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6951A" w14:textId="77777777" w:rsidR="00152A03" w:rsidRDefault="00152A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0"/>
        <w:tblW w:w="905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1"/>
        <w:gridCol w:w="2694"/>
        <w:gridCol w:w="2126"/>
        <w:gridCol w:w="425"/>
        <w:gridCol w:w="709"/>
        <w:gridCol w:w="1858"/>
      </w:tblGrid>
      <w:tr w:rsidR="00152A03" w14:paraId="3025667B" w14:textId="77777777">
        <w:trPr>
          <w:jc w:val="center"/>
        </w:trPr>
        <w:tc>
          <w:tcPr>
            <w:tcW w:w="90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72B8B9" w14:textId="77777777" w:rsidR="00152A03" w:rsidRDefault="008F5C66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PROGRAMA DE CURSO</w:t>
            </w:r>
          </w:p>
        </w:tc>
      </w:tr>
      <w:tr w:rsidR="00152A03" w14:paraId="6B49341A" w14:textId="77777777">
        <w:trPr>
          <w:jc w:val="center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25D93BED" w14:textId="77777777" w:rsidR="00152A03" w:rsidRDefault="008F5C66">
            <w:pPr>
              <w:spacing w:before="120" w:after="1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CARRERA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CB244" w14:textId="77777777" w:rsidR="00152A03" w:rsidRDefault="008F5C6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Diseño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42AF92E6" w14:textId="77777777" w:rsidR="00152A03" w:rsidRDefault="008F5C66">
            <w:pPr>
              <w:spacing w:before="120" w:after="1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CODIGO</w:t>
            </w:r>
          </w:p>
        </w:tc>
        <w:tc>
          <w:tcPr>
            <w:tcW w:w="185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3643C" w14:textId="77777777" w:rsidR="00152A03" w:rsidRDefault="00074B1B">
            <w:pPr>
              <w:spacing w:before="120" w:after="120"/>
              <w:rPr>
                <w:sz w:val="24"/>
                <w:szCs w:val="24"/>
                <w:highlight w:val="white"/>
              </w:rPr>
            </w:pPr>
            <w:bookmarkStart w:id="0" w:name="_heading=h.gjdgxs" w:colFirst="0" w:colLast="0"/>
            <w:bookmarkEnd w:id="0"/>
            <w:r>
              <w:rPr>
                <w:sz w:val="24"/>
                <w:szCs w:val="24"/>
                <w:highlight w:val="white"/>
              </w:rPr>
              <w:t>AUD5V00</w:t>
            </w:r>
          </w:p>
        </w:tc>
      </w:tr>
      <w:tr w:rsidR="00152A03" w14:paraId="28BDB4A5" w14:textId="77777777" w:rsidTr="0045433C">
        <w:trPr>
          <w:trHeight w:val="825"/>
          <w:jc w:val="center"/>
        </w:trPr>
        <w:tc>
          <w:tcPr>
            <w:tcW w:w="9053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260AF45" w14:textId="77777777" w:rsidR="00152A03" w:rsidRDefault="008F5C66">
            <w:pPr>
              <w:numPr>
                <w:ilvl w:val="0"/>
                <w:numId w:val="2"/>
              </w:numPr>
              <w:spacing w:before="120" w:after="120"/>
              <w:ind w:left="714" w:hanging="35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 de la actividad curricular</w:t>
            </w:r>
          </w:p>
          <w:p w14:paraId="0230E494" w14:textId="77777777" w:rsidR="00152A03" w:rsidRDefault="0045433C">
            <w:pPr>
              <w:ind w:left="709"/>
              <w:rPr>
                <w:sz w:val="24"/>
                <w:szCs w:val="24"/>
              </w:rPr>
            </w:pPr>
            <w:r>
              <w:rPr>
                <w:b/>
                <w:i/>
                <w:color w:val="535353"/>
                <w:sz w:val="24"/>
                <w:szCs w:val="24"/>
              </w:rPr>
              <w:t xml:space="preserve">ELECTIVOS: </w:t>
            </w:r>
            <w:r w:rsidR="00074B1B">
              <w:rPr>
                <w:b/>
                <w:i/>
                <w:color w:val="535353"/>
                <w:sz w:val="24"/>
                <w:szCs w:val="24"/>
              </w:rPr>
              <w:t>Diseño editorial y nuevos medios</w:t>
            </w:r>
          </w:p>
        </w:tc>
      </w:tr>
      <w:tr w:rsidR="00152A03" w14:paraId="0AA42C7D" w14:textId="77777777" w:rsidTr="0045433C">
        <w:trPr>
          <w:trHeight w:val="827"/>
          <w:jc w:val="center"/>
        </w:trPr>
        <w:tc>
          <w:tcPr>
            <w:tcW w:w="9053" w:type="dxa"/>
            <w:gridSpan w:val="6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DE3C" w14:textId="77777777" w:rsidR="00152A03" w:rsidRDefault="008F5C66">
            <w:pPr>
              <w:spacing w:before="120" w:after="120"/>
              <w:ind w:left="7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 de la actividad curricular en inglés</w:t>
            </w:r>
          </w:p>
          <w:p w14:paraId="5EA5686E" w14:textId="77777777" w:rsidR="00152A03" w:rsidRDefault="00074B1B">
            <w:pPr>
              <w:widowControl w:val="0"/>
              <w:ind w:left="709"/>
              <w:rPr>
                <w:i/>
                <w:sz w:val="24"/>
                <w:szCs w:val="24"/>
                <w:highlight w:val="yellow"/>
              </w:rPr>
            </w:pPr>
            <w:r>
              <w:rPr>
                <w:b/>
                <w:i/>
                <w:color w:val="535353"/>
                <w:sz w:val="24"/>
                <w:szCs w:val="24"/>
              </w:rPr>
              <w:t xml:space="preserve">Editorial </w:t>
            </w:r>
            <w:proofErr w:type="spellStart"/>
            <w:r>
              <w:rPr>
                <w:b/>
                <w:i/>
                <w:color w:val="535353"/>
                <w:sz w:val="24"/>
                <w:szCs w:val="24"/>
              </w:rPr>
              <w:t>design</w:t>
            </w:r>
            <w:proofErr w:type="spellEnd"/>
            <w:r>
              <w:rPr>
                <w:b/>
                <w:i/>
                <w:color w:val="535353"/>
                <w:sz w:val="24"/>
                <w:szCs w:val="24"/>
              </w:rPr>
              <w:t xml:space="preserve"> and new media</w:t>
            </w:r>
          </w:p>
        </w:tc>
      </w:tr>
      <w:tr w:rsidR="00152A03" w14:paraId="750E6058" w14:textId="77777777" w:rsidTr="0045433C">
        <w:trPr>
          <w:trHeight w:val="843"/>
          <w:jc w:val="center"/>
        </w:trPr>
        <w:tc>
          <w:tcPr>
            <w:tcW w:w="90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B79CC" w14:textId="77777777" w:rsidR="00152A03" w:rsidRDefault="008F5C66">
            <w:pPr>
              <w:numPr>
                <w:ilvl w:val="0"/>
                <w:numId w:val="2"/>
              </w:numPr>
              <w:spacing w:before="120" w:after="120"/>
              <w:ind w:left="714" w:hanging="35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Palabras Clave</w:t>
            </w:r>
          </w:p>
          <w:p w14:paraId="058C5E68" w14:textId="77777777" w:rsidR="00152A03" w:rsidRDefault="00074B1B" w:rsidP="00074B1B">
            <w:pPr>
              <w:ind w:left="720"/>
              <w:rPr>
                <w:sz w:val="24"/>
                <w:szCs w:val="24"/>
              </w:rPr>
            </w:pPr>
            <w:r>
              <w:rPr>
                <w:i/>
                <w:color w:val="535353"/>
                <w:sz w:val="24"/>
                <w:szCs w:val="24"/>
              </w:rPr>
              <w:t>Diseño, medios, editorial, comunicación visual</w:t>
            </w:r>
          </w:p>
        </w:tc>
      </w:tr>
      <w:tr w:rsidR="00152A03" w14:paraId="21777F69" w14:textId="77777777" w:rsidTr="0045433C">
        <w:trPr>
          <w:trHeight w:val="987"/>
          <w:jc w:val="center"/>
        </w:trPr>
        <w:tc>
          <w:tcPr>
            <w:tcW w:w="90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30262" w14:textId="77777777" w:rsidR="00152A03" w:rsidRDefault="008F5C66">
            <w:pPr>
              <w:numPr>
                <w:ilvl w:val="0"/>
                <w:numId w:val="2"/>
              </w:numPr>
              <w:spacing w:before="120" w:after="120"/>
              <w:ind w:left="714" w:hanging="35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Unidad Académica </w:t>
            </w:r>
          </w:p>
          <w:p w14:paraId="79CF5186" w14:textId="77777777" w:rsidR="00152A03" w:rsidRDefault="008F5C66">
            <w:pPr>
              <w:ind w:left="709"/>
              <w:rPr>
                <w:sz w:val="24"/>
                <w:szCs w:val="24"/>
              </w:rPr>
            </w:pPr>
            <w:r>
              <w:rPr>
                <w:i/>
                <w:color w:val="535353"/>
                <w:sz w:val="24"/>
                <w:szCs w:val="24"/>
              </w:rPr>
              <w:t xml:space="preserve">Escuela de Pregrado /Departamento de Diseño </w:t>
            </w:r>
          </w:p>
        </w:tc>
      </w:tr>
      <w:tr w:rsidR="00152A03" w14:paraId="72A8CCCC" w14:textId="77777777" w:rsidTr="0045433C">
        <w:trPr>
          <w:trHeight w:val="2137"/>
          <w:jc w:val="center"/>
        </w:trPr>
        <w:tc>
          <w:tcPr>
            <w:tcW w:w="90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FB132" w14:textId="77777777" w:rsidR="00152A03" w:rsidRDefault="008F5C66">
            <w:pPr>
              <w:numPr>
                <w:ilvl w:val="0"/>
                <w:numId w:val="2"/>
              </w:numPr>
              <w:spacing w:before="120" w:after="120"/>
              <w:ind w:left="714" w:hanging="35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Ámbito </w:t>
            </w:r>
          </w:p>
          <w:p w14:paraId="721D7AAA" w14:textId="77777777" w:rsidR="0045433C" w:rsidRPr="0045433C" w:rsidRDefault="0045433C" w:rsidP="0045433C">
            <w:pPr>
              <w:spacing w:line="240" w:lineRule="auto"/>
              <w:ind w:left="720"/>
              <w:rPr>
                <w:i/>
                <w:color w:val="535353"/>
                <w:sz w:val="24"/>
                <w:szCs w:val="24"/>
              </w:rPr>
            </w:pPr>
            <w:r w:rsidRPr="0045433C">
              <w:rPr>
                <w:i/>
                <w:color w:val="535353"/>
                <w:sz w:val="24"/>
                <w:szCs w:val="24"/>
              </w:rPr>
              <w:t>I. EVALUAR</w:t>
            </w:r>
          </w:p>
          <w:p w14:paraId="6FF7D21A" w14:textId="77777777" w:rsidR="0045433C" w:rsidRPr="0045433C" w:rsidRDefault="0045433C" w:rsidP="0045433C">
            <w:pPr>
              <w:spacing w:line="240" w:lineRule="auto"/>
              <w:ind w:left="720"/>
              <w:rPr>
                <w:i/>
                <w:color w:val="535353"/>
                <w:sz w:val="24"/>
                <w:szCs w:val="24"/>
              </w:rPr>
            </w:pPr>
            <w:r w:rsidRPr="0045433C">
              <w:rPr>
                <w:i/>
                <w:color w:val="535353"/>
                <w:sz w:val="24"/>
                <w:szCs w:val="24"/>
              </w:rPr>
              <w:t>II. CREAR</w:t>
            </w:r>
          </w:p>
          <w:p w14:paraId="114431E6" w14:textId="77777777" w:rsidR="0045433C" w:rsidRPr="0045433C" w:rsidRDefault="0045433C" w:rsidP="0045433C">
            <w:pPr>
              <w:spacing w:line="240" w:lineRule="auto"/>
              <w:ind w:left="720"/>
              <w:rPr>
                <w:i/>
                <w:color w:val="535353"/>
                <w:sz w:val="24"/>
                <w:szCs w:val="24"/>
              </w:rPr>
            </w:pPr>
            <w:r w:rsidRPr="0045433C">
              <w:rPr>
                <w:i/>
                <w:color w:val="535353"/>
                <w:sz w:val="24"/>
                <w:szCs w:val="24"/>
              </w:rPr>
              <w:t>III. GESTIONAR</w:t>
            </w:r>
          </w:p>
          <w:p w14:paraId="003B012D" w14:textId="77777777" w:rsidR="00152A03" w:rsidRDefault="0045433C" w:rsidP="0045433C">
            <w:pPr>
              <w:spacing w:line="240" w:lineRule="auto"/>
              <w:ind w:left="720"/>
              <w:rPr>
                <w:i/>
                <w:color w:val="535353"/>
                <w:sz w:val="24"/>
                <w:szCs w:val="24"/>
              </w:rPr>
            </w:pPr>
            <w:r w:rsidRPr="0045433C">
              <w:rPr>
                <w:i/>
                <w:color w:val="535353"/>
                <w:sz w:val="24"/>
                <w:szCs w:val="24"/>
              </w:rPr>
              <w:t>IV. SISTEMATIZAR</w:t>
            </w:r>
          </w:p>
        </w:tc>
      </w:tr>
      <w:tr w:rsidR="00152A03" w14:paraId="220EA4C5" w14:textId="77777777">
        <w:trPr>
          <w:trHeight w:val="60"/>
          <w:jc w:val="center"/>
        </w:trPr>
        <w:tc>
          <w:tcPr>
            <w:tcW w:w="39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0C5A9D1" w14:textId="77777777" w:rsidR="00152A03" w:rsidRPr="00FC3E01" w:rsidRDefault="008F5C66">
            <w:pPr>
              <w:numPr>
                <w:ilvl w:val="0"/>
                <w:numId w:val="2"/>
              </w:numPr>
              <w:spacing w:before="120" w:after="120" w:line="240" w:lineRule="auto"/>
              <w:ind w:left="714" w:hanging="357"/>
              <w:rPr>
                <w:sz w:val="24"/>
                <w:szCs w:val="24"/>
              </w:rPr>
            </w:pPr>
            <w:r w:rsidRPr="00FC3E01">
              <w:rPr>
                <w:b/>
                <w:sz w:val="24"/>
                <w:szCs w:val="24"/>
              </w:rPr>
              <w:t>Número de Créditos SCT - Chile</w:t>
            </w:r>
          </w:p>
          <w:p w14:paraId="4A109AF4" w14:textId="77777777" w:rsidR="00152A03" w:rsidRPr="00FC3E01" w:rsidRDefault="0045433C">
            <w:pPr>
              <w:ind w:left="720"/>
              <w:rPr>
                <w:sz w:val="24"/>
                <w:szCs w:val="24"/>
              </w:rPr>
            </w:pPr>
            <w:r w:rsidRPr="00FC3E01">
              <w:rPr>
                <w:i/>
                <w:color w:val="808080"/>
                <w:sz w:val="24"/>
                <w:szCs w:val="24"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bottom w:val="dotted" w:sz="4" w:space="0" w:color="000000"/>
            </w:tcBorders>
          </w:tcPr>
          <w:p w14:paraId="7A156F49" w14:textId="77777777" w:rsidR="00152A03" w:rsidRPr="00FC3E01" w:rsidRDefault="008F5C66">
            <w:pPr>
              <w:spacing w:after="0"/>
              <w:rPr>
                <w:sz w:val="24"/>
                <w:szCs w:val="24"/>
              </w:rPr>
            </w:pPr>
            <w:r w:rsidRPr="00FC3E01">
              <w:rPr>
                <w:sz w:val="24"/>
                <w:szCs w:val="24"/>
              </w:rPr>
              <w:t>Horas directas (presencial)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35B2BE6" w14:textId="77777777" w:rsidR="00152A03" w:rsidRPr="00FC3E01" w:rsidRDefault="008F5C66">
            <w:pPr>
              <w:spacing w:after="0"/>
              <w:rPr>
                <w:sz w:val="24"/>
                <w:szCs w:val="24"/>
              </w:rPr>
            </w:pPr>
            <w:r w:rsidRPr="00FC3E01">
              <w:rPr>
                <w:sz w:val="24"/>
                <w:szCs w:val="24"/>
              </w:rPr>
              <w:t>Horas indirectas</w:t>
            </w:r>
          </w:p>
          <w:p w14:paraId="7BAFCB13" w14:textId="77777777" w:rsidR="00152A03" w:rsidRPr="00FC3E01" w:rsidRDefault="008F5C66">
            <w:pPr>
              <w:spacing w:after="0"/>
              <w:rPr>
                <w:sz w:val="24"/>
                <w:szCs w:val="24"/>
              </w:rPr>
            </w:pPr>
            <w:r w:rsidRPr="00FC3E01">
              <w:rPr>
                <w:sz w:val="24"/>
                <w:szCs w:val="24"/>
              </w:rPr>
              <w:t>(no presencial)</w:t>
            </w:r>
          </w:p>
        </w:tc>
      </w:tr>
      <w:tr w:rsidR="00152A03" w14:paraId="467F871A" w14:textId="77777777" w:rsidTr="0045433C">
        <w:trPr>
          <w:trHeight w:val="697"/>
          <w:jc w:val="center"/>
        </w:trPr>
        <w:tc>
          <w:tcPr>
            <w:tcW w:w="393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26D3DFA0" w14:textId="77777777" w:rsidR="00152A03" w:rsidRPr="00FC3E01" w:rsidRDefault="00152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000000"/>
              <w:bottom w:val="single" w:sz="4" w:space="0" w:color="000000"/>
            </w:tcBorders>
          </w:tcPr>
          <w:p w14:paraId="2936D099" w14:textId="77777777" w:rsidR="00152A03" w:rsidRPr="00FC3E01" w:rsidRDefault="0045433C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C3E01">
              <w:rPr>
                <w:i/>
                <w:color w:val="808080"/>
                <w:sz w:val="24"/>
                <w:szCs w:val="24"/>
              </w:rPr>
              <w:t>3</w:t>
            </w:r>
          </w:p>
        </w:tc>
        <w:tc>
          <w:tcPr>
            <w:tcW w:w="2567" w:type="dxa"/>
            <w:gridSpan w:val="2"/>
            <w:tcBorders>
              <w:top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36ED3E65" w14:textId="77777777" w:rsidR="00152A03" w:rsidRPr="00FC3E01" w:rsidRDefault="0045433C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C3E01">
              <w:rPr>
                <w:i/>
                <w:color w:val="808080"/>
                <w:sz w:val="24"/>
                <w:szCs w:val="24"/>
              </w:rPr>
              <w:t>1,5</w:t>
            </w:r>
          </w:p>
        </w:tc>
      </w:tr>
      <w:tr w:rsidR="00152A03" w14:paraId="13EC24A1" w14:textId="77777777">
        <w:trPr>
          <w:jc w:val="center"/>
        </w:trPr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EC531" w14:textId="77777777" w:rsidR="00152A03" w:rsidRDefault="008F5C66">
            <w:pPr>
              <w:numPr>
                <w:ilvl w:val="0"/>
                <w:numId w:val="2"/>
              </w:numPr>
              <w:spacing w:before="120" w:after="120"/>
              <w:ind w:left="714" w:hanging="35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Requisitos</w:t>
            </w:r>
          </w:p>
        </w:tc>
        <w:tc>
          <w:tcPr>
            <w:tcW w:w="5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FACFD" w14:textId="77777777" w:rsidR="00152A03" w:rsidRDefault="0045433C">
            <w:pPr>
              <w:spacing w:before="120" w:after="120"/>
              <w:rPr>
                <w:sz w:val="24"/>
                <w:szCs w:val="24"/>
              </w:rPr>
            </w:pPr>
            <w:r>
              <w:rPr>
                <w:i/>
                <w:color w:val="808080"/>
                <w:sz w:val="24"/>
                <w:szCs w:val="24"/>
              </w:rPr>
              <w:t>Determinados por cada electivo</w:t>
            </w:r>
            <w:r w:rsidR="008F5C66">
              <w:rPr>
                <w:i/>
                <w:color w:val="808080"/>
                <w:sz w:val="24"/>
                <w:szCs w:val="24"/>
              </w:rPr>
              <w:t xml:space="preserve"> </w:t>
            </w:r>
          </w:p>
        </w:tc>
      </w:tr>
      <w:tr w:rsidR="00152A03" w14:paraId="6A6A0EDE" w14:textId="77777777">
        <w:trPr>
          <w:jc w:val="center"/>
        </w:trPr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5E93C" w14:textId="77777777" w:rsidR="00152A03" w:rsidRDefault="008F5C66">
            <w:pPr>
              <w:numPr>
                <w:ilvl w:val="0"/>
                <w:numId w:val="2"/>
              </w:numPr>
              <w:spacing w:before="120" w:after="120"/>
              <w:ind w:left="714" w:hanging="35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Propósito formativo</w:t>
            </w:r>
          </w:p>
        </w:tc>
        <w:tc>
          <w:tcPr>
            <w:tcW w:w="5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10F3" w14:textId="68089D60" w:rsidR="00152A03" w:rsidRPr="00EE71F7" w:rsidRDefault="0045433C" w:rsidP="0045433C">
            <w:pPr>
              <w:spacing w:before="120" w:after="120" w:line="240" w:lineRule="auto"/>
              <w:rPr>
                <w:sz w:val="20"/>
                <w:szCs w:val="20"/>
              </w:rPr>
            </w:pPr>
            <w:bookmarkStart w:id="1" w:name="_GoBack"/>
            <w:r w:rsidRPr="0045433C">
              <w:rPr>
                <w:sz w:val="20"/>
                <w:szCs w:val="20"/>
              </w:rPr>
              <w:t>Desarrollar destrezas, conocimientos y habilidades que permiten la especialización</w:t>
            </w:r>
            <w:r w:rsidR="00EE71F7">
              <w:rPr>
                <w:sz w:val="20"/>
                <w:szCs w:val="20"/>
              </w:rPr>
              <w:t xml:space="preserve"> </w:t>
            </w:r>
            <w:r w:rsidRPr="0045433C">
              <w:rPr>
                <w:sz w:val="20"/>
                <w:szCs w:val="20"/>
              </w:rPr>
              <w:t>en las diferentes áreas que aborda la disciplina del Diseño.</w:t>
            </w:r>
            <w:bookmarkEnd w:id="1"/>
          </w:p>
        </w:tc>
      </w:tr>
      <w:tr w:rsidR="00152A03" w14:paraId="08F6B7D3" w14:textId="77777777">
        <w:trPr>
          <w:jc w:val="center"/>
        </w:trPr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95DA1" w14:textId="77777777" w:rsidR="00152A03" w:rsidRDefault="008F5C66">
            <w:pPr>
              <w:numPr>
                <w:ilvl w:val="0"/>
                <w:numId w:val="2"/>
              </w:numPr>
              <w:spacing w:before="120" w:after="0" w:line="240" w:lineRule="auto"/>
              <w:ind w:left="714" w:hanging="35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Competencias y </w:t>
            </w:r>
            <w:proofErr w:type="spellStart"/>
            <w:r>
              <w:rPr>
                <w:b/>
                <w:sz w:val="24"/>
                <w:szCs w:val="24"/>
              </w:rPr>
              <w:t>subcompetencias</w:t>
            </w:r>
            <w:proofErr w:type="spellEnd"/>
            <w:r>
              <w:rPr>
                <w:b/>
                <w:sz w:val="24"/>
                <w:szCs w:val="24"/>
              </w:rPr>
              <w:t xml:space="preserve"> a las que contribuye el curso </w:t>
            </w:r>
          </w:p>
        </w:tc>
        <w:tc>
          <w:tcPr>
            <w:tcW w:w="5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98A16" w14:textId="77777777" w:rsidR="00152A03" w:rsidRDefault="008F5C66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Competencias:</w:t>
            </w:r>
          </w:p>
          <w:p w14:paraId="5FD321FE" w14:textId="77777777" w:rsidR="0045433C" w:rsidRPr="0045433C" w:rsidRDefault="0045433C" w:rsidP="0045433C">
            <w:pPr>
              <w:spacing w:before="120" w:after="120" w:line="240" w:lineRule="auto"/>
              <w:rPr>
                <w:sz w:val="20"/>
                <w:szCs w:val="20"/>
              </w:rPr>
            </w:pPr>
            <w:r w:rsidRPr="0045433C">
              <w:rPr>
                <w:sz w:val="20"/>
                <w:szCs w:val="20"/>
              </w:rPr>
              <w:t>I.3 Emite juicios críticos sobre instancias de mediación entre las ciudadanías y sus</w:t>
            </w:r>
            <w:r>
              <w:rPr>
                <w:sz w:val="20"/>
                <w:szCs w:val="20"/>
              </w:rPr>
              <w:t xml:space="preserve"> </w:t>
            </w:r>
            <w:r w:rsidRPr="0045433C">
              <w:rPr>
                <w:sz w:val="20"/>
                <w:szCs w:val="20"/>
              </w:rPr>
              <w:t>contextos.</w:t>
            </w:r>
          </w:p>
          <w:p w14:paraId="41CC005D" w14:textId="77777777" w:rsidR="0045433C" w:rsidRPr="0045433C" w:rsidRDefault="0045433C" w:rsidP="0045433C">
            <w:pPr>
              <w:spacing w:before="120" w:after="120" w:line="240" w:lineRule="auto"/>
              <w:rPr>
                <w:sz w:val="20"/>
                <w:szCs w:val="20"/>
              </w:rPr>
            </w:pPr>
            <w:r w:rsidRPr="0045433C">
              <w:rPr>
                <w:sz w:val="20"/>
                <w:szCs w:val="20"/>
              </w:rPr>
              <w:t>II.3 Produce objetos de mediación que impacten social, económica y culturalmente</w:t>
            </w:r>
            <w:r>
              <w:rPr>
                <w:sz w:val="20"/>
                <w:szCs w:val="20"/>
              </w:rPr>
              <w:t xml:space="preserve"> </w:t>
            </w:r>
            <w:r w:rsidRPr="0045433C">
              <w:rPr>
                <w:sz w:val="20"/>
                <w:szCs w:val="20"/>
              </w:rPr>
              <w:t>en las ciudadanías y el entorno.</w:t>
            </w:r>
          </w:p>
          <w:p w14:paraId="4A36C9A0" w14:textId="77777777" w:rsidR="0045433C" w:rsidRPr="0045433C" w:rsidRDefault="0045433C" w:rsidP="0045433C">
            <w:pPr>
              <w:spacing w:before="120" w:after="120" w:line="240" w:lineRule="auto"/>
              <w:rPr>
                <w:sz w:val="20"/>
                <w:szCs w:val="20"/>
              </w:rPr>
            </w:pPr>
            <w:r w:rsidRPr="0045433C">
              <w:rPr>
                <w:sz w:val="20"/>
                <w:szCs w:val="20"/>
              </w:rPr>
              <w:t>III.2 Lidera y gestiona talentos y equipos multidisciplinarios.</w:t>
            </w:r>
          </w:p>
          <w:p w14:paraId="32E1D0CC" w14:textId="77777777" w:rsidR="0045433C" w:rsidRPr="0045433C" w:rsidRDefault="0045433C" w:rsidP="0045433C">
            <w:pPr>
              <w:spacing w:before="120" w:after="120" w:line="240" w:lineRule="auto"/>
              <w:rPr>
                <w:sz w:val="20"/>
                <w:szCs w:val="20"/>
              </w:rPr>
            </w:pPr>
            <w:r w:rsidRPr="0045433C">
              <w:rPr>
                <w:sz w:val="20"/>
                <w:szCs w:val="20"/>
              </w:rPr>
              <w:t>III.3 Concibe y diseña estrategias de intervención de acuerdo al contexto para la</w:t>
            </w:r>
            <w:r>
              <w:rPr>
                <w:sz w:val="20"/>
                <w:szCs w:val="20"/>
              </w:rPr>
              <w:t xml:space="preserve"> </w:t>
            </w:r>
            <w:r w:rsidRPr="0045433C">
              <w:rPr>
                <w:sz w:val="20"/>
                <w:szCs w:val="20"/>
              </w:rPr>
              <w:t>formulación e implementación de proyectos e iniciativas de emprendimiento.</w:t>
            </w:r>
          </w:p>
          <w:p w14:paraId="1C13FB80" w14:textId="77777777" w:rsidR="0045433C" w:rsidRPr="0045433C" w:rsidRDefault="0045433C" w:rsidP="0045433C">
            <w:pPr>
              <w:spacing w:before="120" w:after="120" w:line="240" w:lineRule="auto"/>
              <w:rPr>
                <w:sz w:val="20"/>
                <w:szCs w:val="20"/>
              </w:rPr>
            </w:pPr>
            <w:r w:rsidRPr="0045433C">
              <w:rPr>
                <w:sz w:val="20"/>
                <w:szCs w:val="20"/>
              </w:rPr>
              <w:t>IV.2 Analiza actores, situaciones y contextos para identificar oportunidades de</w:t>
            </w:r>
            <w:r>
              <w:rPr>
                <w:sz w:val="20"/>
                <w:szCs w:val="20"/>
              </w:rPr>
              <w:t xml:space="preserve"> </w:t>
            </w:r>
            <w:r w:rsidRPr="0045433C">
              <w:rPr>
                <w:sz w:val="20"/>
                <w:szCs w:val="20"/>
              </w:rPr>
              <w:t>intervención.</w:t>
            </w:r>
          </w:p>
          <w:p w14:paraId="45A42BBA" w14:textId="77777777" w:rsidR="0045433C" w:rsidRDefault="0045433C" w:rsidP="0045433C">
            <w:pPr>
              <w:spacing w:before="120" w:after="120" w:line="240" w:lineRule="auto"/>
              <w:rPr>
                <w:sz w:val="20"/>
                <w:szCs w:val="20"/>
              </w:rPr>
            </w:pPr>
            <w:r w:rsidRPr="0045433C">
              <w:rPr>
                <w:sz w:val="20"/>
                <w:szCs w:val="20"/>
              </w:rPr>
              <w:t>IV.3 Documenta y comunica la práctica profesional o disciplinar para proponer</w:t>
            </w:r>
            <w:r>
              <w:rPr>
                <w:sz w:val="20"/>
                <w:szCs w:val="20"/>
              </w:rPr>
              <w:t xml:space="preserve"> </w:t>
            </w:r>
            <w:r w:rsidRPr="0045433C">
              <w:rPr>
                <w:sz w:val="20"/>
                <w:szCs w:val="20"/>
              </w:rPr>
              <w:t>nuevas formas de intervención.II.3 Produce objetos de mediación que impacten</w:t>
            </w:r>
            <w:r>
              <w:rPr>
                <w:sz w:val="20"/>
                <w:szCs w:val="20"/>
              </w:rPr>
              <w:t xml:space="preserve"> </w:t>
            </w:r>
            <w:r w:rsidRPr="0045433C">
              <w:rPr>
                <w:sz w:val="20"/>
                <w:szCs w:val="20"/>
              </w:rPr>
              <w:t>social, económica y culturalmente en las ciudadanías y el entorno</w:t>
            </w:r>
            <w:r>
              <w:rPr>
                <w:sz w:val="20"/>
                <w:szCs w:val="20"/>
              </w:rPr>
              <w:t>.</w:t>
            </w:r>
          </w:p>
          <w:p w14:paraId="462E4A53" w14:textId="77777777" w:rsidR="00152A03" w:rsidRDefault="008F5C66" w:rsidP="0045433C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Subcompetencias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  <w:p w14:paraId="78E61E20" w14:textId="77777777" w:rsidR="0045433C" w:rsidRPr="0045433C" w:rsidRDefault="0045433C" w:rsidP="0045433C">
            <w:pPr>
              <w:spacing w:before="120" w:after="120" w:line="240" w:lineRule="auto"/>
              <w:rPr>
                <w:sz w:val="20"/>
                <w:szCs w:val="20"/>
              </w:rPr>
            </w:pPr>
            <w:r w:rsidRPr="0045433C">
              <w:rPr>
                <w:sz w:val="20"/>
                <w:szCs w:val="20"/>
              </w:rPr>
              <w:t>I.3.a Reflexiona sobre fenómenos de mediación entre las ciudadanías, las comunidades, las</w:t>
            </w:r>
            <w:r>
              <w:rPr>
                <w:sz w:val="20"/>
                <w:szCs w:val="20"/>
              </w:rPr>
              <w:t xml:space="preserve"> </w:t>
            </w:r>
            <w:r w:rsidRPr="0045433C">
              <w:rPr>
                <w:sz w:val="20"/>
                <w:szCs w:val="20"/>
              </w:rPr>
              <w:t>personas y sus contextos.</w:t>
            </w:r>
          </w:p>
          <w:p w14:paraId="2F1EB8DF" w14:textId="77777777" w:rsidR="0045433C" w:rsidRPr="0045433C" w:rsidRDefault="0045433C" w:rsidP="0045433C">
            <w:pPr>
              <w:spacing w:before="120" w:after="120" w:line="240" w:lineRule="auto"/>
              <w:rPr>
                <w:sz w:val="20"/>
                <w:szCs w:val="20"/>
              </w:rPr>
            </w:pPr>
            <w:r w:rsidRPr="0045433C">
              <w:rPr>
                <w:sz w:val="20"/>
                <w:szCs w:val="20"/>
              </w:rPr>
              <w:t>I.3.b Evalúa pre factibilidad técnica y económica de las propuestas de mediación mediante el</w:t>
            </w:r>
            <w:r>
              <w:rPr>
                <w:sz w:val="20"/>
                <w:szCs w:val="20"/>
              </w:rPr>
              <w:t xml:space="preserve"> </w:t>
            </w:r>
            <w:r w:rsidRPr="0045433C">
              <w:rPr>
                <w:sz w:val="20"/>
                <w:szCs w:val="20"/>
              </w:rPr>
              <w:t>conocimiento y/o aplicación de normativas y estándares asociados.</w:t>
            </w:r>
          </w:p>
          <w:p w14:paraId="48A7179B" w14:textId="77777777" w:rsidR="0045433C" w:rsidRPr="0045433C" w:rsidRDefault="0045433C" w:rsidP="0045433C">
            <w:pPr>
              <w:spacing w:before="120" w:after="120" w:line="240" w:lineRule="auto"/>
              <w:rPr>
                <w:sz w:val="20"/>
                <w:szCs w:val="20"/>
              </w:rPr>
            </w:pPr>
            <w:r w:rsidRPr="0045433C">
              <w:rPr>
                <w:sz w:val="20"/>
                <w:szCs w:val="20"/>
              </w:rPr>
              <w:t>I.3.c Valida proyectos de mediación mediante testeos de procesos productivos sustentables,</w:t>
            </w:r>
            <w:r>
              <w:rPr>
                <w:sz w:val="20"/>
                <w:szCs w:val="20"/>
              </w:rPr>
              <w:t xml:space="preserve"> </w:t>
            </w:r>
            <w:r w:rsidRPr="0045433C">
              <w:rPr>
                <w:sz w:val="20"/>
                <w:szCs w:val="20"/>
              </w:rPr>
              <w:t>productos, servicios o experiencias.</w:t>
            </w:r>
          </w:p>
          <w:p w14:paraId="4D4171EB" w14:textId="77777777" w:rsidR="0045433C" w:rsidRPr="0045433C" w:rsidRDefault="0045433C" w:rsidP="0045433C">
            <w:pPr>
              <w:spacing w:before="120" w:after="120" w:line="240" w:lineRule="auto"/>
              <w:rPr>
                <w:sz w:val="20"/>
                <w:szCs w:val="20"/>
              </w:rPr>
            </w:pPr>
            <w:r w:rsidRPr="0045433C">
              <w:rPr>
                <w:sz w:val="20"/>
                <w:szCs w:val="20"/>
              </w:rPr>
              <w:t>II.3.a Incorpora distintos oficios en su dimensión proyectual, técnica y productiva.</w:t>
            </w:r>
          </w:p>
          <w:p w14:paraId="62BC31B1" w14:textId="77777777" w:rsidR="0045433C" w:rsidRPr="0045433C" w:rsidRDefault="0045433C" w:rsidP="0045433C">
            <w:pPr>
              <w:spacing w:before="120" w:after="120" w:line="240" w:lineRule="auto"/>
              <w:rPr>
                <w:sz w:val="20"/>
                <w:szCs w:val="20"/>
              </w:rPr>
            </w:pPr>
            <w:r w:rsidRPr="0045433C">
              <w:rPr>
                <w:sz w:val="20"/>
                <w:szCs w:val="20"/>
              </w:rPr>
              <w:t>II.3.b Integra distintas tecnologías en el marco productivo, de la transferencia de información</w:t>
            </w:r>
            <w:r>
              <w:rPr>
                <w:sz w:val="20"/>
                <w:szCs w:val="20"/>
              </w:rPr>
              <w:t xml:space="preserve"> </w:t>
            </w:r>
            <w:r w:rsidRPr="0045433C">
              <w:rPr>
                <w:sz w:val="20"/>
                <w:szCs w:val="20"/>
              </w:rPr>
              <w:t>y de las interfaces.</w:t>
            </w:r>
          </w:p>
          <w:p w14:paraId="68CB2DAA" w14:textId="77777777" w:rsidR="0045433C" w:rsidRPr="0045433C" w:rsidRDefault="0045433C" w:rsidP="0045433C">
            <w:pPr>
              <w:spacing w:before="120" w:after="120" w:line="240" w:lineRule="auto"/>
              <w:rPr>
                <w:sz w:val="20"/>
                <w:szCs w:val="20"/>
              </w:rPr>
            </w:pPr>
            <w:r w:rsidRPr="0045433C">
              <w:rPr>
                <w:sz w:val="20"/>
                <w:szCs w:val="20"/>
              </w:rPr>
              <w:t>III.2.a Asesora a personas u organizaciones para la implementación de proyectos atingentes</w:t>
            </w:r>
            <w:r>
              <w:rPr>
                <w:sz w:val="20"/>
                <w:szCs w:val="20"/>
              </w:rPr>
              <w:t xml:space="preserve"> </w:t>
            </w:r>
            <w:r w:rsidRPr="0045433C">
              <w:rPr>
                <w:sz w:val="20"/>
                <w:szCs w:val="20"/>
              </w:rPr>
              <w:t>al/en el ámbito del diseño.</w:t>
            </w:r>
          </w:p>
          <w:p w14:paraId="55A3AED8" w14:textId="77777777" w:rsidR="0045433C" w:rsidRPr="0045433C" w:rsidRDefault="0045433C" w:rsidP="0045433C">
            <w:pPr>
              <w:spacing w:before="120" w:after="120" w:line="240" w:lineRule="auto"/>
              <w:rPr>
                <w:sz w:val="20"/>
                <w:szCs w:val="20"/>
              </w:rPr>
            </w:pPr>
            <w:r w:rsidRPr="0045433C">
              <w:rPr>
                <w:sz w:val="20"/>
                <w:szCs w:val="20"/>
              </w:rPr>
              <w:t>III.3.b Selecciona medios y procedimientos disciplinares para distintos entornos y escalas.</w:t>
            </w:r>
          </w:p>
          <w:p w14:paraId="03777761" w14:textId="77777777" w:rsidR="0045433C" w:rsidRPr="0045433C" w:rsidRDefault="0045433C" w:rsidP="0045433C">
            <w:pPr>
              <w:spacing w:before="120" w:after="120" w:line="240" w:lineRule="auto"/>
              <w:rPr>
                <w:sz w:val="20"/>
                <w:szCs w:val="20"/>
              </w:rPr>
            </w:pPr>
            <w:r w:rsidRPr="0045433C">
              <w:rPr>
                <w:sz w:val="20"/>
                <w:szCs w:val="20"/>
              </w:rPr>
              <w:t>III.3.c Organiza creativamente el desarrollo de proyectos de mediación en el ámbito de la</w:t>
            </w:r>
            <w:r>
              <w:rPr>
                <w:sz w:val="20"/>
                <w:szCs w:val="20"/>
              </w:rPr>
              <w:t xml:space="preserve"> </w:t>
            </w:r>
            <w:r w:rsidRPr="0045433C">
              <w:rPr>
                <w:sz w:val="20"/>
                <w:szCs w:val="20"/>
              </w:rPr>
              <w:t>academia y las industrias.</w:t>
            </w:r>
          </w:p>
          <w:p w14:paraId="192B6EBA" w14:textId="77777777" w:rsidR="0045433C" w:rsidRPr="0045433C" w:rsidRDefault="0045433C" w:rsidP="0045433C">
            <w:pPr>
              <w:spacing w:before="120" w:after="120" w:line="240" w:lineRule="auto"/>
              <w:rPr>
                <w:sz w:val="20"/>
                <w:szCs w:val="20"/>
              </w:rPr>
            </w:pPr>
            <w:r w:rsidRPr="0045433C">
              <w:rPr>
                <w:sz w:val="20"/>
                <w:szCs w:val="20"/>
              </w:rPr>
              <w:t>III.3.d Implementa procesos básicos de control acorde a los recursos que el proyecto</w:t>
            </w:r>
            <w:r>
              <w:rPr>
                <w:sz w:val="20"/>
                <w:szCs w:val="20"/>
              </w:rPr>
              <w:t xml:space="preserve"> </w:t>
            </w:r>
            <w:r w:rsidRPr="0045433C">
              <w:rPr>
                <w:sz w:val="20"/>
                <w:szCs w:val="20"/>
              </w:rPr>
              <w:t>requiera.</w:t>
            </w:r>
          </w:p>
          <w:p w14:paraId="324388AC" w14:textId="77777777" w:rsidR="0045433C" w:rsidRPr="0045433C" w:rsidRDefault="0045433C" w:rsidP="0045433C">
            <w:pPr>
              <w:spacing w:before="120" w:after="120" w:line="240" w:lineRule="auto"/>
              <w:rPr>
                <w:sz w:val="20"/>
                <w:szCs w:val="20"/>
              </w:rPr>
            </w:pPr>
            <w:r w:rsidRPr="0045433C">
              <w:rPr>
                <w:sz w:val="20"/>
                <w:szCs w:val="20"/>
              </w:rPr>
              <w:t>IV.2.c Formula argumentos y sustenta discursos en torno a fenómenos de mediación y</w:t>
            </w:r>
            <w:r>
              <w:rPr>
                <w:sz w:val="20"/>
                <w:szCs w:val="20"/>
              </w:rPr>
              <w:t xml:space="preserve"> </w:t>
            </w:r>
            <w:r w:rsidRPr="0045433C">
              <w:rPr>
                <w:sz w:val="20"/>
                <w:szCs w:val="20"/>
              </w:rPr>
              <w:t>problemas de investigación.</w:t>
            </w:r>
          </w:p>
          <w:p w14:paraId="63DF03AD" w14:textId="77777777" w:rsidR="0045433C" w:rsidRPr="0045433C" w:rsidRDefault="0045433C" w:rsidP="0045433C">
            <w:pPr>
              <w:spacing w:before="120" w:after="120" w:line="240" w:lineRule="auto"/>
              <w:rPr>
                <w:sz w:val="20"/>
                <w:szCs w:val="20"/>
              </w:rPr>
            </w:pPr>
            <w:r w:rsidRPr="0045433C">
              <w:rPr>
                <w:sz w:val="20"/>
                <w:szCs w:val="20"/>
              </w:rPr>
              <w:lastRenderedPageBreak/>
              <w:t>IV.3.a Respalda el desarrollo de proyectos con conocimientos, enfoques, estrategias y</w:t>
            </w:r>
            <w:r>
              <w:rPr>
                <w:sz w:val="20"/>
                <w:szCs w:val="20"/>
              </w:rPr>
              <w:t xml:space="preserve"> </w:t>
            </w:r>
            <w:r w:rsidRPr="0045433C">
              <w:rPr>
                <w:sz w:val="20"/>
                <w:szCs w:val="20"/>
              </w:rPr>
              <w:t>metodologías pertinentes.</w:t>
            </w:r>
          </w:p>
          <w:p w14:paraId="7D9CF1D7" w14:textId="77777777" w:rsidR="00152A03" w:rsidRDefault="0045433C" w:rsidP="0045433C">
            <w:pPr>
              <w:spacing w:before="120" w:after="120" w:line="240" w:lineRule="auto"/>
              <w:rPr>
                <w:sz w:val="20"/>
                <w:szCs w:val="20"/>
              </w:rPr>
            </w:pPr>
            <w:r w:rsidRPr="0045433C">
              <w:rPr>
                <w:sz w:val="20"/>
                <w:szCs w:val="20"/>
              </w:rPr>
              <w:t>IV.3.b Registra sistemáticamente procesos de mediación e investigación mediante la</w:t>
            </w:r>
            <w:r>
              <w:rPr>
                <w:sz w:val="20"/>
                <w:szCs w:val="20"/>
              </w:rPr>
              <w:t xml:space="preserve"> </w:t>
            </w:r>
            <w:r w:rsidRPr="0045433C">
              <w:rPr>
                <w:sz w:val="20"/>
                <w:szCs w:val="20"/>
              </w:rPr>
              <w:t>comunicación oral, escrita y visual apropiada.</w:t>
            </w:r>
          </w:p>
        </w:tc>
      </w:tr>
      <w:tr w:rsidR="00152A03" w14:paraId="4CE2969F" w14:textId="77777777">
        <w:trPr>
          <w:jc w:val="center"/>
        </w:trPr>
        <w:tc>
          <w:tcPr>
            <w:tcW w:w="90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6D0B9" w14:textId="77777777" w:rsidR="00152A03" w:rsidRDefault="008F5C66">
            <w:pPr>
              <w:numPr>
                <w:ilvl w:val="0"/>
                <w:numId w:val="2"/>
              </w:numPr>
              <w:spacing w:before="120" w:after="120"/>
              <w:ind w:left="714" w:hanging="35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Resultados de Aprendizaje</w:t>
            </w:r>
          </w:p>
          <w:p w14:paraId="46B23674" w14:textId="77777777" w:rsidR="00152A03" w:rsidRPr="00074B1B" w:rsidRDefault="008F5C6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08" w:line="240" w:lineRule="auto"/>
              <w:rPr>
                <w:sz w:val="20"/>
                <w:szCs w:val="20"/>
              </w:rPr>
            </w:pPr>
            <w:r w:rsidRPr="00074B1B">
              <w:rPr>
                <w:sz w:val="20"/>
                <w:szCs w:val="20"/>
              </w:rPr>
              <w:t>1.</w:t>
            </w:r>
            <w:r w:rsidR="00074B1B" w:rsidRPr="00074B1B">
              <w:rPr>
                <w:sz w:val="20"/>
                <w:szCs w:val="20"/>
              </w:rPr>
              <w:t xml:space="preserve"> Identificar a través del diseño y la comunicación temáticas relevantes a</w:t>
            </w:r>
            <w:r w:rsidRPr="00074B1B">
              <w:rPr>
                <w:sz w:val="20"/>
                <w:szCs w:val="20"/>
              </w:rPr>
              <w:t xml:space="preserve"> </w:t>
            </w:r>
            <w:r w:rsidR="00074B1B" w:rsidRPr="00074B1B">
              <w:rPr>
                <w:sz w:val="20"/>
                <w:szCs w:val="20"/>
              </w:rPr>
              <w:t xml:space="preserve">nivel social para la creación de un medio impreso y/o digital. </w:t>
            </w:r>
          </w:p>
          <w:p w14:paraId="3DDFD3B0" w14:textId="77777777" w:rsidR="00152A03" w:rsidRDefault="008F5C6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1" w:line="240" w:lineRule="auto"/>
              <w:rPr>
                <w:sz w:val="20"/>
                <w:szCs w:val="20"/>
              </w:rPr>
            </w:pPr>
            <w:r w:rsidRPr="00074B1B">
              <w:rPr>
                <w:sz w:val="20"/>
                <w:szCs w:val="20"/>
              </w:rPr>
              <w:t xml:space="preserve">2. </w:t>
            </w:r>
            <w:r w:rsidR="00074B1B">
              <w:rPr>
                <w:sz w:val="20"/>
                <w:szCs w:val="20"/>
              </w:rPr>
              <w:t>Identificar tendencias y desarrollar sistemas visuales.</w:t>
            </w:r>
          </w:p>
          <w:p w14:paraId="4EC8CEB8" w14:textId="77777777" w:rsidR="00074B1B" w:rsidRPr="00074B1B" w:rsidRDefault="00074B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1" w:line="240" w:lineRule="auto"/>
              <w:rPr>
                <w:sz w:val="20"/>
                <w:szCs w:val="20"/>
              </w:rPr>
            </w:pPr>
          </w:p>
          <w:p w14:paraId="08AF4323" w14:textId="77777777" w:rsidR="00152A03" w:rsidRDefault="008F5C6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1" w:line="240" w:lineRule="auto"/>
              <w:rPr>
                <w:sz w:val="20"/>
                <w:szCs w:val="20"/>
              </w:rPr>
            </w:pPr>
            <w:r w:rsidRPr="00074B1B">
              <w:rPr>
                <w:rFonts w:ascii="Arial" w:eastAsia="Arial" w:hAnsi="Arial" w:cs="Arial"/>
                <w:sz w:val="17"/>
                <w:szCs w:val="17"/>
              </w:rPr>
              <w:t>3.</w:t>
            </w:r>
            <w:r w:rsidR="00074B1B">
              <w:rPr>
                <w:sz w:val="20"/>
                <w:szCs w:val="20"/>
              </w:rPr>
              <w:t xml:space="preserve"> </w:t>
            </w:r>
            <w:r w:rsidR="003E3E84">
              <w:rPr>
                <w:sz w:val="20"/>
                <w:szCs w:val="20"/>
              </w:rPr>
              <w:t xml:space="preserve">Adquirir conocimientos de la industria de medios en la actualidad y la difusión de ellos. </w:t>
            </w:r>
          </w:p>
          <w:p w14:paraId="46AF4478" w14:textId="77777777" w:rsidR="00152A03" w:rsidRDefault="00152A03">
            <w:pPr>
              <w:rPr>
                <w:color w:val="808080"/>
                <w:sz w:val="24"/>
                <w:szCs w:val="24"/>
                <w:highlight w:val="white"/>
              </w:rPr>
            </w:pPr>
          </w:p>
        </w:tc>
      </w:tr>
      <w:tr w:rsidR="00152A03" w14:paraId="271330FA" w14:textId="77777777">
        <w:trPr>
          <w:jc w:val="center"/>
        </w:trPr>
        <w:tc>
          <w:tcPr>
            <w:tcW w:w="90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9223C" w14:textId="77777777" w:rsidR="00152A03" w:rsidRDefault="008F5C66">
            <w:pPr>
              <w:numPr>
                <w:ilvl w:val="0"/>
                <w:numId w:val="2"/>
              </w:numPr>
              <w:spacing w:before="120" w:after="120"/>
              <w:ind w:left="714" w:hanging="35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Saberes fundamentales / Contenidos</w:t>
            </w:r>
          </w:p>
          <w:p w14:paraId="786334C8" w14:textId="77777777" w:rsidR="00152A03" w:rsidRPr="003E3E84" w:rsidRDefault="008F5C66">
            <w:pPr>
              <w:spacing w:after="0"/>
              <w:rPr>
                <w:sz w:val="20"/>
                <w:szCs w:val="20"/>
              </w:rPr>
            </w:pPr>
            <w:r w:rsidRPr="003E3E84">
              <w:rPr>
                <w:sz w:val="20"/>
                <w:szCs w:val="20"/>
              </w:rPr>
              <w:t xml:space="preserve">I. Introducción </w:t>
            </w:r>
            <w:r w:rsidR="003E3E84" w:rsidRPr="003E3E84">
              <w:rPr>
                <w:sz w:val="20"/>
                <w:szCs w:val="20"/>
              </w:rPr>
              <w:t>a medios de comunicación e industria editorial</w:t>
            </w:r>
          </w:p>
          <w:p w14:paraId="10ECC675" w14:textId="77777777" w:rsidR="00152A03" w:rsidRPr="003E3E84" w:rsidRDefault="008F5C66">
            <w:pPr>
              <w:spacing w:after="0"/>
              <w:ind w:left="567"/>
              <w:jc w:val="both"/>
              <w:rPr>
                <w:sz w:val="20"/>
                <w:szCs w:val="20"/>
              </w:rPr>
            </w:pPr>
            <w:r w:rsidRPr="003E3E84">
              <w:rPr>
                <w:sz w:val="20"/>
                <w:szCs w:val="20"/>
              </w:rPr>
              <w:t xml:space="preserve">I.1 </w:t>
            </w:r>
            <w:r w:rsidR="003E3E84" w:rsidRPr="003E3E84">
              <w:rPr>
                <w:sz w:val="20"/>
                <w:szCs w:val="20"/>
              </w:rPr>
              <w:t>Estado actual y desarrollo de la última década.</w:t>
            </w:r>
          </w:p>
          <w:p w14:paraId="66863C43" w14:textId="77777777" w:rsidR="00152A03" w:rsidRPr="003E3E84" w:rsidRDefault="008F5C66">
            <w:pPr>
              <w:spacing w:after="0"/>
              <w:ind w:left="567"/>
              <w:jc w:val="both"/>
              <w:rPr>
                <w:sz w:val="20"/>
                <w:szCs w:val="20"/>
              </w:rPr>
            </w:pPr>
            <w:r w:rsidRPr="003E3E84">
              <w:rPr>
                <w:sz w:val="20"/>
                <w:szCs w:val="20"/>
              </w:rPr>
              <w:t xml:space="preserve">I.2 </w:t>
            </w:r>
            <w:r w:rsidR="003E3E84">
              <w:rPr>
                <w:sz w:val="20"/>
                <w:szCs w:val="20"/>
              </w:rPr>
              <w:t>Temas y conceptualización a desarrollar.</w:t>
            </w:r>
          </w:p>
          <w:p w14:paraId="46C2B44D" w14:textId="77777777" w:rsidR="00152A03" w:rsidRPr="003E3E84" w:rsidRDefault="003E3E84">
            <w:pPr>
              <w:spacing w:after="0"/>
              <w:ind w:left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I.3 Claves y herramientas desde el diseño y la comunicación visual.</w:t>
            </w:r>
          </w:p>
          <w:p w14:paraId="368BBF45" w14:textId="77777777" w:rsidR="003E3E84" w:rsidRPr="003E3E84" w:rsidRDefault="008F5C66">
            <w:pPr>
              <w:spacing w:after="0"/>
              <w:ind w:left="567"/>
              <w:jc w:val="both"/>
              <w:rPr>
                <w:sz w:val="20"/>
                <w:szCs w:val="20"/>
              </w:rPr>
            </w:pPr>
            <w:r w:rsidRPr="003E3E84">
              <w:rPr>
                <w:sz w:val="20"/>
                <w:szCs w:val="20"/>
              </w:rPr>
              <w:t xml:space="preserve">I.4 </w:t>
            </w:r>
            <w:r w:rsidR="003E3E84" w:rsidRPr="003E3E84">
              <w:rPr>
                <w:sz w:val="20"/>
                <w:szCs w:val="20"/>
              </w:rPr>
              <w:t>Medios digitales y nuevos formatos</w:t>
            </w:r>
            <w:r w:rsidR="003E3E84">
              <w:rPr>
                <w:sz w:val="20"/>
                <w:szCs w:val="20"/>
              </w:rPr>
              <w:t>.</w:t>
            </w:r>
          </w:p>
          <w:p w14:paraId="2A3596FB" w14:textId="77777777" w:rsidR="003E3E84" w:rsidRPr="00FC3E01" w:rsidRDefault="003E3E84">
            <w:pPr>
              <w:spacing w:after="0"/>
              <w:ind w:left="567"/>
              <w:jc w:val="both"/>
              <w:rPr>
                <w:sz w:val="20"/>
                <w:szCs w:val="20"/>
                <w:highlight w:val="yellow"/>
              </w:rPr>
            </w:pPr>
          </w:p>
          <w:p w14:paraId="64EDD7A6" w14:textId="77777777" w:rsidR="00152A03" w:rsidRPr="003E3E84" w:rsidRDefault="008F5C66">
            <w:pPr>
              <w:spacing w:after="0"/>
              <w:rPr>
                <w:sz w:val="20"/>
                <w:szCs w:val="20"/>
              </w:rPr>
            </w:pPr>
            <w:r w:rsidRPr="003E3E84">
              <w:rPr>
                <w:sz w:val="20"/>
                <w:szCs w:val="20"/>
              </w:rPr>
              <w:t xml:space="preserve">II. </w:t>
            </w:r>
            <w:r w:rsidR="00C4259A">
              <w:rPr>
                <w:sz w:val="20"/>
                <w:szCs w:val="20"/>
              </w:rPr>
              <w:t>C</w:t>
            </w:r>
            <w:r w:rsidR="003E3E84">
              <w:rPr>
                <w:sz w:val="20"/>
                <w:szCs w:val="20"/>
              </w:rPr>
              <w:t>onceptualización de temáticas y formatos editoriales</w:t>
            </w:r>
            <w:r w:rsidRPr="003E3E84">
              <w:rPr>
                <w:sz w:val="20"/>
                <w:szCs w:val="20"/>
              </w:rPr>
              <w:t xml:space="preserve"> </w:t>
            </w:r>
          </w:p>
          <w:p w14:paraId="1376EB8D" w14:textId="77777777" w:rsidR="00152A03" w:rsidRPr="003E3E84" w:rsidRDefault="008F5C66">
            <w:pPr>
              <w:spacing w:after="0"/>
              <w:ind w:left="-142" w:firstLine="709"/>
              <w:jc w:val="both"/>
              <w:rPr>
                <w:sz w:val="20"/>
                <w:szCs w:val="20"/>
              </w:rPr>
            </w:pPr>
            <w:r w:rsidRPr="003E3E84">
              <w:rPr>
                <w:sz w:val="20"/>
                <w:szCs w:val="20"/>
              </w:rPr>
              <w:t xml:space="preserve">II.1. </w:t>
            </w:r>
            <w:r w:rsidR="003E3E84">
              <w:rPr>
                <w:sz w:val="20"/>
                <w:szCs w:val="20"/>
              </w:rPr>
              <w:t>Pauta</w:t>
            </w:r>
            <w:r w:rsidRPr="003E3E84">
              <w:rPr>
                <w:sz w:val="20"/>
                <w:szCs w:val="20"/>
              </w:rPr>
              <w:t xml:space="preserve"> </w:t>
            </w:r>
            <w:r w:rsidR="003E3E84">
              <w:rPr>
                <w:sz w:val="20"/>
                <w:szCs w:val="20"/>
              </w:rPr>
              <w:t xml:space="preserve">y </w:t>
            </w:r>
            <w:r w:rsidR="00C4259A">
              <w:rPr>
                <w:sz w:val="20"/>
                <w:szCs w:val="20"/>
              </w:rPr>
              <w:t xml:space="preserve">bajada de </w:t>
            </w:r>
            <w:r w:rsidR="003E3E84">
              <w:rPr>
                <w:sz w:val="20"/>
                <w:szCs w:val="20"/>
              </w:rPr>
              <w:t>conceptos gráficos</w:t>
            </w:r>
            <w:r w:rsidR="00C4259A">
              <w:rPr>
                <w:sz w:val="20"/>
                <w:szCs w:val="20"/>
              </w:rPr>
              <w:t>.</w:t>
            </w:r>
          </w:p>
          <w:p w14:paraId="54373772" w14:textId="77777777" w:rsidR="00152A03" w:rsidRPr="003E3E84" w:rsidRDefault="008F5C66">
            <w:pPr>
              <w:spacing w:after="0"/>
              <w:ind w:left="-142" w:firstLine="709"/>
              <w:jc w:val="both"/>
              <w:rPr>
                <w:sz w:val="20"/>
                <w:szCs w:val="20"/>
              </w:rPr>
            </w:pPr>
            <w:r w:rsidRPr="003E3E84">
              <w:rPr>
                <w:sz w:val="20"/>
                <w:szCs w:val="20"/>
              </w:rPr>
              <w:t xml:space="preserve">II.2 </w:t>
            </w:r>
            <w:r w:rsidR="00C4259A">
              <w:rPr>
                <w:sz w:val="20"/>
                <w:szCs w:val="20"/>
              </w:rPr>
              <w:t>Formatos y estructuras según tipo de publicación.</w:t>
            </w:r>
          </w:p>
          <w:p w14:paraId="6556E53B" w14:textId="77777777" w:rsidR="00152A03" w:rsidRPr="003E3E84" w:rsidRDefault="008F5C66">
            <w:pPr>
              <w:spacing w:after="0"/>
              <w:ind w:left="-142" w:firstLine="709"/>
              <w:jc w:val="both"/>
              <w:rPr>
                <w:sz w:val="20"/>
                <w:szCs w:val="20"/>
              </w:rPr>
            </w:pPr>
            <w:r w:rsidRPr="003E3E84">
              <w:rPr>
                <w:sz w:val="20"/>
                <w:szCs w:val="20"/>
              </w:rPr>
              <w:t xml:space="preserve">II.3 </w:t>
            </w:r>
            <w:r w:rsidR="00C4259A">
              <w:rPr>
                <w:sz w:val="20"/>
                <w:szCs w:val="20"/>
              </w:rPr>
              <w:t xml:space="preserve">El poder de la imagen. </w:t>
            </w:r>
          </w:p>
          <w:p w14:paraId="51A4F9F3" w14:textId="77777777" w:rsidR="00152A03" w:rsidRDefault="008F5C66" w:rsidP="00C4259A">
            <w:pPr>
              <w:spacing w:after="0"/>
              <w:ind w:left="-142" w:firstLine="709"/>
              <w:jc w:val="both"/>
              <w:rPr>
                <w:sz w:val="20"/>
                <w:szCs w:val="20"/>
              </w:rPr>
            </w:pPr>
            <w:r w:rsidRPr="003E3E84">
              <w:rPr>
                <w:sz w:val="20"/>
                <w:szCs w:val="20"/>
              </w:rPr>
              <w:t xml:space="preserve">II.4 </w:t>
            </w:r>
            <w:r w:rsidR="00C4259A">
              <w:rPr>
                <w:sz w:val="20"/>
                <w:szCs w:val="20"/>
              </w:rPr>
              <w:t>La tipografía.</w:t>
            </w:r>
          </w:p>
          <w:p w14:paraId="4115C03C" w14:textId="77777777" w:rsidR="00C4259A" w:rsidRPr="003E3E84" w:rsidRDefault="00C4259A" w:rsidP="00C4259A">
            <w:pPr>
              <w:spacing w:after="0"/>
              <w:ind w:left="-142"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II.5 Materiales y plataformas </w:t>
            </w:r>
          </w:p>
          <w:p w14:paraId="7A7C9948" w14:textId="77777777" w:rsidR="00152A03" w:rsidRPr="00FC3E01" w:rsidRDefault="00152A03">
            <w:pPr>
              <w:spacing w:after="0"/>
              <w:ind w:left="-142" w:firstLine="709"/>
              <w:jc w:val="both"/>
              <w:rPr>
                <w:sz w:val="20"/>
                <w:szCs w:val="20"/>
                <w:highlight w:val="yellow"/>
              </w:rPr>
            </w:pPr>
          </w:p>
          <w:p w14:paraId="1911570B" w14:textId="77777777" w:rsidR="00152A03" w:rsidRPr="00C4259A" w:rsidRDefault="008F5C66">
            <w:pPr>
              <w:spacing w:after="0"/>
              <w:rPr>
                <w:sz w:val="20"/>
                <w:szCs w:val="20"/>
              </w:rPr>
            </w:pPr>
            <w:r w:rsidRPr="00C4259A">
              <w:rPr>
                <w:sz w:val="20"/>
                <w:szCs w:val="20"/>
              </w:rPr>
              <w:t xml:space="preserve">III. </w:t>
            </w:r>
            <w:r w:rsidR="00C4259A">
              <w:rPr>
                <w:sz w:val="20"/>
                <w:szCs w:val="20"/>
              </w:rPr>
              <w:t>Desarrollo de un proyecto editorial</w:t>
            </w:r>
          </w:p>
          <w:p w14:paraId="49450C73" w14:textId="77777777" w:rsidR="00152A03" w:rsidRPr="00C4259A" w:rsidRDefault="008F5C66">
            <w:pPr>
              <w:spacing w:after="0"/>
              <w:rPr>
                <w:sz w:val="20"/>
                <w:szCs w:val="20"/>
              </w:rPr>
            </w:pPr>
            <w:r w:rsidRPr="00C4259A">
              <w:rPr>
                <w:sz w:val="20"/>
                <w:szCs w:val="20"/>
              </w:rPr>
              <w:t xml:space="preserve">          III.1 </w:t>
            </w:r>
            <w:r w:rsidR="00C4259A">
              <w:rPr>
                <w:sz w:val="20"/>
                <w:szCs w:val="20"/>
              </w:rPr>
              <w:t>Levantar una pauta de interés</w:t>
            </w:r>
            <w:r w:rsidR="00880747">
              <w:rPr>
                <w:sz w:val="20"/>
                <w:szCs w:val="20"/>
              </w:rPr>
              <w:t xml:space="preserve"> y determinar su </w:t>
            </w:r>
            <w:r w:rsidR="00C4259A">
              <w:rPr>
                <w:sz w:val="20"/>
                <w:szCs w:val="20"/>
              </w:rPr>
              <w:t>audiencia</w:t>
            </w:r>
          </w:p>
          <w:p w14:paraId="78FB6E3E" w14:textId="77777777" w:rsidR="00152A03" w:rsidRDefault="008F5C66">
            <w:pPr>
              <w:spacing w:after="0"/>
              <w:rPr>
                <w:sz w:val="20"/>
                <w:szCs w:val="20"/>
              </w:rPr>
            </w:pPr>
            <w:r w:rsidRPr="00C4259A">
              <w:rPr>
                <w:sz w:val="20"/>
                <w:szCs w:val="20"/>
              </w:rPr>
              <w:t xml:space="preserve">          III.2 </w:t>
            </w:r>
            <w:r w:rsidR="00C4259A">
              <w:rPr>
                <w:sz w:val="20"/>
                <w:szCs w:val="20"/>
              </w:rPr>
              <w:t xml:space="preserve">Diseñar y generar </w:t>
            </w:r>
            <w:r w:rsidR="00880747">
              <w:rPr>
                <w:sz w:val="20"/>
                <w:szCs w:val="20"/>
              </w:rPr>
              <w:t>los contenidos y estructura d</w:t>
            </w:r>
            <w:r w:rsidR="00C4259A">
              <w:rPr>
                <w:sz w:val="20"/>
                <w:szCs w:val="20"/>
              </w:rPr>
              <w:t>el proyecto editorial</w:t>
            </w:r>
          </w:p>
          <w:p w14:paraId="60C131E3" w14:textId="77777777" w:rsidR="00C4259A" w:rsidRDefault="00C4259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III.3</w:t>
            </w:r>
            <w:r w:rsidRPr="00C4259A">
              <w:rPr>
                <w:sz w:val="20"/>
                <w:szCs w:val="20"/>
              </w:rPr>
              <w:t xml:space="preserve"> </w:t>
            </w:r>
            <w:r w:rsidR="00880747">
              <w:rPr>
                <w:sz w:val="20"/>
                <w:szCs w:val="20"/>
              </w:rPr>
              <w:t>Presentación multiplataforma</w:t>
            </w:r>
          </w:p>
          <w:p w14:paraId="6EA3CAEC" w14:textId="77777777" w:rsidR="00C4259A" w:rsidRPr="00FC3E01" w:rsidRDefault="00C4259A">
            <w:pPr>
              <w:spacing w:after="0"/>
              <w:rPr>
                <w:sz w:val="20"/>
                <w:szCs w:val="20"/>
              </w:rPr>
            </w:pPr>
          </w:p>
          <w:p w14:paraId="1CACAA6F" w14:textId="77777777" w:rsidR="00152A03" w:rsidRDefault="008F5C66" w:rsidP="0045433C">
            <w:pPr>
              <w:spacing w:after="0"/>
            </w:pPr>
            <w:r>
              <w:t xml:space="preserve">         </w:t>
            </w:r>
          </w:p>
        </w:tc>
      </w:tr>
      <w:tr w:rsidR="00152A03" w14:paraId="44C41F2A" w14:textId="77777777">
        <w:trPr>
          <w:jc w:val="center"/>
        </w:trPr>
        <w:tc>
          <w:tcPr>
            <w:tcW w:w="90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AB9B1" w14:textId="77777777" w:rsidR="00152A03" w:rsidRDefault="008F5C66">
            <w:pPr>
              <w:numPr>
                <w:ilvl w:val="0"/>
                <w:numId w:val="2"/>
              </w:numPr>
              <w:spacing w:before="120" w:after="120"/>
              <w:ind w:left="714" w:hanging="35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  <w:p w14:paraId="1BC29119" w14:textId="77777777" w:rsidR="00152A03" w:rsidRPr="00880747" w:rsidRDefault="008F5C6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396" w:line="246" w:lineRule="auto"/>
            </w:pPr>
            <w:r w:rsidRPr="00880747">
              <w:rPr>
                <w:sz w:val="20"/>
                <w:szCs w:val="20"/>
              </w:rPr>
              <w:t>1.</w:t>
            </w:r>
            <w:r w:rsidR="00880747">
              <w:rPr>
                <w:sz w:val="20"/>
                <w:szCs w:val="20"/>
              </w:rPr>
              <w:t xml:space="preserve"> Clases </w:t>
            </w:r>
            <w:r w:rsidRPr="00880747">
              <w:rPr>
                <w:sz w:val="20"/>
                <w:szCs w:val="20"/>
              </w:rPr>
              <w:t>expositivas</w:t>
            </w:r>
            <w:r w:rsidR="00880747">
              <w:rPr>
                <w:sz w:val="20"/>
                <w:szCs w:val="20"/>
              </w:rPr>
              <w:t xml:space="preserve"> teórico-</w:t>
            </w:r>
            <w:r w:rsidR="00880747" w:rsidRPr="00880747">
              <w:rPr>
                <w:sz w:val="20"/>
                <w:szCs w:val="20"/>
              </w:rPr>
              <w:t>prácticas incentivando la participación e interacción profesoras-</w:t>
            </w:r>
            <w:r w:rsidRPr="00880747">
              <w:rPr>
                <w:sz w:val="20"/>
                <w:szCs w:val="20"/>
              </w:rPr>
              <w:t xml:space="preserve">alumno, despertando en el estudiante su espíritu de análisis y de crítica, fomentando el trabajo colaborativo. </w:t>
            </w:r>
          </w:p>
          <w:p w14:paraId="12451EBD" w14:textId="77777777" w:rsidR="00152A03" w:rsidRPr="00880747" w:rsidRDefault="008F5C6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77" w:line="240" w:lineRule="auto"/>
            </w:pPr>
            <w:r w:rsidRPr="00880747">
              <w:rPr>
                <w:sz w:val="20"/>
                <w:szCs w:val="20"/>
              </w:rPr>
              <w:t>2.</w:t>
            </w:r>
            <w:r w:rsidR="00880747">
              <w:rPr>
                <w:sz w:val="20"/>
                <w:szCs w:val="20"/>
              </w:rPr>
              <w:t xml:space="preserve"> </w:t>
            </w:r>
            <w:r w:rsidR="00037E0F">
              <w:rPr>
                <w:sz w:val="20"/>
                <w:szCs w:val="20"/>
              </w:rPr>
              <w:t>Lecturas, contenido audiovisual y análisis de casos que se debatirán en clases.</w:t>
            </w:r>
          </w:p>
          <w:p w14:paraId="00B8E40C" w14:textId="77777777" w:rsidR="00152A03" w:rsidRPr="00037E0F" w:rsidRDefault="008F5C6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400" w:line="240" w:lineRule="auto"/>
            </w:pPr>
            <w:r w:rsidRPr="00037E0F">
              <w:rPr>
                <w:sz w:val="20"/>
                <w:szCs w:val="20"/>
              </w:rPr>
              <w:lastRenderedPageBreak/>
              <w:t>3.</w:t>
            </w:r>
            <w:r w:rsidR="00037E0F">
              <w:rPr>
                <w:sz w:val="20"/>
                <w:szCs w:val="20"/>
              </w:rPr>
              <w:t xml:space="preserve"> Invitados destacados en el área editorial.</w:t>
            </w:r>
          </w:p>
          <w:p w14:paraId="50115A5A" w14:textId="77777777" w:rsidR="00152A03" w:rsidRDefault="00037E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37" w:line="245" w:lineRule="auto"/>
              <w:rPr>
                <w:i/>
                <w:color w:val="808080"/>
                <w:sz w:val="24"/>
                <w:szCs w:val="24"/>
              </w:rPr>
            </w:pPr>
            <w:r w:rsidRPr="00037E0F">
              <w:rPr>
                <w:sz w:val="20"/>
                <w:szCs w:val="20"/>
              </w:rPr>
              <w:t xml:space="preserve">4.Utilización de la </w:t>
            </w:r>
            <w:r w:rsidR="008F5C66" w:rsidRPr="00037E0F">
              <w:rPr>
                <w:sz w:val="20"/>
                <w:szCs w:val="20"/>
              </w:rPr>
              <w:t>plataforma U-cursos para la administración del curso y  comunicación con los alumnos.</w:t>
            </w:r>
            <w:r w:rsidR="008F5C66">
              <w:rPr>
                <w:sz w:val="20"/>
                <w:szCs w:val="20"/>
              </w:rPr>
              <w:t xml:space="preserve"> </w:t>
            </w:r>
          </w:p>
        </w:tc>
      </w:tr>
      <w:tr w:rsidR="00152A03" w14:paraId="3CACD8F5" w14:textId="77777777">
        <w:trPr>
          <w:jc w:val="center"/>
        </w:trPr>
        <w:tc>
          <w:tcPr>
            <w:tcW w:w="90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C65DA" w14:textId="77777777" w:rsidR="00152A03" w:rsidRDefault="008F5C66">
            <w:pPr>
              <w:numPr>
                <w:ilvl w:val="0"/>
                <w:numId w:val="2"/>
              </w:numPr>
              <w:spacing w:before="120" w:after="120"/>
              <w:ind w:left="714" w:hanging="35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Evaluación</w:t>
            </w:r>
          </w:p>
          <w:p w14:paraId="320C1CA3" w14:textId="77777777" w:rsidR="00037E0F" w:rsidRPr="00037E0F" w:rsidRDefault="008F5C6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34" w:line="246" w:lineRule="auto"/>
              <w:jc w:val="both"/>
              <w:rPr>
                <w:sz w:val="20"/>
                <w:szCs w:val="20"/>
              </w:rPr>
            </w:pPr>
            <w:r w:rsidRPr="00037E0F">
              <w:rPr>
                <w:sz w:val="20"/>
                <w:szCs w:val="20"/>
              </w:rPr>
              <w:t xml:space="preserve">La asignatura será evaluada por medio de 2 </w:t>
            </w:r>
            <w:r w:rsidR="00037E0F" w:rsidRPr="00037E0F">
              <w:rPr>
                <w:sz w:val="20"/>
                <w:szCs w:val="20"/>
              </w:rPr>
              <w:t>entregas del proyecto editorial (20% cada una)</w:t>
            </w:r>
            <w:r w:rsidRPr="00037E0F">
              <w:rPr>
                <w:sz w:val="20"/>
                <w:szCs w:val="20"/>
              </w:rPr>
              <w:t xml:space="preserve">.   </w:t>
            </w:r>
          </w:p>
          <w:p w14:paraId="15B354C9" w14:textId="77777777" w:rsidR="00037E0F" w:rsidRPr="00037E0F" w:rsidRDefault="00037E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34" w:line="246" w:lineRule="auto"/>
              <w:jc w:val="both"/>
              <w:rPr>
                <w:sz w:val="20"/>
                <w:szCs w:val="20"/>
              </w:rPr>
            </w:pPr>
            <w:r w:rsidRPr="00037E0F">
              <w:rPr>
                <w:sz w:val="20"/>
                <w:szCs w:val="20"/>
              </w:rPr>
              <w:t>Un 20% de participación en clases.</w:t>
            </w:r>
          </w:p>
          <w:p w14:paraId="1BC86602" w14:textId="77777777" w:rsidR="00037E0F" w:rsidRDefault="00037E0F" w:rsidP="00037E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37" w:line="246" w:lineRule="auto"/>
              <w:jc w:val="both"/>
              <w:rPr>
                <w:sz w:val="20"/>
                <w:szCs w:val="20"/>
              </w:rPr>
            </w:pPr>
            <w:r w:rsidRPr="00037E0F">
              <w:rPr>
                <w:sz w:val="20"/>
                <w:szCs w:val="20"/>
              </w:rPr>
              <w:t>Y una entrega y presentación final del proyecto (40%).</w:t>
            </w:r>
          </w:p>
          <w:p w14:paraId="71FE1D09" w14:textId="77777777" w:rsidR="00152A03" w:rsidRDefault="00152A03" w:rsidP="0045433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2" w:line="246" w:lineRule="auto"/>
              <w:jc w:val="both"/>
              <w:rPr>
                <w:i/>
                <w:color w:val="808080"/>
                <w:sz w:val="24"/>
                <w:szCs w:val="24"/>
              </w:rPr>
            </w:pPr>
          </w:p>
        </w:tc>
      </w:tr>
      <w:tr w:rsidR="00152A03" w14:paraId="42D64A33" w14:textId="77777777">
        <w:trPr>
          <w:jc w:val="center"/>
        </w:trPr>
        <w:tc>
          <w:tcPr>
            <w:tcW w:w="90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BFE0D" w14:textId="77777777" w:rsidR="00152A03" w:rsidRDefault="008F5C66">
            <w:pPr>
              <w:numPr>
                <w:ilvl w:val="0"/>
                <w:numId w:val="2"/>
              </w:numPr>
              <w:spacing w:before="120" w:after="120"/>
              <w:ind w:left="714" w:hanging="35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Requisitos de aprobación</w:t>
            </w:r>
          </w:p>
          <w:p w14:paraId="3D1E2AC4" w14:textId="77777777" w:rsidR="00152A03" w:rsidRDefault="008F5C66">
            <w:pPr>
              <w:spacing w:before="120" w:after="120"/>
              <w:rPr>
                <w:sz w:val="20"/>
                <w:szCs w:val="20"/>
              </w:rPr>
            </w:pPr>
            <w:r w:rsidRPr="00FC3E01">
              <w:rPr>
                <w:sz w:val="20"/>
                <w:szCs w:val="20"/>
              </w:rPr>
              <w:t>Obtener una Nota Final (NF) mayor o igual a 4.0 al finalizar el curso. Donde NF se calcula de la siguiente manera:</w:t>
            </w:r>
          </w:p>
          <w:p w14:paraId="495B6636" w14:textId="77777777" w:rsidR="00BA682A" w:rsidRPr="00BA682A" w:rsidRDefault="00BA682A">
            <w:pPr>
              <w:spacing w:before="120" w:after="120"/>
              <w:rPr>
                <w:sz w:val="20"/>
                <w:szCs w:val="20"/>
              </w:rPr>
            </w:pPr>
            <w:r w:rsidRPr="00BA682A">
              <w:rPr>
                <w:sz w:val="20"/>
                <w:szCs w:val="20"/>
              </w:rPr>
              <w:t>E: Entregas parciales</w:t>
            </w:r>
          </w:p>
          <w:p w14:paraId="526D0A9F" w14:textId="77777777" w:rsidR="00BA682A" w:rsidRPr="00BA682A" w:rsidRDefault="00BA682A">
            <w:pPr>
              <w:spacing w:before="120" w:after="120"/>
              <w:rPr>
                <w:sz w:val="20"/>
                <w:szCs w:val="20"/>
              </w:rPr>
            </w:pPr>
            <w:r w:rsidRPr="00BA682A">
              <w:rPr>
                <w:sz w:val="20"/>
                <w:szCs w:val="20"/>
              </w:rPr>
              <w:t>NP: Nota participación en clases</w:t>
            </w:r>
          </w:p>
          <w:p w14:paraId="3C3D49E8" w14:textId="77777777" w:rsidR="00152A03" w:rsidRPr="00BA682A" w:rsidRDefault="00BA682A">
            <w:pPr>
              <w:rPr>
                <w:sz w:val="20"/>
                <w:szCs w:val="20"/>
              </w:rPr>
            </w:pPr>
            <w:r w:rsidRPr="00BA682A">
              <w:rPr>
                <w:sz w:val="20"/>
                <w:szCs w:val="20"/>
              </w:rPr>
              <w:t xml:space="preserve">TF: Trabajo final y presentación  </w:t>
            </w:r>
            <w:r w:rsidR="00037E0F" w:rsidRPr="00BA682A">
              <w:rPr>
                <w:sz w:val="20"/>
                <w:szCs w:val="20"/>
              </w:rPr>
              <w:t xml:space="preserve"> </w:t>
            </w:r>
          </w:p>
          <w:p w14:paraId="16492273" w14:textId="77777777" w:rsidR="00152A03" w:rsidRPr="00FC3E01" w:rsidRDefault="00037E0F">
            <w:pPr>
              <w:rPr>
                <w:b/>
                <w:sz w:val="20"/>
                <w:szCs w:val="20"/>
              </w:rPr>
            </w:pPr>
            <w:r w:rsidRPr="00BA682A">
              <w:rPr>
                <w:sz w:val="20"/>
                <w:szCs w:val="20"/>
              </w:rPr>
              <w:t>NF = (E 1) *0,2</w:t>
            </w:r>
            <w:r w:rsidR="008F5C66" w:rsidRPr="00BA682A">
              <w:rPr>
                <w:sz w:val="20"/>
                <w:szCs w:val="20"/>
              </w:rPr>
              <w:t>0</w:t>
            </w:r>
            <w:r w:rsidRPr="00BA682A">
              <w:rPr>
                <w:sz w:val="20"/>
                <w:szCs w:val="20"/>
              </w:rPr>
              <w:t xml:space="preserve"> </w:t>
            </w:r>
            <w:r w:rsidR="008F5C66" w:rsidRPr="00BA682A">
              <w:rPr>
                <w:sz w:val="20"/>
                <w:szCs w:val="20"/>
              </w:rPr>
              <w:t>+</w:t>
            </w:r>
            <w:r w:rsidRPr="00BA682A">
              <w:rPr>
                <w:sz w:val="20"/>
                <w:szCs w:val="20"/>
              </w:rPr>
              <w:t xml:space="preserve"> </w:t>
            </w:r>
            <w:r w:rsidR="00BA682A" w:rsidRPr="00BA682A">
              <w:rPr>
                <w:sz w:val="20"/>
                <w:szCs w:val="20"/>
              </w:rPr>
              <w:t>(E 2) *0,20 + (NP) *0,20 + TF</w:t>
            </w:r>
            <w:r w:rsidR="008F5C66" w:rsidRPr="00BA682A">
              <w:rPr>
                <w:sz w:val="20"/>
                <w:szCs w:val="20"/>
              </w:rPr>
              <w:t>*0,40</w:t>
            </w:r>
            <w:r w:rsidR="008F5C66" w:rsidRPr="00FC3E01">
              <w:rPr>
                <w:sz w:val="20"/>
                <w:szCs w:val="20"/>
              </w:rPr>
              <w:t xml:space="preserve"> </w:t>
            </w:r>
          </w:p>
          <w:p w14:paraId="0EBB4F1A" w14:textId="77777777" w:rsidR="00152A03" w:rsidRDefault="00152A03">
            <w:pPr>
              <w:ind w:left="709"/>
              <w:rPr>
                <w:sz w:val="24"/>
                <w:szCs w:val="24"/>
              </w:rPr>
            </w:pPr>
          </w:p>
        </w:tc>
      </w:tr>
      <w:tr w:rsidR="00152A03" w14:paraId="64E0E4E2" w14:textId="77777777">
        <w:trPr>
          <w:jc w:val="center"/>
        </w:trPr>
        <w:tc>
          <w:tcPr>
            <w:tcW w:w="9053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1E95162" w14:textId="77777777" w:rsidR="00152A03" w:rsidRDefault="008F5C66">
            <w:pPr>
              <w:numPr>
                <w:ilvl w:val="0"/>
                <w:numId w:val="2"/>
              </w:numPr>
              <w:spacing w:before="120" w:after="120"/>
              <w:ind w:left="714" w:hanging="35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Bibliografía obligatoria </w:t>
            </w:r>
          </w:p>
          <w:p w14:paraId="5EE3E1AF" w14:textId="77777777" w:rsidR="005E220D" w:rsidRDefault="00BA682A">
            <w:pPr>
              <w:ind w:left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New York Times, </w:t>
            </w:r>
            <w:proofErr w:type="spellStart"/>
            <w:r>
              <w:rPr>
                <w:sz w:val="20"/>
                <w:szCs w:val="20"/>
              </w:rPr>
              <w:t>Them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Atlantic</w:t>
            </w:r>
            <w:proofErr w:type="spellEnd"/>
            <w:r>
              <w:rPr>
                <w:sz w:val="20"/>
                <w:szCs w:val="20"/>
              </w:rPr>
              <w:t xml:space="preserve">, Revista </w:t>
            </w:r>
            <w:proofErr w:type="spellStart"/>
            <w:r>
              <w:rPr>
                <w:sz w:val="20"/>
                <w:szCs w:val="20"/>
              </w:rPr>
              <w:t>Colors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Stack</w:t>
            </w:r>
            <w:proofErr w:type="spellEnd"/>
            <w:r>
              <w:rPr>
                <w:sz w:val="20"/>
                <w:szCs w:val="20"/>
              </w:rPr>
              <w:t xml:space="preserve"> Magazines</w:t>
            </w:r>
            <w:r w:rsidR="005E220D">
              <w:rPr>
                <w:sz w:val="20"/>
                <w:szCs w:val="20"/>
              </w:rPr>
              <w:t xml:space="preserve">, </w:t>
            </w:r>
            <w:proofErr w:type="spellStart"/>
            <w:r w:rsidR="005E220D">
              <w:rPr>
                <w:sz w:val="20"/>
                <w:szCs w:val="20"/>
              </w:rPr>
              <w:t>Pictoline</w:t>
            </w:r>
            <w:proofErr w:type="spellEnd"/>
            <w:r w:rsidR="005E220D">
              <w:rPr>
                <w:sz w:val="20"/>
                <w:szCs w:val="20"/>
              </w:rPr>
              <w:t>.</w:t>
            </w:r>
          </w:p>
          <w:p w14:paraId="6755E28B" w14:textId="77777777" w:rsidR="00152A03" w:rsidRDefault="00152A03" w:rsidP="005E220D">
            <w:pPr>
              <w:spacing w:after="0"/>
              <w:rPr>
                <w:sz w:val="24"/>
                <w:szCs w:val="24"/>
              </w:rPr>
            </w:pPr>
          </w:p>
        </w:tc>
      </w:tr>
      <w:tr w:rsidR="00152A03" w14:paraId="0F92FE80" w14:textId="77777777">
        <w:trPr>
          <w:jc w:val="center"/>
        </w:trPr>
        <w:tc>
          <w:tcPr>
            <w:tcW w:w="9053" w:type="dxa"/>
            <w:gridSpan w:val="6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2B98BA5" w14:textId="77777777" w:rsidR="00152A03" w:rsidRDefault="008F5C66">
            <w:pPr>
              <w:spacing w:before="120" w:after="120"/>
              <w:ind w:left="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Bibliografía complementaria</w:t>
            </w:r>
          </w:p>
          <w:p w14:paraId="432EEEBD" w14:textId="77777777" w:rsidR="00152A03" w:rsidRPr="00FC3E01" w:rsidRDefault="005E220D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Documentales: </w:t>
            </w:r>
            <w:proofErr w:type="spellStart"/>
            <w:r>
              <w:rPr>
                <w:sz w:val="20"/>
                <w:szCs w:val="20"/>
              </w:rPr>
              <w:t>Abstract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Great </w:t>
            </w:r>
            <w:proofErr w:type="spellStart"/>
            <w:r>
              <w:rPr>
                <w:sz w:val="20"/>
                <w:szCs w:val="20"/>
              </w:rPr>
              <w:t>Hack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7A89B288" w14:textId="77777777" w:rsidR="00152A03" w:rsidRDefault="00152A03">
            <w:pPr>
              <w:ind w:left="709"/>
              <w:rPr>
                <w:sz w:val="24"/>
                <w:szCs w:val="24"/>
              </w:rPr>
            </w:pPr>
          </w:p>
        </w:tc>
      </w:tr>
      <w:tr w:rsidR="00152A03" w14:paraId="2587822A" w14:textId="77777777">
        <w:trPr>
          <w:jc w:val="center"/>
        </w:trPr>
        <w:tc>
          <w:tcPr>
            <w:tcW w:w="9053" w:type="dxa"/>
            <w:gridSpan w:val="6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A27FB" w14:textId="77777777" w:rsidR="00152A03" w:rsidRDefault="008F5C66">
            <w:pPr>
              <w:spacing w:before="120" w:after="120"/>
              <w:ind w:left="7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Recursos web </w:t>
            </w:r>
          </w:p>
          <w:p w14:paraId="731C737D" w14:textId="77777777" w:rsidR="00152A03" w:rsidRPr="00FC3E01" w:rsidRDefault="008F5C66">
            <w:pPr>
              <w:ind w:left="709"/>
              <w:rPr>
                <w:sz w:val="20"/>
                <w:szCs w:val="20"/>
              </w:rPr>
            </w:pPr>
            <w:r w:rsidRPr="00FC3E01">
              <w:rPr>
                <w:i/>
                <w:color w:val="535353"/>
                <w:sz w:val="20"/>
                <w:szCs w:val="20"/>
              </w:rPr>
              <w:t>(Recursos de referencia para el apoyo del proceso formativo del estudiante; se debe indicar la dirección completa del recurso y una descripción del mismo; cada recurso debe ir en una línea distinta).</w:t>
            </w:r>
          </w:p>
        </w:tc>
      </w:tr>
    </w:tbl>
    <w:p w14:paraId="5A99538E" w14:textId="77777777" w:rsidR="00152A03" w:rsidRDefault="00152A03">
      <w:pPr>
        <w:jc w:val="center"/>
      </w:pPr>
    </w:p>
    <w:tbl>
      <w:tblPr>
        <w:tblStyle w:val="a1"/>
        <w:tblW w:w="90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39"/>
      </w:tblGrid>
      <w:tr w:rsidR="00152A03" w14:paraId="4DC0F957" w14:textId="77777777">
        <w:trPr>
          <w:trHeight w:val="250"/>
        </w:trPr>
        <w:tc>
          <w:tcPr>
            <w:tcW w:w="9039" w:type="dxa"/>
          </w:tcPr>
          <w:p w14:paraId="472767AC" w14:textId="77777777" w:rsidR="00152A03" w:rsidRDefault="008F5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IMPORTANTE</w:t>
            </w:r>
          </w:p>
        </w:tc>
      </w:tr>
      <w:tr w:rsidR="00152A03" w14:paraId="51531D09" w14:textId="77777777">
        <w:trPr>
          <w:trHeight w:val="1430"/>
        </w:trPr>
        <w:tc>
          <w:tcPr>
            <w:tcW w:w="9039" w:type="dxa"/>
          </w:tcPr>
          <w:p w14:paraId="7F2A5FDC" w14:textId="77777777" w:rsidR="00152A03" w:rsidRPr="00FC3E01" w:rsidRDefault="008F5C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FC3E01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lastRenderedPageBreak/>
              <w:t xml:space="preserve">Sobre la asistencia a clases: </w:t>
            </w:r>
          </w:p>
          <w:p w14:paraId="17AC7249" w14:textId="77777777" w:rsidR="00152A03" w:rsidRPr="00FC3E01" w:rsidRDefault="00152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</w:p>
          <w:p w14:paraId="4DA91BA2" w14:textId="77777777" w:rsidR="00152A03" w:rsidRPr="00FC3E01" w:rsidRDefault="008F5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FC3E01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La asistencia mínima a las actividades curriculares queda definida en el Reglamento General de los Estudios de Pregrado de la Facultad de Arquitectura y Urbanismo (Decreto Exento N°004041 del 21 de Enero de 2016), Artículo 21: </w:t>
            </w:r>
          </w:p>
          <w:p w14:paraId="6B95E9C5" w14:textId="77777777" w:rsidR="00152A03" w:rsidRPr="00FC3E01" w:rsidRDefault="008F5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FC3E01">
              <w:rPr>
                <w:rFonts w:asciiTheme="majorHAnsi" w:eastAsia="Arial" w:hAnsiTheme="majorHAnsi" w:cstheme="majorHAnsi"/>
                <w:i/>
                <w:color w:val="000000"/>
                <w:sz w:val="20"/>
                <w:szCs w:val="20"/>
              </w:rPr>
              <w:t xml:space="preserve">“Los requisitos de asistencia a las actividades curriculares serán establecidos por cada profesor, incluidos en el programa del curso e informados a los estudiantes al inicio de cada curso, pero no podrá ser menor al 75% (…) El no cumplimiento de la asistencia mínima en los términos señalados en este artículo constituirá una causal de reprobación de la asignatura. </w:t>
            </w:r>
          </w:p>
          <w:p w14:paraId="71361530" w14:textId="77777777" w:rsidR="00152A03" w:rsidRPr="00FC3E01" w:rsidRDefault="008F5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i/>
                <w:color w:val="000000"/>
                <w:sz w:val="20"/>
                <w:szCs w:val="20"/>
              </w:rPr>
            </w:pPr>
            <w:r w:rsidRPr="00FC3E01">
              <w:rPr>
                <w:rFonts w:asciiTheme="majorHAnsi" w:eastAsia="Arial" w:hAnsiTheme="majorHAnsi" w:cstheme="majorHAnsi"/>
                <w:i/>
                <w:color w:val="000000"/>
                <w:sz w:val="20"/>
                <w:szCs w:val="20"/>
              </w:rPr>
              <w:t xml:space="preserve">Si el estudiante presenta inasistencias reiteradas, deberá justificarlas con el/la Jefe/a de Carrera respectivo, quien decidirá en función de los antecedentes presentados, si corresponde acogerlas”. </w:t>
            </w:r>
          </w:p>
          <w:p w14:paraId="42D7BE8F" w14:textId="77777777" w:rsidR="00152A03" w:rsidRPr="00FC3E01" w:rsidRDefault="00152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</w:p>
          <w:p w14:paraId="69B651FB" w14:textId="77777777" w:rsidR="00152A03" w:rsidRPr="00FC3E01" w:rsidRDefault="008F5C6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FC3E01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Sobre evaluaciones: </w:t>
            </w:r>
          </w:p>
          <w:p w14:paraId="127408D1" w14:textId="77777777" w:rsidR="00152A03" w:rsidRPr="00FC3E01" w:rsidRDefault="00152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</w:p>
          <w:p w14:paraId="0882EC5B" w14:textId="77777777" w:rsidR="00152A03" w:rsidRPr="00FC3E01" w:rsidRDefault="008F5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FC3E01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Artículo N° 22 del Reglamento General de los Estudios de Pregrado de la Facultad de Arquitectura y Urbanismo (Decreto Exento N°004041 del 21 de Enero de 2016), se establece: </w:t>
            </w:r>
          </w:p>
          <w:p w14:paraId="21B21BE7" w14:textId="77777777" w:rsidR="00152A03" w:rsidRPr="00FC3E01" w:rsidRDefault="008F5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FC3E01">
              <w:rPr>
                <w:rFonts w:asciiTheme="majorHAnsi" w:eastAsia="Arial" w:hAnsiTheme="majorHAnsi" w:cstheme="majorHAnsi"/>
                <w:i/>
                <w:color w:val="000000"/>
                <w:sz w:val="20"/>
                <w:szCs w:val="20"/>
              </w:rPr>
              <w:t xml:space="preserve">“El rendimiento académico de los estudiantes será calificado en la escala de notas 1,0 a 7,0 expresado hasta con un decimal. La nota mínima de aprobación de cada asignatura o actividad curricular será cuatro (4,0)”. </w:t>
            </w:r>
          </w:p>
          <w:p w14:paraId="48E53347" w14:textId="77777777" w:rsidR="00152A03" w:rsidRPr="00FC3E01" w:rsidRDefault="00152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</w:p>
          <w:p w14:paraId="1BECF3C7" w14:textId="77777777" w:rsidR="00152A03" w:rsidRPr="00FC3E01" w:rsidRDefault="008F5C6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FC3E01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Sobre inasistencia a evaluaciones: </w:t>
            </w:r>
          </w:p>
          <w:p w14:paraId="6C50C99F" w14:textId="77777777" w:rsidR="00152A03" w:rsidRPr="00FC3E01" w:rsidRDefault="00152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</w:p>
          <w:p w14:paraId="7253B8AB" w14:textId="77777777" w:rsidR="00152A03" w:rsidRPr="00FC3E01" w:rsidRDefault="008F5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FC3E01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Artículo N° 23 del Reglamento General de los Estudios de Pregrado de la Facultad de Arquitectura y Urbanismo: </w:t>
            </w:r>
          </w:p>
          <w:p w14:paraId="10E06525" w14:textId="77777777" w:rsidR="00152A03" w:rsidRPr="00FC3E01" w:rsidRDefault="008F5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i/>
                <w:color w:val="000000"/>
                <w:sz w:val="20"/>
                <w:szCs w:val="20"/>
              </w:rPr>
            </w:pPr>
            <w:r w:rsidRPr="00FC3E01">
              <w:rPr>
                <w:rFonts w:asciiTheme="majorHAnsi" w:eastAsia="Arial" w:hAnsiTheme="majorHAnsi" w:cstheme="majorHAnsi"/>
                <w:i/>
                <w:color w:val="000000"/>
                <w:sz w:val="20"/>
                <w:szCs w:val="20"/>
              </w:rPr>
              <w:t>“El estudiante que falte sin la debida justificación a cualquier actividad evaluada, será calificado automáticamente con nota 1,0. Si tiene justificación para su inasistencia, deberá presentar los antecedentes ante el/la Jefe/a de Carrera para</w:t>
            </w:r>
          </w:p>
          <w:p w14:paraId="0B94FB03" w14:textId="77777777" w:rsidR="00152A03" w:rsidRPr="00FC3E01" w:rsidRDefault="008F5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FC3E01">
              <w:rPr>
                <w:rFonts w:asciiTheme="majorHAnsi" w:eastAsia="Arial" w:hAnsiTheme="majorHAnsi" w:cstheme="majorHAnsi"/>
                <w:i/>
                <w:color w:val="000000"/>
                <w:sz w:val="20"/>
                <w:szCs w:val="20"/>
              </w:rPr>
              <w:t xml:space="preserve">ser evaluados. Si resuelve que la justificación es suficiente, el estudiante tendrá derecho a una evaluación recuperativa cuya fecha determinará el/la Profesor/a. </w:t>
            </w:r>
          </w:p>
          <w:p w14:paraId="6D6E48E6" w14:textId="77777777" w:rsidR="00152A03" w:rsidRPr="00FC3E01" w:rsidRDefault="008F5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FC3E01">
              <w:rPr>
                <w:rFonts w:asciiTheme="majorHAnsi" w:eastAsia="Arial" w:hAnsiTheme="majorHAnsi" w:cstheme="majorHAnsi"/>
                <w:i/>
                <w:color w:val="000000"/>
                <w:sz w:val="20"/>
                <w:szCs w:val="20"/>
              </w:rPr>
              <w:t xml:space="preserve">Existirá un plazo de hasta 3 días hábiles desde la evaluación para presentar su justificación, la que podrá ser presentada por otra persona distinta al estudiante y en su nombre, si es que éste no está en condiciones de hacerlo”. </w:t>
            </w:r>
          </w:p>
          <w:p w14:paraId="3AEFA334" w14:textId="77777777" w:rsidR="00152A03" w:rsidRPr="00FC3E01" w:rsidRDefault="00152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1654E147" w14:textId="77777777" w:rsidR="00152A03" w:rsidRPr="00FC3E01" w:rsidRDefault="00152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C8DBD9B" w14:textId="77777777" w:rsidR="00152A03" w:rsidRDefault="00152A03">
      <w:pPr>
        <w:jc w:val="center"/>
      </w:pPr>
    </w:p>
    <w:sectPr w:rsidR="00152A03">
      <w:head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5E4A9D" w14:textId="77777777" w:rsidR="00BE5828" w:rsidRDefault="00BE5828">
      <w:pPr>
        <w:spacing w:after="0" w:line="240" w:lineRule="auto"/>
      </w:pPr>
      <w:r>
        <w:separator/>
      </w:r>
    </w:p>
  </w:endnote>
  <w:endnote w:type="continuationSeparator" w:id="0">
    <w:p w14:paraId="2623C7EC" w14:textId="77777777" w:rsidR="00BE5828" w:rsidRDefault="00BE5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B99696" w14:textId="77777777" w:rsidR="00BE5828" w:rsidRDefault="00BE5828">
      <w:pPr>
        <w:spacing w:after="0" w:line="240" w:lineRule="auto"/>
      </w:pPr>
      <w:r>
        <w:separator/>
      </w:r>
    </w:p>
  </w:footnote>
  <w:footnote w:type="continuationSeparator" w:id="0">
    <w:p w14:paraId="657CD14E" w14:textId="77777777" w:rsidR="00BE5828" w:rsidRDefault="00BE5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E475F3" w14:textId="77777777" w:rsidR="00152A03" w:rsidRDefault="008F5C6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  <w:lang w:val="en-US"/>
      </w:rPr>
      <w:drawing>
        <wp:inline distT="0" distB="0" distL="0" distR="0" wp14:anchorId="049FBF7B" wp14:editId="7F8176C5">
          <wp:extent cx="1485900" cy="93281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1" r="42520"/>
                  <a:stretch>
                    <a:fillRect/>
                  </a:stretch>
                </pic:blipFill>
                <pic:spPr>
                  <a:xfrm>
                    <a:off x="0" y="0"/>
                    <a:ext cx="1485900" cy="9328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87C83"/>
    <w:multiLevelType w:val="multilevel"/>
    <w:tmpl w:val="25FECE8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099A77B5"/>
    <w:multiLevelType w:val="multilevel"/>
    <w:tmpl w:val="4942CA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C3F65D4"/>
    <w:multiLevelType w:val="multilevel"/>
    <w:tmpl w:val="8AAEB9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555586C"/>
    <w:multiLevelType w:val="multilevel"/>
    <w:tmpl w:val="BD6A24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A03"/>
    <w:rsid w:val="00037E0F"/>
    <w:rsid w:val="00074B1B"/>
    <w:rsid w:val="00152A03"/>
    <w:rsid w:val="00325997"/>
    <w:rsid w:val="003E3E84"/>
    <w:rsid w:val="0045433C"/>
    <w:rsid w:val="005B2C0E"/>
    <w:rsid w:val="005E220D"/>
    <w:rsid w:val="007D14B6"/>
    <w:rsid w:val="00880747"/>
    <w:rsid w:val="008F5C66"/>
    <w:rsid w:val="00BA682A"/>
    <w:rsid w:val="00BE5828"/>
    <w:rsid w:val="00C4259A"/>
    <w:rsid w:val="00EE71F7"/>
    <w:rsid w:val="00FC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CF436"/>
  <w15:docId w15:val="{56D64802-507F-49A6-8048-27380AE16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B4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6B8"/>
  </w:style>
  <w:style w:type="paragraph" w:styleId="Footer">
    <w:name w:val="footer"/>
    <w:basedOn w:val="Normal"/>
    <w:link w:val="FooterChar"/>
    <w:uiPriority w:val="99"/>
    <w:unhideWhenUsed/>
    <w:rsid w:val="00FB4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6B8"/>
  </w:style>
  <w:style w:type="paragraph" w:styleId="BalloonText">
    <w:name w:val="Balloon Text"/>
    <w:basedOn w:val="Normal"/>
    <w:link w:val="BalloonTextChar"/>
    <w:uiPriority w:val="99"/>
    <w:semiHidden/>
    <w:unhideWhenUsed/>
    <w:rsid w:val="00FB4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6B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E47AA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E47A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table" w:customStyle="1" w:styleId="a0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2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3yc26Sp2KI/4Ha/TJXpPmpyjuQ==">AMUW2mWGhOGFR+bSUO/5PFSd9dpFeyR6DxAkUiv4NKa8vkGf4G45Oh8qy/u59TY5X+iyOCnY4YBzyTgDoRntkMU9l81w4Px4RkkO9OvQR7uTpmFyjx3uSd2qaPt7fKg71FHU4/yPEM1Z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1111</Words>
  <Characters>6336</Characters>
  <Application>Microsoft Macintosh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Coordinadores de la Escuela de Pregrado</dc:creator>
  <cp:lastModifiedBy>Microsoft Office User</cp:lastModifiedBy>
  <cp:revision>3</cp:revision>
  <dcterms:created xsi:type="dcterms:W3CDTF">2020-01-17T03:33:00Z</dcterms:created>
  <dcterms:modified xsi:type="dcterms:W3CDTF">2020-01-17T04:07:00Z</dcterms:modified>
</cp:coreProperties>
</file>