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6A0118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:rsidR="00E814FF" w:rsidRPr="00AC29F2" w:rsidRDefault="00F72BC0" w:rsidP="00F72BC0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AC29F2">
              <w:rPr>
                <w:rFonts w:ascii="Arial" w:hAnsi="Arial" w:cs="Arial"/>
              </w:rPr>
              <w:t>DISEÑO Y MATERIALIZACIÓN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:rsidR="00E814FF" w:rsidRPr="00C656D5" w:rsidRDefault="00CD7202" w:rsidP="00A07271">
            <w:pPr>
              <w:ind w:left="447" w:hanging="283"/>
              <w:rPr>
                <w:rFonts w:ascii="Arial" w:hAnsi="Arial" w:cs="Arial"/>
                <w:b/>
              </w:rPr>
            </w:pPr>
            <w:r w:rsidRPr="00C656D5">
              <w:rPr>
                <w:rFonts w:ascii="Arial" w:hAnsi="Arial" w:cs="Arial"/>
              </w:rPr>
              <w:t xml:space="preserve">SECCION </w:t>
            </w:r>
            <w:r w:rsidR="00CC4465"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</w:tr>
      <w:tr w:rsidR="00422B82" w:rsidTr="00422B82">
        <w:trPr>
          <w:trHeight w:val="624"/>
        </w:trPr>
        <w:tc>
          <w:tcPr>
            <w:tcW w:w="4106" w:type="dxa"/>
            <w:vAlign w:val="center"/>
          </w:tcPr>
          <w:p w:rsidR="00422B82" w:rsidRPr="00C656D5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Profesores:</w:t>
            </w:r>
          </w:p>
        </w:tc>
        <w:tc>
          <w:tcPr>
            <w:tcW w:w="4388" w:type="dxa"/>
            <w:vAlign w:val="center"/>
          </w:tcPr>
          <w:p w:rsidR="00422B82" w:rsidRPr="00C656D5" w:rsidRDefault="003B01B8" w:rsidP="00CD7202">
            <w:pPr>
              <w:ind w:left="447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LUIS GOLDSACK – VERONICA VEAS</w:t>
            </w:r>
          </w:p>
        </w:tc>
      </w:tr>
      <w:tr w:rsidR="00E814FF" w:rsidTr="00CD7202">
        <w:trPr>
          <w:trHeight w:val="733"/>
        </w:trPr>
        <w:tc>
          <w:tcPr>
            <w:tcW w:w="4106" w:type="dxa"/>
            <w:vAlign w:val="center"/>
          </w:tcPr>
          <w:p w:rsidR="00E814FF" w:rsidRPr="00C656D5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A</w:t>
            </w:r>
            <w:r w:rsidR="00E814FF" w:rsidRPr="00C656D5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:rsidR="00E814FF" w:rsidRPr="00C656D5" w:rsidRDefault="003B01B8" w:rsidP="00091AA4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ALAISTER AGUILERA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:rsidR="00E814FF" w:rsidRPr="00AC29F2" w:rsidRDefault="00CD7202" w:rsidP="00CD720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AC29F2">
              <w:rPr>
                <w:rFonts w:ascii="Arial" w:hAnsi="Arial" w:cs="Arial"/>
              </w:rPr>
              <w:t>DESIGN AND REALIZATION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AC29F2" w:rsidRDefault="00E814FF" w:rsidP="00422B82">
            <w:pPr>
              <w:ind w:left="179" w:hanging="15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 xml:space="preserve">Escuela de Pregrado / Carrera de </w:t>
            </w:r>
            <w:r w:rsidR="006A0118" w:rsidRPr="00AC29F2">
              <w:rPr>
                <w:rFonts w:ascii="Arial" w:hAnsi="Arial" w:cs="Arial"/>
              </w:rPr>
              <w:t>Arquitectura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:rsidR="00E814FF" w:rsidRPr="00AC29F2" w:rsidRDefault="00CD7202" w:rsidP="00422B82">
            <w:pPr>
              <w:ind w:left="447" w:hanging="283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>9</w:t>
            </w:r>
            <w:r w:rsidR="00E814FF" w:rsidRPr="00AC29F2">
              <w:rPr>
                <w:rFonts w:ascii="Arial" w:hAnsi="Arial" w:cs="Arial"/>
              </w:rPr>
              <w:t>horas/semana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AC29F2" w:rsidRDefault="00CD7202" w:rsidP="00422B82">
            <w:pPr>
              <w:ind w:left="447" w:hanging="283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>7,5</w:t>
            </w:r>
            <w:r w:rsidR="00E814FF" w:rsidRPr="00AC29F2">
              <w:rPr>
                <w:rFonts w:ascii="Arial" w:hAnsi="Arial" w:cs="Arial"/>
              </w:rPr>
              <w:t xml:space="preserve"> horas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7.2Horas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:rsidR="00E814FF" w:rsidRPr="00AC29F2" w:rsidRDefault="00CD7202" w:rsidP="00422B82">
            <w:pPr>
              <w:ind w:left="447" w:hanging="283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>1,5</w:t>
            </w:r>
            <w:r w:rsidR="00E814FF" w:rsidRPr="00AC29F2">
              <w:rPr>
                <w:rFonts w:ascii="Arial" w:hAnsi="Arial" w:cs="Arial"/>
              </w:rPr>
              <w:t xml:space="preserve"> horas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AC29F2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:rsidR="00E814FF" w:rsidRPr="00AC29F2" w:rsidRDefault="00CD7202" w:rsidP="00422B82">
            <w:pPr>
              <w:ind w:left="447" w:hanging="283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>6</w:t>
            </w:r>
          </w:p>
        </w:tc>
      </w:tr>
    </w:tbl>
    <w:p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:rsidTr="00C82B7D">
        <w:tc>
          <w:tcPr>
            <w:tcW w:w="8494" w:type="dxa"/>
          </w:tcPr>
          <w:p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:rsidTr="00EA4ABF">
        <w:tc>
          <w:tcPr>
            <w:tcW w:w="8494" w:type="dxa"/>
          </w:tcPr>
          <w:p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7108B6" w:rsidRPr="00AC29F2" w:rsidRDefault="00CD7202" w:rsidP="00E814FF">
            <w:pPr>
              <w:jc w:val="both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 xml:space="preserve">Habilitar al estudiante para definir y desarrollar la </w:t>
            </w:r>
            <w:proofErr w:type="spellStart"/>
            <w:r w:rsidRPr="00AC29F2">
              <w:rPr>
                <w:rFonts w:ascii="Arial" w:hAnsi="Arial" w:cs="Arial"/>
              </w:rPr>
              <w:t>constructividad</w:t>
            </w:r>
            <w:proofErr w:type="spellEnd"/>
            <w:r w:rsidRPr="00AC29F2">
              <w:rPr>
                <w:rFonts w:ascii="Arial" w:hAnsi="Arial" w:cs="Arial"/>
              </w:rPr>
              <w:t xml:space="preserve"> de una propuesta a través del uso eficiente de los recursos que involucran su diseño estructural y el proceso constructivo. </w:t>
            </w:r>
          </w:p>
          <w:p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:rsidTr="00D421BD">
        <w:tc>
          <w:tcPr>
            <w:tcW w:w="8494" w:type="dxa"/>
          </w:tcPr>
          <w:p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:rsidTr="00682461">
        <w:tc>
          <w:tcPr>
            <w:tcW w:w="8494" w:type="dxa"/>
          </w:tcPr>
          <w:p w:rsidR="00D94877" w:rsidRDefault="00D94877" w:rsidP="00E814FF">
            <w:pPr>
              <w:rPr>
                <w:rFonts w:ascii="Arial" w:hAnsi="Arial" w:cs="Arial"/>
                <w:b/>
              </w:rPr>
            </w:pPr>
          </w:p>
          <w:p w:rsidR="00CD7202" w:rsidRPr="00E97BFF" w:rsidRDefault="00CD7202" w:rsidP="00E97BFF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 xml:space="preserve">Analiza las variables estructurales y constructivas en distintos casos de estudio para considerar su </w:t>
            </w:r>
            <w:proofErr w:type="spellStart"/>
            <w:r w:rsidRPr="00E97BFF">
              <w:rPr>
                <w:rFonts w:ascii="Arial" w:hAnsi="Arial" w:cs="Arial"/>
              </w:rPr>
              <w:t>constructividad</w:t>
            </w:r>
            <w:proofErr w:type="spellEnd"/>
            <w:r w:rsidRPr="00E97BFF">
              <w:rPr>
                <w:rFonts w:ascii="Arial" w:hAnsi="Arial" w:cs="Arial"/>
              </w:rPr>
              <w:t>.</w:t>
            </w:r>
          </w:p>
          <w:p w:rsidR="00E97BFF" w:rsidRPr="00E97BFF" w:rsidRDefault="00E97BFF" w:rsidP="00E97BFF">
            <w:pPr>
              <w:rPr>
                <w:rFonts w:ascii="Arial" w:hAnsi="Arial" w:cs="Arial"/>
              </w:rPr>
            </w:pPr>
          </w:p>
          <w:p w:rsidR="00CD7202" w:rsidRPr="00E97BFF" w:rsidRDefault="00CD7202" w:rsidP="00E97BFF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Evalúa los sistemas constructivos y estructurales posibles para fundamentar el desarrollo de una propuesta integral</w:t>
            </w:r>
            <w:r w:rsidRPr="00AC29F2">
              <w:rPr>
                <w:rStyle w:val="Refdenotaalpie"/>
                <w:rFonts w:ascii="Arial" w:hAnsi="Arial" w:cs="Arial"/>
              </w:rPr>
              <w:footnoteReference w:id="1"/>
            </w:r>
            <w:r w:rsidRPr="00E97BFF">
              <w:rPr>
                <w:rFonts w:ascii="Arial" w:hAnsi="Arial" w:cs="Arial"/>
              </w:rPr>
              <w:t>.</w:t>
            </w:r>
          </w:p>
          <w:p w:rsidR="00E97BFF" w:rsidRPr="00E97BFF" w:rsidRDefault="00E97BFF" w:rsidP="00E97BFF">
            <w:pPr>
              <w:rPr>
                <w:rFonts w:ascii="Arial" w:hAnsi="Arial" w:cs="Arial"/>
              </w:rPr>
            </w:pPr>
          </w:p>
          <w:p w:rsidR="00AC29F2" w:rsidRPr="00E97BFF" w:rsidRDefault="00CD7202" w:rsidP="00E97BFF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Asocia las tecnologías involucradas en la producción y materialización del proyecto para</w:t>
            </w:r>
            <w:r w:rsidR="00AC29F2" w:rsidRPr="00E97BFF">
              <w:rPr>
                <w:rFonts w:ascii="Arial" w:hAnsi="Arial" w:cs="Arial"/>
              </w:rPr>
              <w:t xml:space="preserve"> satisfacer sus requerimientos.</w:t>
            </w:r>
          </w:p>
          <w:p w:rsidR="00E97BFF" w:rsidRPr="00E97BFF" w:rsidRDefault="00E97BFF" w:rsidP="00E97BFF">
            <w:pPr>
              <w:rPr>
                <w:rFonts w:ascii="Arial" w:hAnsi="Arial" w:cs="Arial"/>
              </w:rPr>
            </w:pPr>
          </w:p>
          <w:p w:rsidR="007108B6" w:rsidRPr="00AC29F2" w:rsidRDefault="00CD7202" w:rsidP="00AC29F2">
            <w:pPr>
              <w:ind w:left="709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>4. Elabora documentos técnicos generales referidos a los aspectos estructurales y constructivos del proyec</w:t>
            </w:r>
            <w:r w:rsidR="00AC29F2">
              <w:rPr>
                <w:rFonts w:ascii="Arial" w:hAnsi="Arial" w:cs="Arial"/>
              </w:rPr>
              <w:t>to para su correcta comprensión.</w:t>
            </w:r>
          </w:p>
          <w:p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</w:tbl>
    <w:p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Tr="009E0FB9">
        <w:tc>
          <w:tcPr>
            <w:tcW w:w="8494" w:type="dxa"/>
          </w:tcPr>
          <w:p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D94877" w:rsidTr="00A81ECA">
        <w:tc>
          <w:tcPr>
            <w:tcW w:w="8494" w:type="dxa"/>
          </w:tcPr>
          <w:p w:rsidR="00D94877" w:rsidRPr="00470501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</w:t>
            </w:r>
            <w:r w:rsidR="00D94877" w:rsidRPr="00470501">
              <w:rPr>
                <w:rFonts w:ascii="Arial" w:eastAsia="Arial" w:hAnsi="Arial" w:cs="Arial"/>
              </w:rPr>
              <w:t xml:space="preserve"> 1: </w:t>
            </w:r>
            <w:r w:rsidR="00C656D5">
              <w:rPr>
                <w:rFonts w:ascii="Arial" w:eastAsia="Arial" w:hAnsi="Arial" w:cs="Arial"/>
              </w:rPr>
              <w:t>DISEÑO EN HORMIGÓN ARMADO</w:t>
            </w:r>
          </w:p>
          <w:p w:rsidR="00D94877" w:rsidRDefault="00D94877" w:rsidP="00E814FF">
            <w:pPr>
              <w:jc w:val="both"/>
              <w:rPr>
                <w:rFonts w:ascii="Arial" w:eastAsia="Arial" w:hAnsi="Arial" w:cs="Arial"/>
              </w:rPr>
            </w:pPr>
            <w:r w:rsidRPr="00470501">
              <w:rPr>
                <w:rFonts w:ascii="Arial" w:eastAsia="Arial" w:hAnsi="Arial" w:cs="Arial"/>
              </w:rPr>
              <w:t xml:space="preserve">      Contenidos: </w:t>
            </w:r>
          </w:p>
          <w:p w:rsidR="00C656D5" w:rsidRPr="00E97BFF" w:rsidRDefault="00C656D5" w:rsidP="00C656D5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Estructuración en base a una propuesta de arquitectura</w:t>
            </w:r>
          </w:p>
          <w:p w:rsidR="00C656D5" w:rsidRPr="00E97BFF" w:rsidRDefault="00675A90" w:rsidP="00C656D5">
            <w:pPr>
              <w:ind w:left="15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656D5" w:rsidRPr="00E97BFF">
              <w:rPr>
                <w:rFonts w:ascii="Arial" w:hAnsi="Arial" w:cs="Arial"/>
              </w:rPr>
              <w:t xml:space="preserve">.1 </w:t>
            </w:r>
            <w:r w:rsidRPr="00E97BFF">
              <w:rPr>
                <w:rFonts w:ascii="Arial" w:hAnsi="Arial" w:cs="Arial"/>
              </w:rPr>
              <w:t xml:space="preserve">Sistemas estructurales </w:t>
            </w:r>
            <w:proofErr w:type="spellStart"/>
            <w:r w:rsidRPr="00E97BFF">
              <w:rPr>
                <w:rFonts w:ascii="Arial" w:hAnsi="Arial" w:cs="Arial"/>
              </w:rPr>
              <w:t>aporticados</w:t>
            </w:r>
            <w:proofErr w:type="spellEnd"/>
          </w:p>
          <w:p w:rsidR="00675A90" w:rsidRPr="00E97BFF" w:rsidRDefault="00675A90" w:rsidP="00675A90">
            <w:pPr>
              <w:ind w:left="15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656D5" w:rsidRPr="00E97BFF">
              <w:rPr>
                <w:rFonts w:ascii="Arial" w:hAnsi="Arial" w:cs="Arial"/>
              </w:rPr>
              <w:t xml:space="preserve">.2 </w:t>
            </w:r>
            <w:r w:rsidRPr="00E97BFF">
              <w:rPr>
                <w:rFonts w:ascii="Arial" w:hAnsi="Arial" w:cs="Arial"/>
              </w:rPr>
              <w:t>Sistemas estructurales en base a muros</w:t>
            </w:r>
          </w:p>
          <w:p w:rsidR="00C656D5" w:rsidRPr="00E97BFF" w:rsidRDefault="00C656D5" w:rsidP="00C656D5">
            <w:pPr>
              <w:tabs>
                <w:tab w:val="left" w:pos="1560"/>
              </w:tabs>
              <w:ind w:left="1560" w:hanging="709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II.           Sistemas constructivos y sus procesos de ejecución</w:t>
            </w:r>
          </w:p>
          <w:p w:rsidR="00C656D5" w:rsidRPr="00E97BFF" w:rsidRDefault="00C656D5" w:rsidP="00C656D5">
            <w:pPr>
              <w:ind w:left="709" w:firstLine="851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I</w:t>
            </w:r>
            <w:r w:rsidR="00675A90">
              <w:rPr>
                <w:rFonts w:ascii="Arial" w:hAnsi="Arial" w:cs="Arial"/>
              </w:rPr>
              <w:t>I</w:t>
            </w:r>
            <w:r w:rsidRPr="00E97BFF">
              <w:rPr>
                <w:rFonts w:ascii="Arial" w:hAnsi="Arial" w:cs="Arial"/>
              </w:rPr>
              <w:t xml:space="preserve">.1. Materialidad y </w:t>
            </w:r>
            <w:proofErr w:type="spellStart"/>
            <w:r w:rsidRPr="00E97BFF">
              <w:rPr>
                <w:rFonts w:ascii="Arial" w:hAnsi="Arial" w:cs="Arial"/>
              </w:rPr>
              <w:t>Constructividad</w:t>
            </w:r>
            <w:proofErr w:type="spellEnd"/>
          </w:p>
          <w:p w:rsidR="00C656D5" w:rsidRPr="00E97BFF" w:rsidRDefault="00C656D5" w:rsidP="00C656D5">
            <w:pPr>
              <w:ind w:left="709" w:firstLine="851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I</w:t>
            </w:r>
            <w:r w:rsidR="00675A90">
              <w:rPr>
                <w:rFonts w:ascii="Arial" w:hAnsi="Arial" w:cs="Arial"/>
              </w:rPr>
              <w:t>I</w:t>
            </w:r>
            <w:r w:rsidRPr="00E97BFF">
              <w:rPr>
                <w:rFonts w:ascii="Arial" w:hAnsi="Arial" w:cs="Arial"/>
              </w:rPr>
              <w:t>.2 Sistemas constructivos y estructurales en hormigón armado</w:t>
            </w:r>
          </w:p>
          <w:p w:rsidR="00D94877" w:rsidRPr="00E97BFF" w:rsidRDefault="00D94877" w:rsidP="00E97BFF">
            <w:pPr>
              <w:jc w:val="both"/>
              <w:rPr>
                <w:rFonts w:ascii="Arial" w:eastAsia="Arial" w:hAnsi="Arial" w:cs="Arial"/>
              </w:rPr>
            </w:pPr>
          </w:p>
          <w:p w:rsidR="00D94877" w:rsidRPr="00E97BFF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97BFF">
              <w:rPr>
                <w:rFonts w:ascii="Arial" w:eastAsia="Arial" w:hAnsi="Arial" w:cs="Arial"/>
              </w:rPr>
              <w:t>Unidad</w:t>
            </w:r>
            <w:r w:rsidR="00D94877" w:rsidRPr="00E97BFF">
              <w:rPr>
                <w:rFonts w:ascii="Arial" w:eastAsia="Arial" w:hAnsi="Arial" w:cs="Arial"/>
              </w:rPr>
              <w:t xml:space="preserve"> 2: </w:t>
            </w:r>
            <w:r w:rsidR="00C656D5" w:rsidRPr="00E97BFF">
              <w:rPr>
                <w:rFonts w:ascii="Arial" w:eastAsia="Arial" w:hAnsi="Arial" w:cs="Arial"/>
              </w:rPr>
              <w:t>DISEÑO EN ACERO</w:t>
            </w:r>
          </w:p>
          <w:p w:rsidR="00D94877" w:rsidRPr="00E97BFF" w:rsidRDefault="00D94877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E97BFF">
              <w:rPr>
                <w:rFonts w:ascii="Arial" w:eastAsia="Arial" w:hAnsi="Arial" w:cs="Arial"/>
              </w:rPr>
              <w:t xml:space="preserve">     Contenidos:</w:t>
            </w:r>
          </w:p>
          <w:p w:rsidR="00C656D5" w:rsidRPr="00E97BFF" w:rsidRDefault="00C656D5" w:rsidP="00E97BFF">
            <w:pPr>
              <w:pStyle w:val="Prrafodelista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Estructuración en base a una propuesta de arquitectura</w:t>
            </w:r>
          </w:p>
          <w:p w:rsidR="00C656D5" w:rsidRPr="00E97BFF" w:rsidRDefault="00E97BFF" w:rsidP="00C656D5">
            <w:pPr>
              <w:ind w:left="1571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I.1</w:t>
            </w:r>
            <w:r w:rsidR="00C656D5" w:rsidRPr="00E97BFF">
              <w:rPr>
                <w:rFonts w:ascii="Arial" w:hAnsi="Arial" w:cs="Arial"/>
              </w:rPr>
              <w:t xml:space="preserve"> Sistemas estructurales arriostrados</w:t>
            </w:r>
          </w:p>
          <w:p w:rsidR="00E97BFF" w:rsidRPr="00E97BFF" w:rsidRDefault="00E97BFF" w:rsidP="00E97BFF">
            <w:pPr>
              <w:ind w:left="1571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 xml:space="preserve">I.2 Sistemas estructurales </w:t>
            </w:r>
            <w:proofErr w:type="spellStart"/>
            <w:r w:rsidRPr="00E97BFF">
              <w:rPr>
                <w:rFonts w:ascii="Arial" w:hAnsi="Arial" w:cs="Arial"/>
              </w:rPr>
              <w:t>aporticados</w:t>
            </w:r>
            <w:proofErr w:type="spellEnd"/>
          </w:p>
          <w:p w:rsidR="00E97BFF" w:rsidRPr="00E97BFF" w:rsidRDefault="00C656D5" w:rsidP="00675A90">
            <w:pPr>
              <w:ind w:left="1571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I</w:t>
            </w:r>
            <w:r w:rsidR="00E97BFF" w:rsidRPr="00E97BFF">
              <w:rPr>
                <w:rFonts w:ascii="Arial" w:hAnsi="Arial" w:cs="Arial"/>
              </w:rPr>
              <w:t>.3</w:t>
            </w:r>
            <w:r w:rsidRPr="00E97BFF">
              <w:rPr>
                <w:rFonts w:ascii="Arial" w:hAnsi="Arial" w:cs="Arial"/>
              </w:rPr>
              <w:t xml:space="preserve"> Sistemas estructurales especiales</w:t>
            </w:r>
          </w:p>
          <w:p w:rsidR="00C656D5" w:rsidRPr="00E97BFF" w:rsidRDefault="00E97BFF" w:rsidP="00E97BFF">
            <w:pPr>
              <w:ind w:left="851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 xml:space="preserve">II.          </w:t>
            </w:r>
            <w:r w:rsidR="00C656D5" w:rsidRPr="00E97BFF">
              <w:rPr>
                <w:rFonts w:ascii="Arial" w:hAnsi="Arial" w:cs="Arial"/>
              </w:rPr>
              <w:t>Sistemas constructivos y sus procesos de ejecución</w:t>
            </w:r>
          </w:p>
          <w:p w:rsidR="00C656D5" w:rsidRPr="00E97BFF" w:rsidRDefault="00E97BFF" w:rsidP="00C656D5">
            <w:pPr>
              <w:ind w:left="709" w:firstLine="851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I</w:t>
            </w:r>
            <w:r w:rsidR="00C656D5" w:rsidRPr="00E97BFF">
              <w:rPr>
                <w:rFonts w:ascii="Arial" w:hAnsi="Arial" w:cs="Arial"/>
              </w:rPr>
              <w:t xml:space="preserve">I.1. Materialidad y </w:t>
            </w:r>
            <w:proofErr w:type="spellStart"/>
            <w:r w:rsidR="00C656D5" w:rsidRPr="00E97BFF">
              <w:rPr>
                <w:rFonts w:ascii="Arial" w:hAnsi="Arial" w:cs="Arial"/>
              </w:rPr>
              <w:t>Constructividad</w:t>
            </w:r>
            <w:proofErr w:type="spellEnd"/>
          </w:p>
          <w:p w:rsidR="00C656D5" w:rsidRPr="00E97BFF" w:rsidRDefault="00C656D5" w:rsidP="00C656D5">
            <w:pPr>
              <w:ind w:left="709" w:firstLine="851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I</w:t>
            </w:r>
            <w:r w:rsidR="00E97BFF" w:rsidRPr="00E97BFF">
              <w:rPr>
                <w:rFonts w:ascii="Arial" w:hAnsi="Arial" w:cs="Arial"/>
              </w:rPr>
              <w:t>I</w:t>
            </w:r>
            <w:r w:rsidRPr="00E97BFF">
              <w:rPr>
                <w:rFonts w:ascii="Arial" w:hAnsi="Arial" w:cs="Arial"/>
              </w:rPr>
              <w:t xml:space="preserve">.2 Sistemas constructivos y estructurales en </w:t>
            </w:r>
            <w:r w:rsidR="00E97BFF" w:rsidRPr="00E97BFF">
              <w:rPr>
                <w:rFonts w:ascii="Arial" w:hAnsi="Arial" w:cs="Arial"/>
              </w:rPr>
              <w:t>acero</w:t>
            </w:r>
          </w:p>
          <w:p w:rsidR="00C656D5" w:rsidRPr="00E97BFF" w:rsidRDefault="00C656D5" w:rsidP="00C656D5">
            <w:pPr>
              <w:ind w:left="709" w:firstLine="851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I</w:t>
            </w:r>
            <w:r w:rsidR="00E97BFF" w:rsidRPr="00E97BFF">
              <w:rPr>
                <w:rFonts w:ascii="Arial" w:hAnsi="Arial" w:cs="Arial"/>
              </w:rPr>
              <w:t>I</w:t>
            </w:r>
            <w:r w:rsidRPr="00E97BFF">
              <w:rPr>
                <w:rFonts w:ascii="Arial" w:hAnsi="Arial" w:cs="Arial"/>
              </w:rPr>
              <w:t xml:space="preserve">.3 sistemas constructivos </w:t>
            </w:r>
            <w:proofErr w:type="gramStart"/>
            <w:r w:rsidRPr="00E97BFF">
              <w:rPr>
                <w:rFonts w:ascii="Arial" w:hAnsi="Arial" w:cs="Arial"/>
              </w:rPr>
              <w:t>estructurales  mixtos</w:t>
            </w:r>
            <w:proofErr w:type="gramEnd"/>
            <w:r w:rsidRPr="00E97BFF">
              <w:rPr>
                <w:rFonts w:ascii="Arial" w:hAnsi="Arial" w:cs="Arial"/>
              </w:rPr>
              <w:t xml:space="preserve"> y/o especiales</w:t>
            </w:r>
          </w:p>
          <w:p w:rsidR="008F7618" w:rsidRPr="00EC721B" w:rsidRDefault="008F7618" w:rsidP="00C656D5">
            <w:pPr>
              <w:spacing w:after="12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7E1B71" w:rsidRDefault="007E1B71" w:rsidP="007E1B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EC721B" w:rsidTr="00716CE4">
        <w:tc>
          <w:tcPr>
            <w:tcW w:w="8494" w:type="dxa"/>
            <w:gridSpan w:val="3"/>
          </w:tcPr>
          <w:p w:rsidR="00EC721B" w:rsidRPr="00D94877" w:rsidRDefault="00EC721B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Calendario</w:t>
            </w:r>
          </w:p>
        </w:tc>
      </w:tr>
      <w:tr w:rsidR="00702E81" w:rsidTr="007108B6">
        <w:tc>
          <w:tcPr>
            <w:tcW w:w="1129" w:type="dxa"/>
          </w:tcPr>
          <w:p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Semana</w:t>
            </w:r>
          </w:p>
        </w:tc>
        <w:tc>
          <w:tcPr>
            <w:tcW w:w="1701" w:type="dxa"/>
          </w:tcPr>
          <w:p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Fecha</w:t>
            </w:r>
          </w:p>
        </w:tc>
        <w:tc>
          <w:tcPr>
            <w:tcW w:w="5664" w:type="dxa"/>
          </w:tcPr>
          <w:p w:rsidR="00702E81" w:rsidRPr="00470501" w:rsidRDefault="008D3EC5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Contenido</w:t>
            </w:r>
            <w:r w:rsidR="007108B6">
              <w:rPr>
                <w:rFonts w:ascii="Arial" w:hAnsi="Arial" w:cs="Arial"/>
              </w:rPr>
              <w:t>/Actividades</w:t>
            </w:r>
          </w:p>
        </w:tc>
      </w:tr>
      <w:tr w:rsidR="00702E81" w:rsidRPr="008D3EC5" w:rsidTr="007108B6">
        <w:tc>
          <w:tcPr>
            <w:tcW w:w="1129" w:type="dxa"/>
          </w:tcPr>
          <w:p w:rsidR="00702E81" w:rsidRPr="00C656D5" w:rsidRDefault="008D3EC5" w:rsidP="008D3EC5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702E81" w:rsidRPr="00C656D5" w:rsidRDefault="00702E81" w:rsidP="00E7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702E81" w:rsidRPr="00470501" w:rsidRDefault="00702E81" w:rsidP="00D83C6E">
            <w:pPr>
              <w:rPr>
                <w:rFonts w:ascii="Arial" w:hAnsi="Arial" w:cs="Arial"/>
              </w:rPr>
            </w:pPr>
          </w:p>
        </w:tc>
      </w:tr>
      <w:tr w:rsidR="00702E81" w:rsidRPr="008D3EC5" w:rsidTr="007108B6">
        <w:tc>
          <w:tcPr>
            <w:tcW w:w="1129" w:type="dxa"/>
          </w:tcPr>
          <w:p w:rsidR="00702E81" w:rsidRPr="00C656D5" w:rsidRDefault="008D3EC5" w:rsidP="008D3EC5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702E81" w:rsidRPr="00C656D5" w:rsidRDefault="00702E81" w:rsidP="00E7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702E81" w:rsidRPr="00470501" w:rsidRDefault="00702E81" w:rsidP="00872C13">
            <w:pPr>
              <w:rPr>
                <w:rFonts w:ascii="Arial" w:hAnsi="Arial" w:cs="Arial"/>
              </w:rPr>
            </w:pPr>
          </w:p>
        </w:tc>
      </w:tr>
      <w:tr w:rsidR="00702E81" w:rsidRPr="008D3EC5" w:rsidTr="007108B6">
        <w:tc>
          <w:tcPr>
            <w:tcW w:w="1129" w:type="dxa"/>
          </w:tcPr>
          <w:p w:rsidR="00702E81" w:rsidRPr="00C656D5" w:rsidRDefault="008D3EC5" w:rsidP="008D3EC5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702E81" w:rsidRPr="00C656D5" w:rsidRDefault="00702E81" w:rsidP="00E7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702E81" w:rsidRPr="00470501" w:rsidRDefault="00702E81" w:rsidP="00872C13">
            <w:pPr>
              <w:rPr>
                <w:rFonts w:ascii="Arial" w:hAnsi="Arial" w:cs="Arial"/>
              </w:rPr>
            </w:pPr>
          </w:p>
        </w:tc>
      </w:tr>
      <w:tr w:rsidR="00702E81" w:rsidRPr="008D3EC5" w:rsidTr="007108B6">
        <w:tc>
          <w:tcPr>
            <w:tcW w:w="1129" w:type="dxa"/>
          </w:tcPr>
          <w:p w:rsidR="00702E81" w:rsidRPr="00C656D5" w:rsidRDefault="008D3EC5" w:rsidP="008D3EC5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702E81" w:rsidRPr="00C656D5" w:rsidRDefault="00702E81" w:rsidP="00E7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702E81" w:rsidRPr="00470501" w:rsidRDefault="00702E81" w:rsidP="00872C13">
            <w:pPr>
              <w:rPr>
                <w:rFonts w:ascii="Arial" w:hAnsi="Arial" w:cs="Arial"/>
              </w:rPr>
            </w:pPr>
          </w:p>
        </w:tc>
      </w:tr>
      <w:tr w:rsidR="00702E81" w:rsidRPr="008D3EC5" w:rsidTr="007108B6">
        <w:tc>
          <w:tcPr>
            <w:tcW w:w="1129" w:type="dxa"/>
          </w:tcPr>
          <w:p w:rsidR="00702E81" w:rsidRPr="00C656D5" w:rsidRDefault="008D3EC5" w:rsidP="008D3EC5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702E81" w:rsidRPr="00C656D5" w:rsidRDefault="00702E81" w:rsidP="00E7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702E81" w:rsidRPr="00470501" w:rsidRDefault="00702E81" w:rsidP="00B142FB">
            <w:pPr>
              <w:jc w:val="both"/>
              <w:rPr>
                <w:rFonts w:ascii="Arial" w:hAnsi="Arial" w:cs="Arial"/>
              </w:rPr>
            </w:pPr>
          </w:p>
        </w:tc>
      </w:tr>
      <w:tr w:rsidR="00702E81" w:rsidRPr="008D3EC5" w:rsidTr="007108B6">
        <w:tc>
          <w:tcPr>
            <w:tcW w:w="1129" w:type="dxa"/>
          </w:tcPr>
          <w:p w:rsidR="00702E81" w:rsidRPr="00C656D5" w:rsidRDefault="008D3EC5" w:rsidP="008D3EC5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702E81" w:rsidRPr="00C656D5" w:rsidRDefault="00702E81" w:rsidP="00E7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702E81" w:rsidRPr="00470501" w:rsidRDefault="00702E81" w:rsidP="00B142FB">
            <w:pPr>
              <w:jc w:val="both"/>
              <w:rPr>
                <w:rFonts w:ascii="Arial" w:hAnsi="Arial" w:cs="Arial"/>
              </w:rPr>
            </w:pPr>
          </w:p>
        </w:tc>
      </w:tr>
      <w:tr w:rsidR="00702E81" w:rsidRPr="008D3EC5" w:rsidTr="007108B6">
        <w:tc>
          <w:tcPr>
            <w:tcW w:w="1129" w:type="dxa"/>
          </w:tcPr>
          <w:p w:rsidR="00702E81" w:rsidRPr="00C656D5" w:rsidRDefault="008D3EC5" w:rsidP="008D3EC5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702E81" w:rsidRPr="00C656D5" w:rsidRDefault="00702E81" w:rsidP="00E7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702E81" w:rsidRPr="00470501" w:rsidRDefault="00702E81" w:rsidP="00B142FB">
            <w:pPr>
              <w:jc w:val="both"/>
              <w:rPr>
                <w:rFonts w:ascii="Arial" w:hAnsi="Arial" w:cs="Arial"/>
              </w:rPr>
            </w:pPr>
          </w:p>
        </w:tc>
      </w:tr>
      <w:tr w:rsidR="00702E81" w:rsidRPr="008D3EC5" w:rsidTr="007108B6">
        <w:trPr>
          <w:trHeight w:val="278"/>
        </w:trPr>
        <w:tc>
          <w:tcPr>
            <w:tcW w:w="1129" w:type="dxa"/>
          </w:tcPr>
          <w:p w:rsidR="00702E81" w:rsidRPr="00C656D5" w:rsidRDefault="008D3EC5" w:rsidP="008D3EC5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702E81" w:rsidRPr="00C656D5" w:rsidRDefault="00702E81" w:rsidP="00E7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702E81" w:rsidRPr="00470501" w:rsidRDefault="00702E81" w:rsidP="00B142FB">
            <w:pPr>
              <w:jc w:val="both"/>
              <w:rPr>
                <w:rFonts w:ascii="Arial" w:hAnsi="Arial" w:cs="Arial"/>
              </w:rPr>
            </w:pPr>
          </w:p>
        </w:tc>
      </w:tr>
      <w:tr w:rsidR="003D142E" w:rsidRPr="008D3EC5" w:rsidTr="007108B6">
        <w:tc>
          <w:tcPr>
            <w:tcW w:w="1129" w:type="dxa"/>
          </w:tcPr>
          <w:p w:rsidR="003D142E" w:rsidRPr="00C656D5" w:rsidRDefault="003D142E" w:rsidP="003D142E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3D142E" w:rsidRPr="00C656D5" w:rsidRDefault="003D142E" w:rsidP="003D1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3D142E" w:rsidRPr="00470501" w:rsidRDefault="003D142E" w:rsidP="003D142E">
            <w:pPr>
              <w:jc w:val="both"/>
              <w:rPr>
                <w:rFonts w:ascii="Arial" w:hAnsi="Arial" w:cs="Arial"/>
              </w:rPr>
            </w:pPr>
          </w:p>
        </w:tc>
      </w:tr>
      <w:tr w:rsidR="003D142E" w:rsidRPr="008D3EC5" w:rsidTr="007108B6">
        <w:tc>
          <w:tcPr>
            <w:tcW w:w="1129" w:type="dxa"/>
          </w:tcPr>
          <w:p w:rsidR="003D142E" w:rsidRPr="00C656D5" w:rsidRDefault="003D142E" w:rsidP="003D142E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3D142E" w:rsidRPr="00C656D5" w:rsidRDefault="003D142E" w:rsidP="003D1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3D142E" w:rsidRPr="00470501" w:rsidRDefault="003D142E" w:rsidP="003D142E">
            <w:pPr>
              <w:jc w:val="both"/>
              <w:rPr>
                <w:rFonts w:ascii="Arial" w:hAnsi="Arial" w:cs="Arial"/>
              </w:rPr>
            </w:pPr>
          </w:p>
        </w:tc>
      </w:tr>
      <w:tr w:rsidR="003D142E" w:rsidRPr="008D3EC5" w:rsidTr="007108B6">
        <w:tc>
          <w:tcPr>
            <w:tcW w:w="1129" w:type="dxa"/>
          </w:tcPr>
          <w:p w:rsidR="003D142E" w:rsidRPr="00C656D5" w:rsidRDefault="003D142E" w:rsidP="003D142E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3D142E" w:rsidRPr="00C656D5" w:rsidRDefault="003D142E" w:rsidP="003D1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3D142E" w:rsidRPr="00470501" w:rsidRDefault="003D142E" w:rsidP="003D142E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c>
          <w:tcPr>
            <w:tcW w:w="1129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c>
          <w:tcPr>
            <w:tcW w:w="1129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c>
          <w:tcPr>
            <w:tcW w:w="1129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c>
          <w:tcPr>
            <w:tcW w:w="1129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rPr>
          <w:trHeight w:val="266"/>
        </w:trPr>
        <w:tc>
          <w:tcPr>
            <w:tcW w:w="1129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c>
          <w:tcPr>
            <w:tcW w:w="1129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c>
          <w:tcPr>
            <w:tcW w:w="1129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  <w:r w:rsidRPr="00C656D5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:rsidR="00F472D3" w:rsidRPr="00C656D5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</w:tbl>
    <w:p w:rsidR="007108B6" w:rsidRPr="008D3EC5" w:rsidRDefault="007108B6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:rsidTr="00B142FB">
        <w:tc>
          <w:tcPr>
            <w:tcW w:w="8494" w:type="dxa"/>
          </w:tcPr>
          <w:p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lastRenderedPageBreak/>
              <w:t>Metodología: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Default="00470501" w:rsidP="006A0118">
            <w:pPr>
              <w:rPr>
                <w:rFonts w:ascii="Arial" w:hAnsi="Arial" w:cs="Arial"/>
              </w:rPr>
            </w:pPr>
          </w:p>
          <w:p w:rsidR="00AC29F2" w:rsidRPr="00AC29F2" w:rsidRDefault="00AC29F2" w:rsidP="00AC29F2">
            <w:pPr>
              <w:ind w:left="709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>La metodología que se utilizará en este curso será fundamentalmente el análisis de casos que permitirá finalizar las diferentes unidades con un el debate en el aula con y entre los estudiantes.</w:t>
            </w:r>
          </w:p>
          <w:p w:rsidR="00AC29F2" w:rsidRDefault="00AC29F2" w:rsidP="00AC29F2">
            <w:pPr>
              <w:ind w:left="709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 xml:space="preserve">El equipo docente complementará este trabajo con sesiones expositivas que favorezcan tanto la reflexión como la argumentación individual de los estudiantes. </w:t>
            </w:r>
          </w:p>
          <w:p w:rsidR="00867D89" w:rsidRDefault="00AC29F2" w:rsidP="00AC29F2">
            <w:pPr>
              <w:ind w:left="709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>Se considerarán también proyectos grupales de trabajo colaborativo a desarrollar fuera del aula y visitas guiadas a ejemplos representativos relacionados con la materia tratada que deberán finalizar con un informe respecto de lo observado.</w:t>
            </w:r>
          </w:p>
          <w:p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:rsidR="00470501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:rsidTr="00914DA1">
        <w:tc>
          <w:tcPr>
            <w:tcW w:w="8494" w:type="dxa"/>
          </w:tcPr>
          <w:p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:rsidTr="00914DA1">
        <w:tc>
          <w:tcPr>
            <w:tcW w:w="8494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  <w:p w:rsidR="00091AA4" w:rsidRPr="006A0118" w:rsidRDefault="00091AA4" w:rsidP="00914DA1">
            <w:pPr>
              <w:rPr>
                <w:rFonts w:ascii="Arial" w:hAnsi="Arial" w:cs="Arial"/>
              </w:rPr>
            </w:pPr>
          </w:p>
        </w:tc>
      </w:tr>
    </w:tbl>
    <w:p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6A0118" w:rsidTr="00914DA1">
        <w:tc>
          <w:tcPr>
            <w:tcW w:w="8494" w:type="dxa"/>
            <w:gridSpan w:val="3"/>
          </w:tcPr>
          <w:p w:rsid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:rsidR="00091AA4" w:rsidRPr="00091AA4" w:rsidRDefault="00091AA4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</w:tr>
    </w:tbl>
    <w:p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6A0118" w:rsidTr="00914DA1">
        <w:tc>
          <w:tcPr>
            <w:tcW w:w="8494" w:type="dxa"/>
            <w:gridSpan w:val="3"/>
          </w:tcPr>
          <w:p w:rsidR="00485BF0" w:rsidRPr="00485BF0" w:rsidRDefault="00485BF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:rsidR="00485BF0" w:rsidRPr="00091AA4" w:rsidRDefault="00485BF0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485BF0" w:rsidRPr="006A0118" w:rsidTr="00914DA1">
        <w:trPr>
          <w:trHeight w:val="255"/>
        </w:trPr>
        <w:tc>
          <w:tcPr>
            <w:tcW w:w="1980" w:type="dxa"/>
          </w:tcPr>
          <w:p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:rsidTr="00914DA1">
        <w:trPr>
          <w:trHeight w:val="255"/>
        </w:trPr>
        <w:tc>
          <w:tcPr>
            <w:tcW w:w="1980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</w:tr>
      <w:tr w:rsidR="00485BF0" w:rsidRPr="006A0118" w:rsidTr="00914DA1">
        <w:trPr>
          <w:trHeight w:val="255"/>
        </w:trPr>
        <w:tc>
          <w:tcPr>
            <w:tcW w:w="1980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</w:tr>
    </w:tbl>
    <w:p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:rsidTr="00B142FB">
        <w:tc>
          <w:tcPr>
            <w:tcW w:w="8494" w:type="dxa"/>
          </w:tcPr>
          <w:p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</w:p>
        </w:tc>
      </w:tr>
      <w:tr w:rsidR="00470501" w:rsidRPr="006A0118" w:rsidTr="00B142FB">
        <w:tc>
          <w:tcPr>
            <w:tcW w:w="8494" w:type="dxa"/>
          </w:tcPr>
          <w:p w:rsidR="00AC29F2" w:rsidRPr="00AC29F2" w:rsidRDefault="00AC29F2" w:rsidP="007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i/>
              </w:rPr>
            </w:pPr>
          </w:p>
          <w:p w:rsidR="00AC29F2" w:rsidRPr="00AC29F2" w:rsidRDefault="00AC29F2" w:rsidP="00E97BFF">
            <w:pPr>
              <w:ind w:left="426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 xml:space="preserve">La evaluación de los resultados de aprendizaje de esta actividad curricular se realizará mediante dos pruebas </w:t>
            </w:r>
            <w:r w:rsidR="00C656D5">
              <w:rPr>
                <w:rFonts w:ascii="Arial" w:hAnsi="Arial" w:cs="Arial"/>
              </w:rPr>
              <w:t xml:space="preserve">escritas </w:t>
            </w:r>
            <w:r w:rsidRPr="00AC29F2">
              <w:rPr>
                <w:rFonts w:ascii="Arial" w:hAnsi="Arial" w:cs="Arial"/>
              </w:rPr>
              <w:t xml:space="preserve">de carácter individual y </w:t>
            </w:r>
            <w:proofErr w:type="spellStart"/>
            <w:r w:rsidRPr="00AC29F2">
              <w:rPr>
                <w:rFonts w:ascii="Arial" w:hAnsi="Arial" w:cs="Arial"/>
              </w:rPr>
              <w:t>sumativo</w:t>
            </w:r>
            <w:proofErr w:type="spellEnd"/>
            <w:r w:rsidRPr="00AC29F2">
              <w:rPr>
                <w:rFonts w:ascii="Arial" w:hAnsi="Arial" w:cs="Arial"/>
              </w:rPr>
              <w:t xml:space="preserve"> (con una ponderación de 30% la primera y 40% la segunda) al término de cada unidad.  </w:t>
            </w:r>
          </w:p>
          <w:p w:rsidR="00AC29F2" w:rsidRPr="00AC29F2" w:rsidRDefault="00AC29F2" w:rsidP="00E97BFF">
            <w:pPr>
              <w:ind w:left="426"/>
              <w:rPr>
                <w:rFonts w:ascii="Arial" w:hAnsi="Arial" w:cs="Arial"/>
              </w:rPr>
            </w:pPr>
            <w:r w:rsidRPr="00AC29F2">
              <w:rPr>
                <w:rFonts w:ascii="Arial" w:hAnsi="Arial" w:cs="Arial"/>
              </w:rPr>
              <w:t xml:space="preserve">Los análisis de casos se evaluarán en función de la entrega y exposición de dos informes (con una ponderación de 15% cada uno). </w:t>
            </w:r>
          </w:p>
          <w:p w:rsidR="00470501" w:rsidRPr="006A0118" w:rsidRDefault="00470501" w:rsidP="00E97BFF">
            <w:pPr>
              <w:ind w:left="426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asistencia a clases teóricas es obligatoria, debiendo ser superior al 75%.</w:t>
            </w:r>
          </w:p>
          <w:p w:rsidR="00470501" w:rsidRDefault="00470501" w:rsidP="00E97BFF">
            <w:pPr>
              <w:ind w:left="426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asistencia a clases prácticas es obligatoria, debiendo ser igual al 100%.</w:t>
            </w:r>
          </w:p>
          <w:p w:rsidR="00470501" w:rsidRPr="006A0118" w:rsidRDefault="00470501" w:rsidP="00E97BFF">
            <w:pPr>
              <w:ind w:left="426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asistencia a las Pruebas es obligatoria.</w:t>
            </w:r>
          </w:p>
          <w:p w:rsidR="00A07271" w:rsidRPr="006A0118" w:rsidRDefault="00470501" w:rsidP="00E97BFF">
            <w:pPr>
              <w:ind w:left="426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aceptación de certificados médicos (los cuales deben estar visados por el SEMDA) es discrecional del profesor.</w:t>
            </w:r>
          </w:p>
          <w:p w:rsidR="00470501" w:rsidRPr="006A0118" w:rsidRDefault="00470501" w:rsidP="002C4BD5">
            <w:pPr>
              <w:rPr>
                <w:rFonts w:ascii="Arial" w:hAnsi="Arial" w:cs="Arial"/>
              </w:rPr>
            </w:pPr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:rsidTr="00B142FB">
        <w:tc>
          <w:tcPr>
            <w:tcW w:w="8494" w:type="dxa"/>
          </w:tcPr>
          <w:p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lastRenderedPageBreak/>
              <w:t xml:space="preserve">La asignatura será aprobada con nota superior o igual a 4.0 (cuatro). </w:t>
            </w:r>
          </w:p>
          <w:p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:rsidTr="00B142FB">
        <w:tc>
          <w:tcPr>
            <w:tcW w:w="8494" w:type="dxa"/>
          </w:tcPr>
          <w:p w:rsidR="00561530" w:rsidRPr="00485BF0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t xml:space="preserve">Palabras Clave: 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7108B6" w:rsidTr="00B142FB">
        <w:tc>
          <w:tcPr>
            <w:tcW w:w="8494" w:type="dxa"/>
          </w:tcPr>
          <w:p w:rsidR="00E97BFF" w:rsidRPr="00E97BFF" w:rsidRDefault="00E97BFF" w:rsidP="00E97BFF">
            <w:pPr>
              <w:rPr>
                <w:rFonts w:ascii="Arial" w:hAnsi="Arial" w:cs="Arial"/>
                <w:lang w:val="es-CL"/>
              </w:rPr>
            </w:pPr>
          </w:p>
          <w:p w:rsidR="00E97BFF" w:rsidRDefault="00E97BFF" w:rsidP="00E97BFF">
            <w:pPr>
              <w:spacing w:afterLines="60" w:after="144"/>
              <w:contextualSpacing/>
              <w:textAlignment w:val="baseline"/>
              <w:rPr>
                <w:rFonts w:ascii="Arial" w:hAnsi="Arial" w:cs="Arial"/>
                <w:lang w:eastAsia="es-CL"/>
              </w:rPr>
            </w:pPr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 xml:space="preserve">BORGHERESI, Horacio, PFENNIGER, Francis, “Arquitectura y </w:t>
            </w:r>
            <w:proofErr w:type="spellStart"/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>Acero</w:t>
            </w:r>
            <w:proofErr w:type="gramStart"/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>”.</w:t>
            </w:r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ICHA</w:t>
            </w:r>
            <w:proofErr w:type="spellEnd"/>
            <w:proofErr w:type="gramEnd"/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,  Santiago 2002.</w:t>
            </w:r>
          </w:p>
          <w:p w:rsidR="00E97BFF" w:rsidRDefault="00E97BFF" w:rsidP="00E97BFF">
            <w:pPr>
              <w:spacing w:afterLines="60" w:after="144"/>
              <w:contextualSpacing/>
              <w:textAlignment w:val="baseline"/>
              <w:rPr>
                <w:rFonts w:ascii="Arial" w:hAnsi="Arial" w:cs="Arial"/>
                <w:lang w:eastAsia="es-CL"/>
              </w:rPr>
            </w:pPr>
          </w:p>
          <w:p w:rsidR="00867D89" w:rsidRPr="00E97BFF" w:rsidRDefault="00C656D5" w:rsidP="00E97BFF">
            <w:pPr>
              <w:spacing w:afterLines="60" w:after="144"/>
              <w:contextualSpacing/>
              <w:textAlignment w:val="baseline"/>
              <w:rPr>
                <w:rFonts w:ascii="Arial" w:hAnsi="Arial" w:cs="Arial"/>
                <w:lang w:eastAsia="es-CL"/>
              </w:rPr>
            </w:pPr>
            <w:r w:rsidRPr="00E97BFF">
              <w:rPr>
                <w:rFonts w:ascii="Arial" w:hAnsi="Arial" w:cs="Arial"/>
              </w:rPr>
              <w:t>RIDELL, Rafael – HIDALGO, Pedro. "Fundamentos de Ingeniería Estructural para Estudiantes de Arquitectura", Ediciones Universidad Católica de Chile, 2001</w:t>
            </w:r>
          </w:p>
          <w:p w:rsidR="00E97BFF" w:rsidRDefault="00E97BFF" w:rsidP="00C656D5">
            <w:pPr>
              <w:spacing w:afterLines="60" w:after="144"/>
              <w:jc w:val="both"/>
              <w:rPr>
                <w:rFonts w:ascii="Arial" w:hAnsi="Arial" w:cs="Arial"/>
              </w:rPr>
            </w:pPr>
          </w:p>
          <w:p w:rsidR="00E97BFF" w:rsidRDefault="00C656D5" w:rsidP="00E97BFF">
            <w:pPr>
              <w:spacing w:afterLines="60" w:after="144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 xml:space="preserve">PARKER, Harry.  </w:t>
            </w:r>
            <w:proofErr w:type="spellStart"/>
            <w:r w:rsidRPr="00E97BFF">
              <w:rPr>
                <w:rFonts w:ascii="Arial" w:hAnsi="Arial" w:cs="Arial"/>
              </w:rPr>
              <w:t>Ambrose</w:t>
            </w:r>
            <w:proofErr w:type="spellEnd"/>
            <w:r w:rsidRPr="00E97BFF">
              <w:rPr>
                <w:rFonts w:ascii="Arial" w:hAnsi="Arial" w:cs="Arial"/>
              </w:rPr>
              <w:t xml:space="preserve">, James.  (2008) Diseño Simplificado de Concreto Reforzado. 3ª Edición. México. Ed. </w:t>
            </w:r>
            <w:proofErr w:type="spellStart"/>
            <w:r w:rsidRPr="00E97BFF">
              <w:rPr>
                <w:rFonts w:ascii="Arial" w:hAnsi="Arial" w:cs="Arial"/>
              </w:rPr>
              <w:t>Limusa</w:t>
            </w:r>
            <w:proofErr w:type="spellEnd"/>
            <w:r w:rsidRPr="00E97BFF">
              <w:rPr>
                <w:rFonts w:ascii="Arial" w:hAnsi="Arial" w:cs="Arial"/>
              </w:rPr>
              <w:t xml:space="preserve"> S.A.  ISBN: 13-978-968-18-5190-3</w:t>
            </w:r>
          </w:p>
          <w:p w:rsidR="007108B6" w:rsidRPr="00E97BFF" w:rsidRDefault="00E97BFF" w:rsidP="00E97BFF">
            <w:pPr>
              <w:spacing w:afterLines="60" w:after="144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 xml:space="preserve">“Manual de </w:t>
            </w:r>
            <w:proofErr w:type="spellStart"/>
            <w:r w:rsidRPr="00E97BFF">
              <w:rPr>
                <w:rFonts w:ascii="Arial" w:hAnsi="Arial" w:cs="Arial"/>
              </w:rPr>
              <w:t>detallamiento</w:t>
            </w:r>
            <w:proofErr w:type="spellEnd"/>
            <w:r w:rsidRPr="00E97BFF">
              <w:rPr>
                <w:rFonts w:ascii="Arial" w:hAnsi="Arial" w:cs="Arial"/>
              </w:rPr>
              <w:t xml:space="preserve"> para elementos de hormigón armado”. Instituto del Cemento y del Hormigón de Chile. 1° Edición 2009.</w:t>
            </w:r>
          </w:p>
          <w:p w:rsidR="00561530" w:rsidRPr="00E97BFF" w:rsidRDefault="00561530" w:rsidP="00561530">
            <w:pPr>
              <w:rPr>
                <w:rFonts w:ascii="Arial" w:hAnsi="Arial" w:cs="Arial"/>
                <w:lang w:val="es-CL"/>
              </w:rPr>
            </w:pPr>
          </w:p>
        </w:tc>
      </w:tr>
      <w:tr w:rsidR="00470501" w:rsidRPr="006A0118" w:rsidTr="00B142FB">
        <w:tc>
          <w:tcPr>
            <w:tcW w:w="8494" w:type="dxa"/>
          </w:tcPr>
          <w:p w:rsidR="00470501" w:rsidRPr="00E97BFF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6A0118" w:rsidTr="00DA49E4">
        <w:trPr>
          <w:trHeight w:val="2452"/>
        </w:trPr>
        <w:tc>
          <w:tcPr>
            <w:tcW w:w="8494" w:type="dxa"/>
          </w:tcPr>
          <w:p w:rsidR="00F06E92" w:rsidRPr="00E97BFF" w:rsidRDefault="00F06E92" w:rsidP="00561530">
            <w:pPr>
              <w:rPr>
                <w:rFonts w:ascii="Arial" w:hAnsi="Arial" w:cs="Arial"/>
              </w:rPr>
            </w:pP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  <w:u w:val="single"/>
              </w:rPr>
            </w:pPr>
            <w:r w:rsidRPr="00E97BFF">
              <w:rPr>
                <w:rFonts w:ascii="Arial" w:hAnsi="Arial" w:cs="Arial"/>
                <w:u w:val="single"/>
              </w:rPr>
              <w:t>BIBLIOGRAFÍA SISTEMAS ESTRUCTURALES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BEER &amp; JOHNSTON. "Mecánica de Materiales", Mc Graw-Hill, Madrid, 2007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CRISAFULLI, Francisco Javier</w:t>
            </w:r>
            <w:proofErr w:type="gramStart"/>
            <w:r w:rsidRPr="00E97BFF">
              <w:rPr>
                <w:rFonts w:ascii="Arial" w:hAnsi="Arial" w:cs="Arial"/>
              </w:rPr>
              <w:t>.”</w:t>
            </w:r>
            <w:proofErr w:type="spellStart"/>
            <w:r w:rsidRPr="00E97BFF">
              <w:rPr>
                <w:rFonts w:ascii="Arial" w:hAnsi="Arial" w:cs="Arial"/>
              </w:rPr>
              <w:t>Diseñosismorresistente</w:t>
            </w:r>
            <w:proofErr w:type="spellEnd"/>
            <w:proofErr w:type="gramEnd"/>
            <w:r w:rsidRPr="00E97BFF">
              <w:rPr>
                <w:rFonts w:ascii="Arial" w:hAnsi="Arial" w:cs="Arial"/>
              </w:rPr>
              <w:t xml:space="preserve"> de construcciones de acero”, </w:t>
            </w:r>
            <w:r w:rsidRPr="00E97BFF">
              <w:rPr>
                <w:rFonts w:ascii="Arial" w:hAnsi="Arial" w:cs="Arial"/>
                <w:lang w:eastAsia="es-CL"/>
              </w:rPr>
              <w:t xml:space="preserve">Asociación Latinoamericana del Acero – </w:t>
            </w:r>
            <w:proofErr w:type="spellStart"/>
            <w:r w:rsidRPr="00E97BFF">
              <w:rPr>
                <w:rFonts w:ascii="Arial" w:hAnsi="Arial" w:cs="Arial"/>
                <w:lang w:eastAsia="es-CL"/>
              </w:rPr>
              <w:t>Alacero</w:t>
            </w:r>
            <w:proofErr w:type="spellEnd"/>
            <w:r w:rsidRPr="00E97BFF">
              <w:rPr>
                <w:rFonts w:ascii="Arial" w:hAnsi="Arial" w:cs="Arial"/>
                <w:lang w:eastAsia="es-CL"/>
              </w:rPr>
              <w:t>, Santiago de Chile, 2012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 xml:space="preserve">ENGEL, </w:t>
            </w:r>
            <w:proofErr w:type="spellStart"/>
            <w:r w:rsidRPr="00E97BFF">
              <w:rPr>
                <w:rFonts w:ascii="Arial" w:hAnsi="Arial" w:cs="Arial"/>
              </w:rPr>
              <w:t>Heino</w:t>
            </w:r>
            <w:proofErr w:type="spellEnd"/>
            <w:r w:rsidRPr="00E97BFF">
              <w:rPr>
                <w:rFonts w:ascii="Arial" w:hAnsi="Arial" w:cs="Arial"/>
              </w:rPr>
              <w:t xml:space="preserve">. "Sistemas estructurales", </w:t>
            </w:r>
            <w:proofErr w:type="spellStart"/>
            <w:r w:rsidRPr="00E97BFF">
              <w:rPr>
                <w:rFonts w:ascii="Arial" w:hAnsi="Arial" w:cs="Arial"/>
              </w:rPr>
              <w:t>Blume</w:t>
            </w:r>
            <w:proofErr w:type="spellEnd"/>
            <w:r w:rsidRPr="00E97BFF">
              <w:rPr>
                <w:rFonts w:ascii="Arial" w:hAnsi="Arial" w:cs="Arial"/>
              </w:rPr>
              <w:t xml:space="preserve"> Ediciones, Madrid, 2002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GORDON, J. E. "Estructuras o porqué las cosas no se caen", Calamar Ediciones, Madrid, 2004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HEYMAN, Jacques. "La ciencia de las estructuras", Instituto Juan de Herrera, Madrid, 2001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 xml:space="preserve">MOORE, </w:t>
            </w:r>
            <w:proofErr w:type="spellStart"/>
            <w:r w:rsidRPr="00E97BFF">
              <w:rPr>
                <w:rFonts w:ascii="Arial" w:hAnsi="Arial" w:cs="Arial"/>
              </w:rPr>
              <w:t>Fuller</w:t>
            </w:r>
            <w:proofErr w:type="spellEnd"/>
            <w:r w:rsidRPr="00E97BFF">
              <w:rPr>
                <w:rFonts w:ascii="Arial" w:hAnsi="Arial" w:cs="Arial"/>
              </w:rPr>
              <w:t>. "Comprensión de las estructuras en arquitectura", Mc Graw-Hill Interamericana Editora, S.A. de C.V., México, 2000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 xml:space="preserve">SALVADORI, Mario. "Estructuras para arquitectos", </w:t>
            </w:r>
            <w:proofErr w:type="spellStart"/>
            <w:r w:rsidRPr="00E97BFF">
              <w:rPr>
                <w:rFonts w:ascii="Arial" w:hAnsi="Arial" w:cs="Arial"/>
              </w:rPr>
              <w:t>Nobuko</w:t>
            </w:r>
            <w:proofErr w:type="spellEnd"/>
            <w:r w:rsidRPr="00E97BFF">
              <w:rPr>
                <w:rFonts w:ascii="Arial" w:hAnsi="Arial" w:cs="Arial"/>
              </w:rPr>
              <w:t>, Buenos aires, 2005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 xml:space="preserve">SINGER, Ferdinand. "Resistencia de Materiales", </w:t>
            </w:r>
            <w:proofErr w:type="spellStart"/>
            <w:r w:rsidRPr="00E97BFF">
              <w:rPr>
                <w:rFonts w:ascii="Arial" w:hAnsi="Arial" w:cs="Arial"/>
              </w:rPr>
              <w:t>Harla</w:t>
            </w:r>
            <w:proofErr w:type="spellEnd"/>
            <w:r w:rsidRPr="00E97BFF">
              <w:rPr>
                <w:rFonts w:ascii="Arial" w:hAnsi="Arial" w:cs="Arial"/>
              </w:rPr>
              <w:t>, México, 1982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TORROJA, Eduardo. "Razón y ser de los tipos estructurales", Consejo Superior de Investigaciones Científicas, Madrid, 1996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VILLASUSO, Bernardo. “El espacio arquitectónico: la estructura portante”, El Ateneo, Buenos Aires, 2009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  <w:u w:val="single"/>
              </w:rPr>
            </w:pPr>
            <w:r w:rsidRPr="00E97BFF">
              <w:rPr>
                <w:rFonts w:ascii="Arial" w:hAnsi="Arial" w:cs="Arial"/>
                <w:u w:val="single"/>
              </w:rPr>
              <w:t>BIBLIOGRAFÍA SISTEMAS CONSTRUCTIVOS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 xml:space="preserve">GUZMÁN, </w:t>
            </w:r>
            <w:proofErr w:type="gramStart"/>
            <w:r w:rsidRPr="00E97BFF">
              <w:rPr>
                <w:rFonts w:ascii="Arial" w:hAnsi="Arial" w:cs="Arial"/>
              </w:rPr>
              <w:t xml:space="preserve">Euclides, </w:t>
            </w:r>
            <w:r w:rsidRPr="00E97BFF">
              <w:rPr>
                <w:rFonts w:ascii="Arial" w:hAnsi="Arial" w:cs="Arial"/>
                <w:bCs/>
                <w:color w:val="000000"/>
                <w:kern w:val="24"/>
              </w:rPr>
              <w:t xml:space="preserve"> “</w:t>
            </w:r>
            <w:proofErr w:type="gramEnd"/>
            <w:r w:rsidRPr="00E97BFF">
              <w:rPr>
                <w:rFonts w:ascii="Arial" w:hAnsi="Arial" w:cs="Arial"/>
                <w:bCs/>
                <w:color w:val="000000"/>
                <w:kern w:val="24"/>
              </w:rPr>
              <w:t>Curso Elemental de Edificación</w:t>
            </w:r>
            <w:r w:rsidRPr="00E97BFF">
              <w:rPr>
                <w:rFonts w:ascii="Arial" w:hAnsi="Arial" w:cs="Arial"/>
                <w:color w:val="000000"/>
                <w:kern w:val="24"/>
              </w:rPr>
              <w:t>”. 2° Edición 1990.</w:t>
            </w:r>
          </w:p>
          <w:p w:rsidR="00555474" w:rsidRPr="00E97BFF" w:rsidRDefault="00555474" w:rsidP="007A3E87">
            <w:pPr>
              <w:tabs>
                <w:tab w:val="left" w:pos="6840"/>
              </w:tabs>
              <w:spacing w:afterLines="60" w:after="144"/>
              <w:contextualSpacing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es-CL"/>
              </w:rPr>
            </w:pPr>
            <w:r w:rsidRPr="00E97BFF">
              <w:rPr>
                <w:rFonts w:ascii="Arial" w:eastAsia="Times New Roman" w:hAnsi="Arial" w:cs="Arial"/>
                <w:color w:val="000000"/>
                <w:kern w:val="24"/>
                <w:lang w:eastAsia="es-CL"/>
              </w:rPr>
              <w:t>GUZMÁN, Euclides - “</w:t>
            </w:r>
            <w:r w:rsidRPr="00E97BFF">
              <w:rPr>
                <w:rFonts w:ascii="Arial" w:eastAsia="Times New Roman" w:hAnsi="Arial" w:cs="Arial"/>
                <w:bCs/>
                <w:color w:val="000000"/>
                <w:kern w:val="24"/>
                <w:lang w:eastAsia="es-CL"/>
              </w:rPr>
              <w:t xml:space="preserve">Índice Técnico de Materiales de Edificación”. </w:t>
            </w:r>
            <w:r w:rsidRPr="00E97BFF">
              <w:rPr>
                <w:rFonts w:ascii="Arial" w:eastAsia="Times New Roman" w:hAnsi="Arial" w:cs="Arial"/>
                <w:color w:val="000000"/>
                <w:kern w:val="24"/>
                <w:lang w:eastAsia="es-CL"/>
              </w:rPr>
              <w:t>2° Edición 1992.</w:t>
            </w:r>
          </w:p>
          <w:p w:rsidR="00555474" w:rsidRPr="00E97BFF" w:rsidRDefault="00555474" w:rsidP="007A3E87">
            <w:pPr>
              <w:tabs>
                <w:tab w:val="left" w:pos="6840"/>
              </w:tabs>
              <w:spacing w:afterLines="60" w:after="144"/>
              <w:contextualSpacing/>
              <w:textAlignment w:val="baseline"/>
              <w:rPr>
                <w:rFonts w:ascii="Arial" w:hAnsi="Arial" w:cs="Arial"/>
                <w:color w:val="000000"/>
                <w:kern w:val="24"/>
                <w:lang w:eastAsia="es-CL"/>
              </w:rPr>
            </w:pPr>
            <w:r w:rsidRPr="00E97BFF">
              <w:rPr>
                <w:rFonts w:ascii="Arial" w:hAnsi="Arial" w:cs="Arial"/>
                <w:color w:val="000000"/>
                <w:kern w:val="24"/>
              </w:rPr>
              <w:t>TESTA, Morris - “</w:t>
            </w:r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 xml:space="preserve">Apuntes Construcción </w:t>
            </w:r>
            <w:proofErr w:type="spellStart"/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>II</w:t>
            </w:r>
            <w:proofErr w:type="gramStart"/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>”</w:t>
            </w:r>
            <w:r w:rsidR="007A3E87"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.</w:t>
            </w:r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Edición</w:t>
            </w:r>
            <w:proofErr w:type="spellEnd"/>
            <w:proofErr w:type="gramEnd"/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 xml:space="preserve"> 2008.</w:t>
            </w:r>
            <w:r w:rsidR="007A3E87"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 xml:space="preserve"> No sé si están disponibles</w:t>
            </w:r>
          </w:p>
          <w:p w:rsidR="00555474" w:rsidRPr="00E97BFF" w:rsidRDefault="00555474" w:rsidP="007A3E87">
            <w:pPr>
              <w:spacing w:afterLines="60" w:after="144"/>
              <w:jc w:val="both"/>
              <w:rPr>
                <w:rFonts w:ascii="Arial" w:hAnsi="Arial" w:cs="Arial"/>
              </w:rPr>
            </w:pPr>
            <w:r w:rsidRPr="00675A90">
              <w:rPr>
                <w:rFonts w:ascii="Arial" w:hAnsi="Arial" w:cs="Arial"/>
                <w:lang w:val="es-CL"/>
              </w:rPr>
              <w:lastRenderedPageBreak/>
              <w:t xml:space="preserve">BEER, Ferdinand P. Johnston, E. Russell. </w:t>
            </w:r>
            <w:proofErr w:type="spellStart"/>
            <w:r w:rsidRPr="00E97BFF">
              <w:rPr>
                <w:rFonts w:ascii="Arial" w:hAnsi="Arial" w:cs="Arial"/>
              </w:rPr>
              <w:t>DeWolf</w:t>
            </w:r>
            <w:proofErr w:type="spellEnd"/>
            <w:r w:rsidRPr="00E97BFF">
              <w:rPr>
                <w:rFonts w:ascii="Arial" w:hAnsi="Arial" w:cs="Arial"/>
              </w:rPr>
              <w:t xml:space="preserve"> (2007) Mecánica de Materiales. 4ª Edición. México. Ed. McGraw-Hill.  ISBN:970-10-6101-2</w:t>
            </w:r>
          </w:p>
          <w:p w:rsidR="00555474" w:rsidRPr="00E97BFF" w:rsidRDefault="00555474" w:rsidP="007A3E87">
            <w:pPr>
              <w:spacing w:afterLines="60" w:after="144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 xml:space="preserve">GERE, James M. (2002) Mecánica de Materiales. 5ª Edición. México. Ed. Thomson </w:t>
            </w:r>
            <w:proofErr w:type="spellStart"/>
            <w:r w:rsidRPr="00E97BFF">
              <w:rPr>
                <w:rFonts w:ascii="Arial" w:hAnsi="Arial" w:cs="Arial"/>
              </w:rPr>
              <w:t>Lerning</w:t>
            </w:r>
            <w:proofErr w:type="spellEnd"/>
            <w:r w:rsidRPr="00E97BFF">
              <w:rPr>
                <w:rFonts w:ascii="Arial" w:hAnsi="Arial" w:cs="Arial"/>
              </w:rPr>
              <w:t>.  ISBN: 970-686-095-9</w:t>
            </w:r>
          </w:p>
          <w:p w:rsidR="00555474" w:rsidRPr="00E97BFF" w:rsidRDefault="00555474" w:rsidP="007A3E87">
            <w:pPr>
              <w:tabs>
                <w:tab w:val="left" w:pos="6840"/>
              </w:tabs>
              <w:spacing w:afterLines="60" w:after="144"/>
              <w:contextualSpacing/>
              <w:textAlignment w:val="baseline"/>
              <w:rPr>
                <w:rFonts w:ascii="Arial" w:hAnsi="Arial" w:cs="Arial"/>
                <w:color w:val="000000"/>
                <w:kern w:val="24"/>
                <w:lang w:eastAsia="es-CL"/>
              </w:rPr>
            </w:pPr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>“Manual de Prevención de Patologías en Viviendas Sociales”</w:t>
            </w:r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; Instituto de la Construcción. Chile. 2005.</w:t>
            </w:r>
          </w:p>
          <w:p w:rsidR="00AC23EC" w:rsidRPr="00E97BFF" w:rsidRDefault="00AC23EC" w:rsidP="007A3E87">
            <w:pPr>
              <w:tabs>
                <w:tab w:val="left" w:pos="6840"/>
              </w:tabs>
              <w:spacing w:afterLines="60" w:after="144"/>
              <w:contextualSpacing/>
              <w:textAlignment w:val="baseline"/>
              <w:rPr>
                <w:rFonts w:ascii="Arial" w:hAnsi="Arial" w:cs="Arial"/>
                <w:color w:val="000000"/>
                <w:kern w:val="24"/>
                <w:lang w:eastAsia="es-CL"/>
              </w:rPr>
            </w:pPr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DEPLAZES, Andrea. “Construir la Arquitectura: del material en bruto al edificio”; DARCH ETH; Ed. GG, Barcelona 2010.</w:t>
            </w:r>
          </w:p>
          <w:p w:rsidR="002C4BD5" w:rsidRPr="00E97BFF" w:rsidRDefault="002C4BD5" w:rsidP="007A3E87">
            <w:pPr>
              <w:tabs>
                <w:tab w:val="left" w:pos="6840"/>
              </w:tabs>
              <w:spacing w:afterLines="60" w:after="144"/>
              <w:contextualSpacing/>
              <w:textAlignment w:val="baseline"/>
              <w:rPr>
                <w:rFonts w:ascii="Arial" w:hAnsi="Arial" w:cs="Arial"/>
                <w:color w:val="000000"/>
                <w:kern w:val="24"/>
                <w:lang w:eastAsia="es-CL"/>
              </w:rPr>
            </w:pPr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 xml:space="preserve">SCHMITT, Heinrich; HEENE, Andreas; “Tratado de </w:t>
            </w:r>
            <w:proofErr w:type="spellStart"/>
            <w:proofErr w:type="gramStart"/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Construcción”Ed</w:t>
            </w:r>
            <w:proofErr w:type="spellEnd"/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.</w:t>
            </w:r>
            <w:proofErr w:type="gramEnd"/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 xml:space="preserve"> GG, Barcelona 2009</w:t>
            </w:r>
          </w:p>
          <w:p w:rsidR="00555474" w:rsidRPr="00E97BFF" w:rsidRDefault="00555474" w:rsidP="007A3E87">
            <w:pPr>
              <w:pStyle w:val="NormalWeb"/>
              <w:spacing w:before="0" w:beforeAutospacing="0" w:afterLines="60" w:after="144" w:afterAutospacing="0"/>
              <w:textAlignment w:val="baseline"/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u w:val="single"/>
                <w:lang w:val="es-MX"/>
              </w:rPr>
            </w:pPr>
            <w:r w:rsidRPr="00E97BFF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u w:val="single"/>
                <w:lang w:val="es-MX"/>
              </w:rPr>
              <w:t>BIBLIOGRAFÍA MÓDULO ACERO</w:t>
            </w:r>
          </w:p>
          <w:p w:rsidR="00555474" w:rsidRPr="00E97BFF" w:rsidRDefault="00555474" w:rsidP="007A3E87">
            <w:pPr>
              <w:spacing w:afterLines="60" w:after="144"/>
              <w:contextualSpacing/>
              <w:textAlignment w:val="baseline"/>
              <w:rPr>
                <w:rFonts w:ascii="Arial" w:hAnsi="Arial" w:cs="Arial"/>
                <w:lang w:eastAsia="es-CL"/>
              </w:rPr>
            </w:pPr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 xml:space="preserve">ANDRADE DE MATTOS DÍAZ, Luis </w:t>
            </w:r>
            <w:proofErr w:type="gramStart"/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>-  “</w:t>
            </w:r>
            <w:proofErr w:type="gramEnd"/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 xml:space="preserve">Estructura de Acero, </w:t>
            </w:r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 xml:space="preserve">Conceptos, técnicas y lenguaje”; Luis </w:t>
            </w:r>
            <w:proofErr w:type="spellStart"/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Zigurate</w:t>
            </w:r>
            <w:proofErr w:type="spellEnd"/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 xml:space="preserve"> Editora 2006.</w:t>
            </w:r>
          </w:p>
          <w:p w:rsidR="00555474" w:rsidRPr="00E97BFF" w:rsidRDefault="00555474" w:rsidP="007A3E87">
            <w:pPr>
              <w:spacing w:afterLines="60" w:after="144"/>
              <w:contextualSpacing/>
              <w:textAlignment w:val="baseline"/>
              <w:rPr>
                <w:rFonts w:ascii="Arial" w:hAnsi="Arial" w:cs="Arial"/>
                <w:lang w:eastAsia="es-CL"/>
              </w:rPr>
            </w:pPr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>PFENNIGER, Francis, “Edificio de Acero 5 Pisos: una solución eficiente”.</w:t>
            </w:r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 xml:space="preserve"> ICHA, </w:t>
            </w:r>
            <w:proofErr w:type="gramStart"/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Santiago  2006</w:t>
            </w:r>
            <w:proofErr w:type="gramEnd"/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.</w:t>
            </w:r>
          </w:p>
          <w:p w:rsidR="00555474" w:rsidRPr="00E97BFF" w:rsidRDefault="00555474" w:rsidP="007A3E87">
            <w:pPr>
              <w:spacing w:afterLines="60" w:after="144"/>
              <w:contextualSpacing/>
              <w:textAlignment w:val="baseline"/>
              <w:rPr>
                <w:rFonts w:ascii="Arial" w:hAnsi="Arial" w:cs="Arial"/>
                <w:lang w:eastAsia="es-CL"/>
              </w:rPr>
            </w:pPr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 xml:space="preserve">JAUREGUI, Esteban - “Introducción al sistema Steel </w:t>
            </w:r>
            <w:proofErr w:type="spellStart"/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>Framing</w:t>
            </w:r>
            <w:proofErr w:type="spellEnd"/>
            <w:r w:rsidRPr="00E97BFF">
              <w:rPr>
                <w:rFonts w:ascii="Arial" w:hAnsi="Arial" w:cs="Arial"/>
                <w:bCs/>
                <w:color w:val="000000"/>
                <w:kern w:val="24"/>
                <w:lang w:eastAsia="es-CL"/>
              </w:rPr>
              <w:t xml:space="preserve">, </w:t>
            </w:r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 xml:space="preserve">Construyendo con perfiles de acero galvanizado </w:t>
            </w:r>
            <w:proofErr w:type="spellStart"/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liviano</w:t>
            </w:r>
            <w:proofErr w:type="gramStart"/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”</w:t>
            </w:r>
            <w:r w:rsidRPr="00E97BFF">
              <w:rPr>
                <w:rFonts w:ascii="Arial" w:hAnsi="Arial" w:cs="Arial"/>
                <w:i/>
                <w:iCs/>
                <w:color w:val="000000"/>
                <w:kern w:val="24"/>
                <w:lang w:eastAsia="es-CL"/>
              </w:rPr>
              <w:t>;</w:t>
            </w:r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>Instituto</w:t>
            </w:r>
            <w:proofErr w:type="spellEnd"/>
            <w:proofErr w:type="gramEnd"/>
            <w:r w:rsidRPr="00E97BFF">
              <w:rPr>
                <w:rFonts w:ascii="Arial" w:hAnsi="Arial" w:cs="Arial"/>
                <w:color w:val="000000"/>
                <w:kern w:val="24"/>
                <w:lang w:eastAsia="es-CL"/>
              </w:rPr>
              <w:t xml:space="preserve"> Argentino de Siderurgia; Buenos Aires (sin fecha publicación).</w:t>
            </w:r>
          </w:p>
          <w:p w:rsidR="00555474" w:rsidRPr="00E97BFF" w:rsidRDefault="00555474" w:rsidP="007A3E87">
            <w:pPr>
              <w:pStyle w:val="NormalWeb"/>
              <w:spacing w:before="0" w:beforeAutospacing="0" w:afterLines="60" w:after="144" w:afterAutospacing="0"/>
              <w:textAlignment w:val="baseline"/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s-MX"/>
              </w:rPr>
            </w:pPr>
            <w:r w:rsidRPr="00E97BFF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s-MX"/>
              </w:rPr>
              <w:t>BIBLIOGRAFÍA MÓDULO HORMIGÓN ARMADO:</w:t>
            </w:r>
          </w:p>
          <w:p w:rsidR="00555474" w:rsidRPr="00E97BFF" w:rsidRDefault="00555474" w:rsidP="007A3E87">
            <w:pPr>
              <w:numPr>
                <w:ilvl w:val="0"/>
                <w:numId w:val="40"/>
              </w:numPr>
              <w:spacing w:afterLines="60" w:after="144" w:line="276" w:lineRule="auto"/>
              <w:contextualSpacing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“Compendio de Tecnología del Hormigón”. Instituto del Cemento y del Hormigón de Chile. 2° Edición 1992.</w:t>
            </w:r>
          </w:p>
          <w:p w:rsidR="00555474" w:rsidRPr="00E97BFF" w:rsidRDefault="00555474" w:rsidP="007A3E87">
            <w:pPr>
              <w:numPr>
                <w:ilvl w:val="0"/>
                <w:numId w:val="40"/>
              </w:numPr>
              <w:spacing w:afterLines="60" w:after="144" w:line="276" w:lineRule="auto"/>
              <w:contextualSpacing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“Construcción en Hormigón. Especificaciones Técnicas y Control de Calidad”. Instituto del Cemento y del Hormigón de Chile. 1° Edición 1986.</w:t>
            </w:r>
          </w:p>
          <w:p w:rsidR="00555474" w:rsidRPr="00E97BFF" w:rsidRDefault="00E97BFF" w:rsidP="007A3E87">
            <w:pPr>
              <w:numPr>
                <w:ilvl w:val="0"/>
                <w:numId w:val="40"/>
              </w:numPr>
              <w:spacing w:afterLines="60" w:after="144" w:line="276" w:lineRule="auto"/>
              <w:contextualSpacing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 xml:space="preserve"> </w:t>
            </w:r>
            <w:r w:rsidR="00555474" w:rsidRPr="00E97BFF">
              <w:rPr>
                <w:rFonts w:ascii="Arial" w:hAnsi="Arial" w:cs="Arial"/>
              </w:rPr>
              <w:t>“Manual de Ensayos. Áridos y Hormigón”. Instituto del Cemento y del Hormigón de Chile. 1° Edición 1989.</w:t>
            </w:r>
          </w:p>
          <w:p w:rsidR="00555474" w:rsidRPr="00E97BFF" w:rsidRDefault="00555474" w:rsidP="007A3E87">
            <w:pPr>
              <w:numPr>
                <w:ilvl w:val="0"/>
                <w:numId w:val="40"/>
              </w:numPr>
              <w:spacing w:afterLines="60" w:after="144" w:line="276" w:lineRule="auto"/>
              <w:contextualSpacing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“Edificios Chilenos de Hormigón Armado”. Cámara Chilena de la Construcción e Instituto del Cemento y del Hormigón de Chile. 1° Edición 2002.</w:t>
            </w:r>
          </w:p>
          <w:p w:rsidR="00555474" w:rsidRPr="00E97BFF" w:rsidRDefault="00555474" w:rsidP="007A3E87">
            <w:pPr>
              <w:numPr>
                <w:ilvl w:val="0"/>
                <w:numId w:val="40"/>
              </w:numPr>
              <w:spacing w:afterLines="60" w:after="144" w:line="276" w:lineRule="auto"/>
              <w:contextualSpacing/>
              <w:textAlignment w:val="baseline"/>
              <w:rPr>
                <w:rFonts w:ascii="Arial" w:hAnsi="Arial" w:cs="Arial"/>
                <w:bCs/>
                <w:color w:val="000000"/>
                <w:kern w:val="24"/>
                <w:lang w:val="es-MX"/>
              </w:rPr>
            </w:pPr>
            <w:r w:rsidRPr="00E97BFF">
              <w:rPr>
                <w:rFonts w:ascii="Arial" w:hAnsi="Arial" w:cs="Arial"/>
              </w:rPr>
              <w:t>“Manual ilustrado de Reparación y Mantenimiento del Concreto. Análisis de Problemas. Estrategias y Técnicas de reparación”. Peter H. Emmons. Instituto Mexicano del Cemento y del Concreto. 1° Edición 2005.</w:t>
            </w:r>
          </w:p>
          <w:p w:rsidR="00C656D5" w:rsidRPr="00E97BFF" w:rsidRDefault="00C656D5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ORDENANZA GENERAL DE URBANISMO Y CONSTRUCCIONES</w:t>
            </w:r>
          </w:p>
          <w:p w:rsidR="00555474" w:rsidRPr="00E97BFF" w:rsidRDefault="00555474" w:rsidP="007A3E87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both"/>
              <w:rPr>
                <w:rFonts w:ascii="Arial" w:hAnsi="Arial" w:cs="Arial"/>
              </w:rPr>
            </w:pPr>
            <w:r w:rsidRPr="00E97BFF">
              <w:rPr>
                <w:rFonts w:ascii="Arial" w:hAnsi="Arial" w:cs="Arial"/>
              </w:rPr>
              <w:t>NORMAS CHILENAS DEL INSTITUTO DE NORMALIZACIÓN</w:t>
            </w:r>
          </w:p>
          <w:p w:rsidR="00867D89" w:rsidRPr="00E97BFF" w:rsidRDefault="00867D89" w:rsidP="006A0118">
            <w:pPr>
              <w:rPr>
                <w:rFonts w:ascii="Arial" w:hAnsi="Arial" w:cs="Arial"/>
              </w:rPr>
            </w:pPr>
          </w:p>
          <w:p w:rsidR="00867D89" w:rsidRPr="00E97BFF" w:rsidRDefault="00867D89" w:rsidP="006A0118">
            <w:pPr>
              <w:rPr>
                <w:rFonts w:ascii="Arial" w:hAnsi="Arial" w:cs="Arial"/>
              </w:rPr>
            </w:pPr>
          </w:p>
          <w:p w:rsidR="00867D89" w:rsidRPr="00E97BFF" w:rsidRDefault="00867D89" w:rsidP="006A0118">
            <w:pPr>
              <w:rPr>
                <w:rFonts w:ascii="Arial" w:hAnsi="Arial" w:cs="Arial"/>
              </w:rPr>
            </w:pPr>
          </w:p>
          <w:p w:rsidR="00867D89" w:rsidRPr="00E97BFF" w:rsidRDefault="00867D89" w:rsidP="006A0118">
            <w:pPr>
              <w:rPr>
                <w:rFonts w:ascii="Arial" w:hAnsi="Arial" w:cs="Arial"/>
              </w:rPr>
            </w:pPr>
          </w:p>
          <w:p w:rsidR="00867D89" w:rsidRPr="00E97BFF" w:rsidRDefault="00867D89" w:rsidP="006A0118">
            <w:pPr>
              <w:rPr>
                <w:rFonts w:ascii="Arial" w:hAnsi="Arial" w:cs="Arial"/>
              </w:rPr>
            </w:pPr>
          </w:p>
          <w:p w:rsidR="00867D89" w:rsidRPr="00E97BFF" w:rsidRDefault="00867D89" w:rsidP="006A0118">
            <w:pPr>
              <w:rPr>
                <w:rFonts w:ascii="Arial" w:hAnsi="Arial" w:cs="Arial"/>
              </w:rPr>
            </w:pPr>
          </w:p>
          <w:p w:rsidR="00867D89" w:rsidRPr="00E97BFF" w:rsidRDefault="00867D89" w:rsidP="006A0118">
            <w:pPr>
              <w:rPr>
                <w:rFonts w:ascii="Arial" w:hAnsi="Arial" w:cs="Arial"/>
              </w:rPr>
            </w:pPr>
          </w:p>
          <w:p w:rsidR="00867D89" w:rsidRPr="00E97BFF" w:rsidRDefault="00867D89" w:rsidP="006A0118">
            <w:pPr>
              <w:rPr>
                <w:rFonts w:ascii="Arial" w:hAnsi="Arial" w:cs="Arial"/>
              </w:rPr>
            </w:pPr>
          </w:p>
          <w:p w:rsidR="00867D89" w:rsidRPr="00E97BFF" w:rsidRDefault="00867D89" w:rsidP="00E97BFF">
            <w:pPr>
              <w:rPr>
                <w:rFonts w:ascii="Arial" w:hAnsi="Arial" w:cs="Arial"/>
              </w:rPr>
            </w:pPr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:rsidTr="0033026D">
        <w:trPr>
          <w:trHeight w:val="250"/>
        </w:trPr>
        <w:tc>
          <w:tcPr>
            <w:tcW w:w="8494" w:type="dxa"/>
          </w:tcPr>
          <w:p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lastRenderedPageBreak/>
              <w:t>IMPORTANTE</w:t>
            </w:r>
          </w:p>
        </w:tc>
      </w:tr>
      <w:tr w:rsidR="0033026D" w:rsidRPr="006A0118" w:rsidTr="0033026D">
        <w:trPr>
          <w:trHeight w:val="1430"/>
        </w:trPr>
        <w:tc>
          <w:tcPr>
            <w:tcW w:w="8494" w:type="dxa"/>
          </w:tcPr>
          <w:p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6A0118">
              <w:rPr>
                <w:sz w:val="23"/>
                <w:szCs w:val="23"/>
              </w:rPr>
              <w:t>Enero</w:t>
            </w:r>
            <w:proofErr w:type="gramEnd"/>
            <w:r w:rsidRPr="006A0118">
              <w:rPr>
                <w:sz w:val="23"/>
                <w:szCs w:val="23"/>
              </w:rPr>
              <w:t xml:space="preserve"> de 2016), Artículo 21: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</w:t>
            </w:r>
            <w:proofErr w:type="gramStart"/>
            <w:r>
              <w:rPr>
                <w:sz w:val="23"/>
                <w:szCs w:val="23"/>
              </w:rPr>
              <w:t>Enero</w:t>
            </w:r>
            <w:proofErr w:type="gramEnd"/>
            <w:r>
              <w:rPr>
                <w:sz w:val="23"/>
                <w:szCs w:val="23"/>
              </w:rPr>
              <w:t xml:space="preserve">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:rsidR="00B142FB" w:rsidRPr="006A0118" w:rsidRDefault="00B142FB" w:rsidP="008F7618"/>
    <w:sectPr w:rsidR="00B142FB" w:rsidRPr="006A0118" w:rsidSect="008E4C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39" w:rsidRDefault="00FD2A39" w:rsidP="00E814FF">
      <w:pPr>
        <w:spacing w:after="0" w:line="240" w:lineRule="auto"/>
      </w:pPr>
      <w:r>
        <w:separator/>
      </w:r>
    </w:p>
  </w:endnote>
  <w:endnote w:type="continuationSeparator" w:id="0">
    <w:p w:rsidR="00FD2A39" w:rsidRDefault="00FD2A39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39" w:rsidRDefault="00FD2A39" w:rsidP="00E814FF">
      <w:pPr>
        <w:spacing w:after="0" w:line="240" w:lineRule="auto"/>
      </w:pPr>
      <w:r>
        <w:separator/>
      </w:r>
    </w:p>
  </w:footnote>
  <w:footnote w:type="continuationSeparator" w:id="0">
    <w:p w:rsidR="00FD2A39" w:rsidRDefault="00FD2A39" w:rsidP="00E814FF">
      <w:pPr>
        <w:spacing w:after="0" w:line="240" w:lineRule="auto"/>
      </w:pPr>
      <w:r>
        <w:continuationSeparator/>
      </w:r>
    </w:p>
  </w:footnote>
  <w:footnote w:id="1">
    <w:p w:rsidR="00CD7202" w:rsidRPr="00724169" w:rsidRDefault="00CD7202" w:rsidP="00CD720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>Propuesta integral: consideración de variables constructivas, estructurales, materiales, de habitabilidad y sostenibilidad.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:rsidR="00E814FF" w:rsidRPr="00E814FF" w:rsidRDefault="00E814FF">
    <w:pPr>
      <w:pStyle w:val="Encabezado"/>
      <w:rPr>
        <w:lang w:val="es-CL"/>
      </w:rPr>
    </w:pPr>
  </w:p>
  <w:p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12C"/>
    <w:multiLevelType w:val="hybridMultilevel"/>
    <w:tmpl w:val="01C4FDF8"/>
    <w:lvl w:ilvl="0" w:tplc="29142F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6CCB"/>
    <w:multiLevelType w:val="hybridMultilevel"/>
    <w:tmpl w:val="DE6444F8"/>
    <w:lvl w:ilvl="0" w:tplc="29142F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76942F9"/>
    <w:multiLevelType w:val="hybridMultilevel"/>
    <w:tmpl w:val="6EEE066A"/>
    <w:lvl w:ilvl="0" w:tplc="29142F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8" w15:restartNumberingAfterBreak="0">
    <w:nsid w:val="543B2B3D"/>
    <w:multiLevelType w:val="hybridMultilevel"/>
    <w:tmpl w:val="A84856D0"/>
    <w:lvl w:ilvl="0" w:tplc="84DC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D636D5"/>
    <w:multiLevelType w:val="hybridMultilevel"/>
    <w:tmpl w:val="01C4FDF8"/>
    <w:lvl w:ilvl="0" w:tplc="29142F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C32C64"/>
    <w:multiLevelType w:val="hybridMultilevel"/>
    <w:tmpl w:val="5F3A96E2"/>
    <w:lvl w:ilvl="0" w:tplc="E7927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070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2C0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EE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AE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2C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A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8C7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4F0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24"/>
  </w:num>
  <w:num w:numId="4">
    <w:abstractNumId w:val="12"/>
  </w:num>
  <w:num w:numId="5">
    <w:abstractNumId w:val="33"/>
  </w:num>
  <w:num w:numId="6">
    <w:abstractNumId w:val="30"/>
  </w:num>
  <w:num w:numId="7">
    <w:abstractNumId w:val="16"/>
  </w:num>
  <w:num w:numId="8">
    <w:abstractNumId w:val="13"/>
  </w:num>
  <w:num w:numId="9">
    <w:abstractNumId w:val="10"/>
  </w:num>
  <w:num w:numId="10">
    <w:abstractNumId w:val="20"/>
  </w:num>
  <w:num w:numId="11">
    <w:abstractNumId w:val="21"/>
  </w:num>
  <w:num w:numId="12">
    <w:abstractNumId w:val="8"/>
  </w:num>
  <w:num w:numId="13">
    <w:abstractNumId w:val="38"/>
  </w:num>
  <w:num w:numId="14">
    <w:abstractNumId w:val="4"/>
  </w:num>
  <w:num w:numId="15">
    <w:abstractNumId w:val="40"/>
  </w:num>
  <w:num w:numId="16">
    <w:abstractNumId w:val="42"/>
  </w:num>
  <w:num w:numId="17">
    <w:abstractNumId w:val="6"/>
  </w:num>
  <w:num w:numId="18">
    <w:abstractNumId w:val="23"/>
  </w:num>
  <w:num w:numId="19">
    <w:abstractNumId w:val="2"/>
  </w:num>
  <w:num w:numId="20">
    <w:abstractNumId w:val="34"/>
  </w:num>
  <w:num w:numId="21">
    <w:abstractNumId w:val="18"/>
  </w:num>
  <w:num w:numId="22">
    <w:abstractNumId w:val="19"/>
  </w:num>
  <w:num w:numId="23">
    <w:abstractNumId w:val="31"/>
  </w:num>
  <w:num w:numId="24">
    <w:abstractNumId w:val="35"/>
  </w:num>
  <w:num w:numId="25">
    <w:abstractNumId w:val="14"/>
  </w:num>
  <w:num w:numId="26">
    <w:abstractNumId w:val="1"/>
  </w:num>
  <w:num w:numId="27">
    <w:abstractNumId w:val="11"/>
  </w:num>
  <w:num w:numId="28">
    <w:abstractNumId w:val="36"/>
  </w:num>
  <w:num w:numId="29">
    <w:abstractNumId w:val="32"/>
  </w:num>
  <w:num w:numId="30">
    <w:abstractNumId w:val="15"/>
  </w:num>
  <w:num w:numId="31">
    <w:abstractNumId w:val="37"/>
  </w:num>
  <w:num w:numId="32">
    <w:abstractNumId w:val="5"/>
  </w:num>
  <w:num w:numId="33">
    <w:abstractNumId w:val="3"/>
  </w:num>
  <w:num w:numId="34">
    <w:abstractNumId w:val="25"/>
  </w:num>
  <w:num w:numId="35">
    <w:abstractNumId w:val="26"/>
  </w:num>
  <w:num w:numId="36">
    <w:abstractNumId w:val="43"/>
  </w:num>
  <w:num w:numId="37">
    <w:abstractNumId w:val="41"/>
  </w:num>
  <w:num w:numId="38">
    <w:abstractNumId w:val="17"/>
  </w:num>
  <w:num w:numId="39">
    <w:abstractNumId w:val="0"/>
  </w:num>
  <w:num w:numId="40">
    <w:abstractNumId w:val="39"/>
  </w:num>
  <w:num w:numId="41">
    <w:abstractNumId w:val="29"/>
  </w:num>
  <w:num w:numId="42">
    <w:abstractNumId w:val="7"/>
  </w:num>
  <w:num w:numId="43">
    <w:abstractNumId w:val="2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341BD"/>
    <w:rsid w:val="00091687"/>
    <w:rsid w:val="00091AA4"/>
    <w:rsid w:val="000D7DA2"/>
    <w:rsid w:val="00123698"/>
    <w:rsid w:val="001571AF"/>
    <w:rsid w:val="00175E18"/>
    <w:rsid w:val="001D33EE"/>
    <w:rsid w:val="001D5A6B"/>
    <w:rsid w:val="00253708"/>
    <w:rsid w:val="002C4BD5"/>
    <w:rsid w:val="002E100E"/>
    <w:rsid w:val="0033026D"/>
    <w:rsid w:val="0036424A"/>
    <w:rsid w:val="003B01B8"/>
    <w:rsid w:val="003D142E"/>
    <w:rsid w:val="00422B82"/>
    <w:rsid w:val="004537BE"/>
    <w:rsid w:val="00470501"/>
    <w:rsid w:val="00485BF0"/>
    <w:rsid w:val="00495BD7"/>
    <w:rsid w:val="00496A71"/>
    <w:rsid w:val="004A3B5C"/>
    <w:rsid w:val="004C7009"/>
    <w:rsid w:val="005370D1"/>
    <w:rsid w:val="00542F58"/>
    <w:rsid w:val="00555474"/>
    <w:rsid w:val="00561530"/>
    <w:rsid w:val="005F7430"/>
    <w:rsid w:val="006314EF"/>
    <w:rsid w:val="00675A90"/>
    <w:rsid w:val="006A0118"/>
    <w:rsid w:val="006D7FB9"/>
    <w:rsid w:val="006E298A"/>
    <w:rsid w:val="00702E81"/>
    <w:rsid w:val="00705F35"/>
    <w:rsid w:val="007108B6"/>
    <w:rsid w:val="007544B9"/>
    <w:rsid w:val="007A3E87"/>
    <w:rsid w:val="007E1B71"/>
    <w:rsid w:val="00861AB4"/>
    <w:rsid w:val="00867D89"/>
    <w:rsid w:val="00872C13"/>
    <w:rsid w:val="008D3EC5"/>
    <w:rsid w:val="008E0D57"/>
    <w:rsid w:val="008E4C52"/>
    <w:rsid w:val="008F7618"/>
    <w:rsid w:val="00923BDC"/>
    <w:rsid w:val="00992E24"/>
    <w:rsid w:val="00A07271"/>
    <w:rsid w:val="00AA6FDE"/>
    <w:rsid w:val="00AB315D"/>
    <w:rsid w:val="00AC23EC"/>
    <w:rsid w:val="00AC29F2"/>
    <w:rsid w:val="00B142FB"/>
    <w:rsid w:val="00B55955"/>
    <w:rsid w:val="00BA1D04"/>
    <w:rsid w:val="00BD2F2C"/>
    <w:rsid w:val="00BD320A"/>
    <w:rsid w:val="00C656D5"/>
    <w:rsid w:val="00CB0DCA"/>
    <w:rsid w:val="00CB45D0"/>
    <w:rsid w:val="00CC4465"/>
    <w:rsid w:val="00CD7202"/>
    <w:rsid w:val="00D0244E"/>
    <w:rsid w:val="00D219E9"/>
    <w:rsid w:val="00D83C6E"/>
    <w:rsid w:val="00D935C2"/>
    <w:rsid w:val="00D94877"/>
    <w:rsid w:val="00DA49E4"/>
    <w:rsid w:val="00E113A8"/>
    <w:rsid w:val="00E7362B"/>
    <w:rsid w:val="00E814FF"/>
    <w:rsid w:val="00E97BFF"/>
    <w:rsid w:val="00EC721B"/>
    <w:rsid w:val="00ED05CC"/>
    <w:rsid w:val="00F06E92"/>
    <w:rsid w:val="00F472D3"/>
    <w:rsid w:val="00F6574A"/>
    <w:rsid w:val="00F72BC0"/>
    <w:rsid w:val="00FD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034E"/>
  <w15:docId w15:val="{F6D6D66D-AD2F-4FAA-98E5-4FFC7C29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paragraph" w:styleId="Textonotapie">
    <w:name w:val="footnote text"/>
    <w:basedOn w:val="Normal"/>
    <w:link w:val="TextonotapieCar"/>
    <w:uiPriority w:val="99"/>
    <w:semiHidden/>
    <w:unhideWhenUsed/>
    <w:rsid w:val="00CD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7202"/>
    <w:rPr>
      <w:rFonts w:ascii="Calibri" w:eastAsia="Times New Roman" w:hAnsi="Calibri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CD7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1493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Veronica Veas Brokering (vvea)</cp:lastModifiedBy>
  <cp:revision>4</cp:revision>
  <dcterms:created xsi:type="dcterms:W3CDTF">2019-07-19T16:27:00Z</dcterms:created>
  <dcterms:modified xsi:type="dcterms:W3CDTF">2019-07-19T16:31:00Z</dcterms:modified>
</cp:coreProperties>
</file>