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2C" w:rsidRDefault="003D2A4D" w:rsidP="00BD352C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-102235</wp:posOffset>
            </wp:positionV>
            <wp:extent cx="513080" cy="1007745"/>
            <wp:effectExtent l="19050" t="0" r="127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D352C" w:rsidRDefault="00BD352C" w:rsidP="00BD35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D352C" w:rsidRDefault="00BD352C" w:rsidP="00BD352C">
      <w:pPr>
        <w:rPr>
          <w:rFonts w:ascii="Arial" w:hAnsi="Arial" w:cs="Arial"/>
          <w:b/>
          <w:sz w:val="24"/>
          <w:szCs w:val="24"/>
        </w:rPr>
      </w:pPr>
    </w:p>
    <w:p w:rsidR="00BD352C" w:rsidRDefault="00BD352C" w:rsidP="00BD352C">
      <w:pPr>
        <w:rPr>
          <w:rFonts w:ascii="Arial" w:hAnsi="Arial" w:cs="Arial"/>
          <w:b/>
          <w:sz w:val="24"/>
          <w:szCs w:val="24"/>
        </w:rPr>
      </w:pPr>
    </w:p>
    <w:p w:rsidR="00BD352C" w:rsidRPr="00C348A8" w:rsidRDefault="00BD352C" w:rsidP="00BD352C">
      <w:pPr>
        <w:rPr>
          <w:rFonts w:ascii="Arial" w:hAnsi="Arial" w:cs="Arial"/>
          <w:b/>
          <w:color w:val="114AC9"/>
          <w:sz w:val="24"/>
          <w:szCs w:val="24"/>
        </w:rPr>
      </w:pPr>
    </w:p>
    <w:p w:rsidR="00BD352C" w:rsidRPr="00C348A8" w:rsidRDefault="00BD352C" w:rsidP="00BD352C">
      <w:pPr>
        <w:rPr>
          <w:rFonts w:ascii="Arial" w:hAnsi="Arial" w:cs="Arial"/>
          <w:b/>
          <w:color w:val="0B3187"/>
          <w:sz w:val="18"/>
          <w:szCs w:val="18"/>
        </w:rPr>
      </w:pPr>
      <w:r w:rsidRPr="00C348A8">
        <w:rPr>
          <w:rFonts w:ascii="Verdana" w:hAnsi="Verdana" w:cs="Tahoma"/>
          <w:b/>
          <w:color w:val="0B3187"/>
          <w:sz w:val="18"/>
          <w:szCs w:val="18"/>
        </w:rPr>
        <w:t>UNIVERSIDAD DE CHILE</w:t>
      </w:r>
    </w:p>
    <w:p w:rsidR="00BD352C" w:rsidRPr="00C348A8" w:rsidRDefault="00BD352C" w:rsidP="00BD352C">
      <w:pPr>
        <w:rPr>
          <w:rFonts w:ascii="Verdana" w:hAnsi="Verdana" w:cs="Tahoma"/>
          <w:b/>
          <w:color w:val="0B3187"/>
          <w:sz w:val="18"/>
          <w:szCs w:val="18"/>
        </w:rPr>
      </w:pPr>
      <w:r w:rsidRPr="00C348A8">
        <w:rPr>
          <w:rFonts w:ascii="Verdana" w:hAnsi="Verdana" w:cs="Tahoma"/>
          <w:b/>
          <w:color w:val="0B3187"/>
          <w:sz w:val="18"/>
          <w:szCs w:val="18"/>
        </w:rPr>
        <w:t>FACULTAD DE MEDICINA</w:t>
      </w:r>
    </w:p>
    <w:p w:rsidR="00BD352C" w:rsidRPr="00CD3C0E" w:rsidRDefault="00BD352C" w:rsidP="00BD352C">
      <w:pPr>
        <w:rPr>
          <w:rFonts w:ascii="Verdana" w:hAnsi="Verdana" w:cs="Tahoma"/>
          <w:b/>
          <w:sz w:val="28"/>
          <w:szCs w:val="28"/>
        </w:rPr>
      </w:pP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/>
      </w:tblPr>
      <w:tblGrid>
        <w:gridCol w:w="10286"/>
      </w:tblGrid>
      <w:tr w:rsidR="00BD352C" w:rsidTr="009E419B"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BD352C" w:rsidRDefault="00BD352C" w:rsidP="009E419B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</w:pPr>
            <w:r w:rsidRPr="002D155B"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  <w:t>PROGRAMA OFICIAL DE CURSO</w:t>
            </w:r>
          </w:p>
          <w:p w:rsidR="00BD352C" w:rsidRPr="002D155B" w:rsidRDefault="00BD352C" w:rsidP="009E419B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sz w:val="32"/>
                <w:szCs w:val="32"/>
              </w:rPr>
            </w:pPr>
            <w:r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  <w:t>FORMACIÓN GENERAL</w:t>
            </w:r>
          </w:p>
        </w:tc>
      </w:tr>
    </w:tbl>
    <w:p w:rsidR="00BD352C" w:rsidRDefault="00BD352C" w:rsidP="00BD352C">
      <w:pPr>
        <w:tabs>
          <w:tab w:val="left" w:pos="8222"/>
        </w:tabs>
        <w:jc w:val="both"/>
        <w:rPr>
          <w:rFonts w:ascii="Verdana" w:hAnsi="Verdana" w:cs="Arial"/>
          <w:b/>
          <w:sz w:val="24"/>
          <w:szCs w:val="24"/>
        </w:rPr>
      </w:pPr>
    </w:p>
    <w:tbl>
      <w:tblPr>
        <w:tblW w:w="10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53"/>
        <w:gridCol w:w="261"/>
      </w:tblGrid>
      <w:tr w:rsidR="00BD352C" w:rsidTr="009E419B">
        <w:trPr>
          <w:gridAfter w:val="1"/>
          <w:wAfter w:w="261" w:type="dxa"/>
          <w:trHeight w:val="4627"/>
        </w:trPr>
        <w:tc>
          <w:tcPr>
            <w:tcW w:w="995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D352C" w:rsidRDefault="00BD352C" w:rsidP="009E419B">
            <w:pPr>
              <w:tabs>
                <w:tab w:val="left" w:pos="2002"/>
              </w:tabs>
              <w:spacing w:line="360" w:lineRule="auto"/>
              <w:jc w:val="both"/>
              <w:rPr>
                <w:rFonts w:ascii="Calibri" w:hAnsi="Calibri" w:cs="Gautami"/>
                <w:b/>
                <w:sz w:val="24"/>
                <w:szCs w:val="24"/>
              </w:rPr>
            </w:pPr>
          </w:p>
          <w:p w:rsidR="006B1CD1" w:rsidRDefault="00BD352C" w:rsidP="006B1CD1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Nombre del curso   : </w:t>
            </w:r>
            <w:r w:rsidR="006B1CD1">
              <w:rPr>
                <w:rFonts w:ascii="Calibri" w:hAnsi="Calibri" w:cs="Gautami"/>
                <w:b/>
                <w:sz w:val="28"/>
                <w:szCs w:val="28"/>
              </w:rPr>
              <w:t>Literatura, c</w:t>
            </w:r>
            <w:r w:rsidR="00CA3238">
              <w:rPr>
                <w:rFonts w:ascii="Calibri" w:hAnsi="Calibri" w:cs="Gautami"/>
                <w:b/>
                <w:sz w:val="28"/>
                <w:szCs w:val="28"/>
              </w:rPr>
              <w:t>iencia</w:t>
            </w:r>
            <w:r w:rsidR="006B1CD1">
              <w:rPr>
                <w:rFonts w:ascii="Calibri" w:hAnsi="Calibri" w:cs="Gautami"/>
                <w:b/>
                <w:sz w:val="28"/>
                <w:szCs w:val="28"/>
              </w:rPr>
              <w:t xml:space="preserve"> y </w:t>
            </w:r>
            <w:r w:rsidR="00CA3238">
              <w:rPr>
                <w:rFonts w:ascii="Calibri" w:hAnsi="Calibri" w:cs="Gautami"/>
                <w:b/>
                <w:sz w:val="28"/>
                <w:szCs w:val="28"/>
              </w:rPr>
              <w:t xml:space="preserve"> m</w:t>
            </w:r>
            <w:r w:rsidR="006B1CD1">
              <w:rPr>
                <w:rFonts w:ascii="Calibri" w:hAnsi="Calibri" w:cs="Gautami"/>
                <w:b/>
                <w:sz w:val="28"/>
                <w:szCs w:val="28"/>
              </w:rPr>
              <w:t>edicina.</w:t>
            </w:r>
          </w:p>
          <w:p w:rsidR="00BD352C" w:rsidRPr="00856283" w:rsidRDefault="00BD352C" w:rsidP="006B1CD1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Código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: </w:t>
            </w:r>
            <w:r w:rsidR="00996F65">
              <w:rPr>
                <w:rFonts w:ascii="Calibri" w:hAnsi="Calibri" w:cs="Gautami"/>
                <w:b/>
                <w:sz w:val="28"/>
                <w:szCs w:val="28"/>
              </w:rPr>
              <w:t>FG00000503255-1</w:t>
            </w:r>
          </w:p>
          <w:p w:rsidR="00BD352C" w:rsidRDefault="00BD352C" w:rsidP="009E419B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Línea</w:t>
            </w:r>
            <w:r w:rsidR="00C347A6">
              <w:rPr>
                <w:rFonts w:ascii="Calibri" w:hAnsi="Calibri" w:cs="Gautami"/>
                <w:b/>
                <w:sz w:val="28"/>
                <w:szCs w:val="28"/>
              </w:rPr>
              <w:t xml:space="preserve"> de formación  </w:t>
            </w:r>
            <w:r w:rsidR="00105AAF">
              <w:rPr>
                <w:rFonts w:ascii="Calibri" w:hAnsi="Calibri" w:cs="Gautami"/>
                <w:b/>
                <w:sz w:val="28"/>
                <w:szCs w:val="28"/>
              </w:rPr>
              <w:t>:</w:t>
            </w:r>
            <w:r w:rsidR="00F464C1">
              <w:rPr>
                <w:rFonts w:ascii="Calibri" w:hAnsi="Calibri" w:cs="Gautami"/>
                <w:b/>
                <w:sz w:val="28"/>
                <w:szCs w:val="28"/>
              </w:rPr>
              <w:t>Desarrollo personal y del pensamiento</w:t>
            </w:r>
          </w:p>
          <w:p w:rsidR="00BD352C" w:rsidRPr="00FD2DBF" w:rsidRDefault="00BD352C" w:rsidP="009E419B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FD2DBF">
              <w:rPr>
                <w:rFonts w:ascii="Calibri" w:hAnsi="Calibri" w:cs="Gautami"/>
                <w:b/>
                <w:sz w:val="28"/>
                <w:szCs w:val="28"/>
              </w:rPr>
              <w:t>Semestre</w:t>
            </w:r>
            <w:r w:rsidRPr="00FD2DBF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FD2DBF"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: </w:t>
            </w:r>
            <w:r w:rsidR="007611E7" w:rsidRPr="00FD2DBF">
              <w:rPr>
                <w:rFonts w:ascii="Calibri" w:hAnsi="Calibri" w:cs="Gautami"/>
                <w:b/>
                <w:sz w:val="28"/>
                <w:szCs w:val="28"/>
              </w:rPr>
              <w:t>II</w:t>
            </w:r>
          </w:p>
          <w:p w:rsidR="00BD352C" w:rsidRDefault="00BD352C" w:rsidP="009E419B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MX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Año</w:t>
            </w: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</w: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 xml:space="preserve">: </w:t>
            </w:r>
            <w:r w:rsidR="007611E7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2014</w:t>
            </w:r>
          </w:p>
          <w:p w:rsidR="00BD352C" w:rsidRPr="00856283" w:rsidRDefault="00BD352C" w:rsidP="009E419B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Número de créditos:</w:t>
            </w:r>
            <w:r w:rsidR="00F464C1">
              <w:rPr>
                <w:rFonts w:ascii="Calibri" w:hAnsi="Calibri" w:cs="Gautami"/>
                <w:b/>
                <w:sz w:val="28"/>
                <w:szCs w:val="28"/>
              </w:rPr>
              <w:t xml:space="preserve">2 </w:t>
            </w:r>
          </w:p>
          <w:p w:rsidR="00BD352C" w:rsidRDefault="00BD352C" w:rsidP="009E419B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Horas de trabajo presenciales y no presenciales:</w:t>
            </w:r>
            <w:r w:rsidR="00747A5E">
              <w:rPr>
                <w:rFonts w:ascii="Calibri" w:hAnsi="Calibri" w:cs="Gautami"/>
                <w:b/>
                <w:sz w:val="28"/>
                <w:szCs w:val="28"/>
              </w:rPr>
              <w:t>2</w:t>
            </w:r>
            <w:r w:rsidR="00B0405A">
              <w:rPr>
                <w:rFonts w:ascii="Calibri" w:hAnsi="Calibri" w:cs="Gautami"/>
                <w:b/>
                <w:sz w:val="28"/>
                <w:szCs w:val="28"/>
              </w:rPr>
              <w:t>7</w:t>
            </w:r>
            <w:r w:rsidR="00F464C1">
              <w:rPr>
                <w:rFonts w:ascii="Calibri" w:hAnsi="Calibri" w:cs="Gautami"/>
                <w:b/>
                <w:sz w:val="28"/>
                <w:szCs w:val="28"/>
              </w:rPr>
              <w:t xml:space="preserve">  -</w:t>
            </w:r>
            <w:r w:rsidR="00B0405A">
              <w:rPr>
                <w:rFonts w:ascii="Calibri" w:hAnsi="Calibri" w:cs="Gautami"/>
                <w:b/>
                <w:sz w:val="28"/>
                <w:szCs w:val="28"/>
              </w:rPr>
              <w:t>27</w:t>
            </w:r>
          </w:p>
          <w:p w:rsidR="00BD352C" w:rsidRPr="00D75E7B" w:rsidRDefault="00BD352C" w:rsidP="009E419B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MX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Nº Alumnos</w:t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 xml:space="preserve"> estimado</w:t>
            </w: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:</w:t>
            </w:r>
            <w:r w:rsidR="00996F65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 xml:space="preserve"> </w:t>
            </w:r>
            <w:r w:rsidR="00A0335B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15</w:t>
            </w:r>
            <w:r w:rsidR="00F464C1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 xml:space="preserve"> – </w:t>
            </w:r>
            <w:r w:rsidR="00A0335B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20</w:t>
            </w:r>
          </w:p>
        </w:tc>
      </w:tr>
      <w:tr w:rsidR="00BD352C" w:rsidTr="009E419B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10214" w:type="dxa"/>
            <w:gridSpan w:val="2"/>
          </w:tcPr>
          <w:p w:rsidR="00BD352C" w:rsidRPr="00D75E7B" w:rsidRDefault="00BD352C" w:rsidP="009E419B">
            <w:pPr>
              <w:pStyle w:val="Ttulo8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</w:p>
        </w:tc>
      </w:tr>
      <w:tr w:rsidR="00BD352C" w:rsidTr="009E419B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10214" w:type="dxa"/>
            <w:gridSpan w:val="2"/>
          </w:tcPr>
          <w:p w:rsidR="00BD352C" w:rsidRDefault="00BD352C" w:rsidP="009E419B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BD352C" w:rsidTr="009E419B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rPr>
          <w:gridAfter w:val="1"/>
          <w:wAfter w:w="261" w:type="dxa"/>
          <w:trHeight w:val="978"/>
        </w:trPr>
        <w:tc>
          <w:tcPr>
            <w:tcW w:w="9953" w:type="dxa"/>
          </w:tcPr>
          <w:p w:rsidR="00BD352C" w:rsidRPr="004D0C22" w:rsidRDefault="00BD352C" w:rsidP="007611E7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b w:val="0"/>
                <w:szCs w:val="24"/>
              </w:rPr>
            </w:pPr>
            <w:r w:rsidRPr="009863C3">
              <w:rPr>
                <w:rFonts w:ascii="Calibri" w:hAnsi="Calibri" w:cs="Gautami"/>
                <w:szCs w:val="24"/>
              </w:rPr>
              <w:t>ENCARGAD</w:t>
            </w:r>
            <w:r>
              <w:rPr>
                <w:rFonts w:ascii="Calibri" w:hAnsi="Calibri" w:cs="Gautami"/>
                <w:szCs w:val="24"/>
              </w:rPr>
              <w:t>O/A</w:t>
            </w:r>
            <w:r w:rsidRPr="009863C3">
              <w:rPr>
                <w:rFonts w:ascii="Calibri" w:hAnsi="Calibri" w:cs="Gautami"/>
                <w:szCs w:val="24"/>
              </w:rPr>
              <w:t xml:space="preserve"> DE CURSO</w:t>
            </w:r>
            <w:r>
              <w:rPr>
                <w:rFonts w:ascii="Calibri" w:hAnsi="Calibri" w:cs="Gautami"/>
                <w:szCs w:val="24"/>
              </w:rPr>
              <w:t xml:space="preserve">        :</w:t>
            </w:r>
            <w:r w:rsidRPr="009863C3">
              <w:rPr>
                <w:rFonts w:ascii="Calibri" w:hAnsi="Calibri" w:cs="Gautami"/>
                <w:szCs w:val="24"/>
              </w:rPr>
              <w:tab/>
            </w:r>
            <w:r w:rsidR="00F464C1" w:rsidRPr="004D0C22">
              <w:rPr>
                <w:rFonts w:ascii="Calibri" w:hAnsi="Calibri" w:cs="Gautami"/>
                <w:szCs w:val="24"/>
              </w:rPr>
              <w:t>José Navarro  Barón</w:t>
            </w:r>
          </w:p>
          <w:p w:rsidR="00BD352C" w:rsidRPr="007611E7" w:rsidRDefault="00BD352C" w:rsidP="009E419B">
            <w:pPr>
              <w:spacing w:line="360" w:lineRule="auto"/>
              <w:ind w:left="214"/>
              <w:rPr>
                <w:rFonts w:ascii="Calibri" w:hAnsi="Calibri" w:cs="Gautami"/>
                <w:szCs w:val="24"/>
                <w:lang w:val="es-MX"/>
              </w:rPr>
            </w:pPr>
          </w:p>
        </w:tc>
      </w:tr>
    </w:tbl>
    <w:p w:rsidR="00BD352C" w:rsidRDefault="00BD352C" w:rsidP="00BD352C">
      <w:pPr>
        <w:pStyle w:val="Ttulo8"/>
        <w:jc w:val="left"/>
        <w:rPr>
          <w:rFonts w:ascii="Calibri" w:hAnsi="Calibri"/>
          <w:sz w:val="18"/>
          <w:szCs w:val="18"/>
        </w:rPr>
      </w:pPr>
    </w:p>
    <w:p w:rsidR="00BD352C" w:rsidRDefault="00BD352C" w:rsidP="00BD352C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7"/>
        <w:gridCol w:w="4676"/>
        <w:gridCol w:w="2410"/>
      </w:tblGrid>
      <w:tr w:rsidR="00BD352C" w:rsidRPr="00E53103" w:rsidTr="009E419B">
        <w:trPr>
          <w:trHeight w:val="301"/>
          <w:jc w:val="center"/>
        </w:trPr>
        <w:tc>
          <w:tcPr>
            <w:tcW w:w="3087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BD352C" w:rsidRPr="00E53103" w:rsidRDefault="00BD352C" w:rsidP="009E419B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DOCENTES PARTICIPANTES</w:t>
            </w:r>
          </w:p>
        </w:tc>
        <w:tc>
          <w:tcPr>
            <w:tcW w:w="4676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BD352C" w:rsidRPr="00E53103" w:rsidRDefault="00BD352C" w:rsidP="009E419B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Unidad Académica</w:t>
            </w:r>
          </w:p>
        </w:tc>
        <w:tc>
          <w:tcPr>
            <w:tcW w:w="2410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BD352C" w:rsidRPr="00E53103" w:rsidRDefault="00BD352C" w:rsidP="009E419B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Nº de horas directas</w:t>
            </w:r>
          </w:p>
        </w:tc>
      </w:tr>
      <w:tr w:rsidR="00BD352C" w:rsidRPr="00E53103" w:rsidTr="009E419B">
        <w:trPr>
          <w:jc w:val="center"/>
        </w:trPr>
        <w:tc>
          <w:tcPr>
            <w:tcW w:w="3087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BD352C" w:rsidRPr="00F65929" w:rsidRDefault="00F464C1" w:rsidP="009E419B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Yuri Carvajal B.</w:t>
            </w:r>
            <w:r w:rsidR="00EA53C9">
              <w:rPr>
                <w:rFonts w:ascii="Calibri" w:hAnsi="Calibri"/>
                <w:b/>
                <w:sz w:val="24"/>
                <w:szCs w:val="24"/>
              </w:rPr>
              <w:t xml:space="preserve"> (YC)</w:t>
            </w:r>
          </w:p>
        </w:tc>
        <w:tc>
          <w:tcPr>
            <w:tcW w:w="4676" w:type="dxa"/>
            <w:tcBorders>
              <w:top w:val="thickThinSmallGap" w:sz="24" w:space="0" w:color="auto"/>
            </w:tcBorders>
          </w:tcPr>
          <w:p w:rsidR="00BD352C" w:rsidRPr="00F65929" w:rsidRDefault="00F464C1" w:rsidP="002256B6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Unidad de Bioética y Pensamiento Biomédico. Escuela de Salud Pública</w:t>
            </w:r>
            <w:r w:rsidR="00983789">
              <w:rPr>
                <w:rFonts w:ascii="Calibri" w:hAnsi="Calibri"/>
                <w:b/>
                <w:sz w:val="24"/>
                <w:szCs w:val="24"/>
              </w:rPr>
              <w:t>. Fac</w:t>
            </w:r>
            <w:r w:rsidR="002256B6">
              <w:rPr>
                <w:rFonts w:ascii="Calibri" w:hAnsi="Calibri"/>
                <w:b/>
                <w:sz w:val="24"/>
                <w:szCs w:val="24"/>
              </w:rPr>
              <w:t>ultad de</w:t>
            </w:r>
            <w:r w:rsidR="00983789">
              <w:rPr>
                <w:rFonts w:ascii="Calibri" w:hAnsi="Calibri"/>
                <w:b/>
                <w:sz w:val="24"/>
                <w:szCs w:val="24"/>
              </w:rPr>
              <w:t xml:space="preserve"> Medicina. U</w:t>
            </w:r>
            <w:r w:rsidR="002256B6">
              <w:rPr>
                <w:rFonts w:ascii="Calibri" w:hAnsi="Calibri"/>
                <w:b/>
                <w:sz w:val="24"/>
                <w:szCs w:val="24"/>
              </w:rPr>
              <w:t xml:space="preserve">niversidad </w:t>
            </w:r>
            <w:r w:rsidR="00983789">
              <w:rPr>
                <w:rFonts w:ascii="Calibri" w:hAnsi="Calibri"/>
                <w:b/>
                <w:sz w:val="24"/>
                <w:szCs w:val="24"/>
              </w:rPr>
              <w:t xml:space="preserve"> de Chile</w:t>
            </w:r>
          </w:p>
        </w:tc>
        <w:tc>
          <w:tcPr>
            <w:tcW w:w="2410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BD352C" w:rsidRPr="00F65929" w:rsidRDefault="00DA3B3A" w:rsidP="00DA3B3A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B0405A">
              <w:rPr>
                <w:rFonts w:ascii="Calibri" w:hAnsi="Calibri"/>
                <w:b/>
                <w:sz w:val="24"/>
                <w:szCs w:val="24"/>
              </w:rPr>
              <w:t>7</w:t>
            </w:r>
          </w:p>
        </w:tc>
      </w:tr>
      <w:tr w:rsidR="00BD352C" w:rsidRPr="00E53103" w:rsidTr="009E419B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BD352C" w:rsidRPr="00F65929" w:rsidRDefault="00F464C1" w:rsidP="009E419B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Miguel Kottow L.</w:t>
            </w:r>
            <w:r w:rsidR="00EA53C9">
              <w:rPr>
                <w:rFonts w:ascii="Calibri" w:hAnsi="Calibri"/>
                <w:b/>
                <w:sz w:val="24"/>
                <w:szCs w:val="24"/>
              </w:rPr>
              <w:t xml:space="preserve">  (MK)</w:t>
            </w:r>
          </w:p>
        </w:tc>
        <w:tc>
          <w:tcPr>
            <w:tcW w:w="4676" w:type="dxa"/>
          </w:tcPr>
          <w:p w:rsidR="00BD352C" w:rsidRPr="00F65929" w:rsidRDefault="00F464C1" w:rsidP="002256B6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Unidad de Bio</w:t>
            </w:r>
            <w:r w:rsidR="00C84576">
              <w:rPr>
                <w:rFonts w:ascii="Calibri" w:hAnsi="Calibri"/>
                <w:b/>
                <w:sz w:val="24"/>
                <w:szCs w:val="24"/>
              </w:rPr>
              <w:t xml:space="preserve">ética y Pensamiento Biomédico. </w:t>
            </w:r>
            <w:r>
              <w:rPr>
                <w:rFonts w:ascii="Calibri" w:hAnsi="Calibri"/>
                <w:b/>
                <w:sz w:val="24"/>
                <w:szCs w:val="24"/>
              </w:rPr>
              <w:t>Escuela de Salud Pública</w:t>
            </w:r>
            <w:r w:rsidR="00983789">
              <w:rPr>
                <w:rFonts w:ascii="Calibri" w:hAnsi="Calibri"/>
                <w:b/>
                <w:sz w:val="24"/>
                <w:szCs w:val="24"/>
              </w:rPr>
              <w:t>.Fac</w:t>
            </w:r>
            <w:r w:rsidR="002256B6">
              <w:rPr>
                <w:rFonts w:ascii="Calibri" w:hAnsi="Calibri"/>
                <w:b/>
                <w:sz w:val="24"/>
                <w:szCs w:val="24"/>
              </w:rPr>
              <w:t xml:space="preserve">ultad de </w:t>
            </w:r>
            <w:r w:rsidR="00983789">
              <w:rPr>
                <w:rFonts w:ascii="Calibri" w:hAnsi="Calibri"/>
                <w:b/>
                <w:sz w:val="24"/>
                <w:szCs w:val="24"/>
              </w:rPr>
              <w:t>Medicina – U</w:t>
            </w:r>
            <w:r w:rsidR="002256B6">
              <w:rPr>
                <w:rFonts w:ascii="Calibri" w:hAnsi="Calibri"/>
                <w:b/>
                <w:sz w:val="24"/>
                <w:szCs w:val="24"/>
              </w:rPr>
              <w:t xml:space="preserve">niversidad </w:t>
            </w:r>
            <w:r w:rsidR="00983789">
              <w:rPr>
                <w:rFonts w:ascii="Calibri" w:hAnsi="Calibri"/>
                <w:b/>
                <w:sz w:val="24"/>
                <w:szCs w:val="24"/>
              </w:rPr>
              <w:t xml:space="preserve"> de Chile</w:t>
            </w: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BD352C" w:rsidRPr="00F65929" w:rsidRDefault="00DA3B3A" w:rsidP="009E419B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2</w:t>
            </w:r>
            <w:r w:rsidR="00B0405A">
              <w:rPr>
                <w:rFonts w:ascii="Calibri" w:hAnsi="Calibri"/>
                <w:b/>
                <w:sz w:val="24"/>
                <w:szCs w:val="24"/>
              </w:rPr>
              <w:t>7</w:t>
            </w:r>
          </w:p>
        </w:tc>
      </w:tr>
      <w:tr w:rsidR="00BD352C" w:rsidRPr="00E53103" w:rsidTr="009E419B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BD352C" w:rsidRPr="00F65929" w:rsidRDefault="00F464C1" w:rsidP="009E419B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José Navarro B.</w:t>
            </w:r>
            <w:r w:rsidR="00EA53C9">
              <w:rPr>
                <w:rFonts w:ascii="Calibri" w:hAnsi="Calibri"/>
                <w:b/>
                <w:sz w:val="24"/>
                <w:szCs w:val="24"/>
              </w:rPr>
              <w:t xml:space="preserve"> (JN)</w:t>
            </w:r>
          </w:p>
        </w:tc>
        <w:tc>
          <w:tcPr>
            <w:tcW w:w="4676" w:type="dxa"/>
          </w:tcPr>
          <w:p w:rsidR="00BD352C" w:rsidRPr="00F65929" w:rsidRDefault="00F464C1" w:rsidP="002256B6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Programa de Genética Humana. ICBM</w:t>
            </w:r>
            <w:r w:rsidR="00983789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r w:rsidR="00983789">
              <w:rPr>
                <w:rFonts w:ascii="Calibri" w:hAnsi="Calibri"/>
                <w:b/>
                <w:sz w:val="24"/>
                <w:szCs w:val="24"/>
              </w:rPr>
              <w:lastRenderedPageBreak/>
              <w:t>Fac</w:t>
            </w:r>
            <w:r w:rsidR="002256B6">
              <w:rPr>
                <w:rFonts w:ascii="Calibri" w:hAnsi="Calibri"/>
                <w:b/>
                <w:sz w:val="24"/>
                <w:szCs w:val="24"/>
              </w:rPr>
              <w:t xml:space="preserve">ultad de </w:t>
            </w:r>
            <w:r w:rsidR="00983789">
              <w:rPr>
                <w:rFonts w:ascii="Calibri" w:hAnsi="Calibri"/>
                <w:b/>
                <w:sz w:val="24"/>
                <w:szCs w:val="24"/>
              </w:rPr>
              <w:t>Medicina -  U</w:t>
            </w:r>
            <w:r w:rsidR="002256B6">
              <w:rPr>
                <w:rFonts w:ascii="Calibri" w:hAnsi="Calibri"/>
                <w:b/>
                <w:sz w:val="24"/>
                <w:szCs w:val="24"/>
              </w:rPr>
              <w:t xml:space="preserve">niversidad </w:t>
            </w:r>
            <w:r w:rsidR="00983789">
              <w:rPr>
                <w:rFonts w:ascii="Calibri" w:hAnsi="Calibri"/>
                <w:b/>
                <w:sz w:val="24"/>
                <w:szCs w:val="24"/>
              </w:rPr>
              <w:t xml:space="preserve"> de Chile</w:t>
            </w: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BD352C" w:rsidRPr="00F65929" w:rsidRDefault="00DA3B3A" w:rsidP="00DA3B3A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lastRenderedPageBreak/>
              <w:t>2</w:t>
            </w:r>
            <w:r w:rsidR="00B0405A">
              <w:rPr>
                <w:rFonts w:ascii="Calibri" w:hAnsi="Calibri"/>
                <w:b/>
                <w:sz w:val="24"/>
                <w:szCs w:val="24"/>
              </w:rPr>
              <w:t>7</w:t>
            </w:r>
          </w:p>
        </w:tc>
      </w:tr>
      <w:tr w:rsidR="00BD352C" w:rsidRPr="00E53103" w:rsidTr="009E419B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BD352C" w:rsidRPr="00E53103" w:rsidRDefault="003E45E8" w:rsidP="009E419B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lastRenderedPageBreak/>
              <w:t>Rodrigo Muño</w:t>
            </w:r>
            <w:r w:rsidR="00983789">
              <w:rPr>
                <w:rFonts w:ascii="Calibri" w:hAnsi="Calibri"/>
                <w:b/>
                <w:sz w:val="24"/>
                <w:szCs w:val="24"/>
                <w:lang w:val="pt-BR"/>
              </w:rPr>
              <w:t>z</w:t>
            </w:r>
            <w:r w:rsidR="00996F65"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. </w:t>
            </w:r>
            <w:r w:rsidR="00EA53C9">
              <w:rPr>
                <w:rFonts w:ascii="Calibri" w:hAnsi="Calibri"/>
                <w:b/>
                <w:sz w:val="24"/>
                <w:szCs w:val="24"/>
                <w:lang w:val="pt-BR"/>
              </w:rPr>
              <w:t>(RM)</w:t>
            </w:r>
          </w:p>
        </w:tc>
        <w:tc>
          <w:tcPr>
            <w:tcW w:w="4676" w:type="dxa"/>
          </w:tcPr>
          <w:p w:rsidR="00BD352C" w:rsidRPr="00983789" w:rsidRDefault="00983789" w:rsidP="002256B6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Estudiante4</w:t>
            </w:r>
            <w:r w:rsidRPr="00983789">
              <w:rPr>
                <w:rFonts w:ascii="Calibri" w:hAnsi="Calibri"/>
                <w:b/>
                <w:sz w:val="24"/>
                <w:szCs w:val="24"/>
                <w:vertAlign w:val="superscript"/>
                <w:lang w:val="pt-BR"/>
              </w:rPr>
              <w:t>to</w:t>
            </w:r>
            <w:r w:rsidR="003E45E8"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año </w:t>
            </w:r>
            <w:r w:rsidR="00FC7540"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de </w:t>
            </w:r>
            <w:r w:rsidR="003E45E8"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Medicina. </w:t>
            </w: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Fac</w:t>
            </w:r>
            <w:r w:rsidR="002256B6"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ultadde </w:t>
            </w: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Medicina</w:t>
            </w:r>
            <w:r w:rsidR="002256B6"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 – Universidad</w:t>
            </w: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de Chile.</w:t>
            </w: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BD352C" w:rsidRPr="00E53103" w:rsidRDefault="00983789" w:rsidP="009E419B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 2</w:t>
            </w:r>
            <w:r w:rsidR="00B0405A">
              <w:rPr>
                <w:rFonts w:ascii="Calibri" w:hAnsi="Calibri"/>
                <w:b/>
                <w:sz w:val="24"/>
                <w:szCs w:val="24"/>
                <w:lang w:val="pt-BR"/>
              </w:rPr>
              <w:t>7</w:t>
            </w:r>
          </w:p>
        </w:tc>
      </w:tr>
      <w:tr w:rsidR="00BD352C" w:rsidRPr="00E53103" w:rsidTr="009E419B">
        <w:trPr>
          <w:jc w:val="center"/>
        </w:trPr>
        <w:tc>
          <w:tcPr>
            <w:tcW w:w="3087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BD352C" w:rsidRPr="00E53103" w:rsidRDefault="00BD352C" w:rsidP="009E419B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  <w:tcBorders>
              <w:bottom w:val="threeDEmboss" w:sz="24" w:space="0" w:color="auto"/>
            </w:tcBorders>
          </w:tcPr>
          <w:p w:rsidR="00BD352C" w:rsidRPr="00E53103" w:rsidRDefault="00BD352C" w:rsidP="009E419B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bottom w:val="threeDEmboss" w:sz="24" w:space="0" w:color="auto"/>
              <w:right w:val="threeDEmboss" w:sz="24" w:space="0" w:color="auto"/>
            </w:tcBorders>
          </w:tcPr>
          <w:p w:rsidR="00BD352C" w:rsidRPr="00E53103" w:rsidRDefault="00BD352C" w:rsidP="009E419B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</w:tbl>
    <w:p w:rsidR="00BD352C" w:rsidRPr="002256B6" w:rsidRDefault="00BD352C" w:rsidP="002256B6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BD352C" w:rsidRDefault="00BD352C" w:rsidP="00BD352C">
      <w:pPr>
        <w:rPr>
          <w:lang w:val="es-MX"/>
        </w:rPr>
      </w:pPr>
    </w:p>
    <w:p w:rsidR="00BD352C" w:rsidRPr="00D75E7B" w:rsidRDefault="00BD352C" w:rsidP="00BD352C">
      <w:pPr>
        <w:rPr>
          <w:lang w:val="es-MX"/>
        </w:rPr>
      </w:pPr>
    </w:p>
    <w:tbl>
      <w:tblPr>
        <w:tblW w:w="10154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4"/>
      </w:tblGrid>
      <w:tr w:rsidR="00BD352C" w:rsidTr="009E419B">
        <w:trPr>
          <w:trHeight w:val="1650"/>
        </w:trPr>
        <w:tc>
          <w:tcPr>
            <w:tcW w:w="10154" w:type="dxa"/>
          </w:tcPr>
          <w:p w:rsidR="000E426E" w:rsidRPr="00CA3238" w:rsidRDefault="000E426E" w:rsidP="000E426E">
            <w:pPr>
              <w:pStyle w:val="Default"/>
              <w:spacing w:line="276" w:lineRule="auto"/>
              <w:jc w:val="both"/>
              <w:rPr>
                <w:rFonts w:cs="Arial"/>
                <w:color w:val="auto"/>
              </w:rPr>
            </w:pPr>
            <w:r w:rsidRPr="00CA3238">
              <w:rPr>
                <w:rFonts w:cs="Arial"/>
                <w:b/>
                <w:bCs/>
                <w:color w:val="auto"/>
              </w:rPr>
              <w:t xml:space="preserve">Competencia Comprometida por la línea Desarrollo Personal y del Pensamiento: </w:t>
            </w:r>
            <w:r w:rsidRPr="00CA3238">
              <w:rPr>
                <w:rFonts w:cs="Arial"/>
                <w:color w:val="auto"/>
              </w:rPr>
              <w:t xml:space="preserve">Establecer una comunicación efectiva, evidenciando habilidades de expresión oral y escrita en lenguaje formal y culto, adaptando su relato en función de la intención y de las personas, corroborando la comprensión del mensaje, abordando tópicos de la profesión, ciencia, sociedad y ciudadanía. </w:t>
            </w:r>
          </w:p>
          <w:p w:rsidR="000E426E" w:rsidRPr="000E426E" w:rsidRDefault="000E426E" w:rsidP="009E419B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CL"/>
              </w:rPr>
            </w:pPr>
          </w:p>
          <w:p w:rsidR="004F1732" w:rsidRDefault="00BD352C" w:rsidP="009E419B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Competencia(s) del curso:</w:t>
            </w:r>
          </w:p>
          <w:p w:rsidR="00BD352C" w:rsidRDefault="004F1732" w:rsidP="009E419B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-  </w:t>
            </w:r>
            <w:r w:rsidR="00E73E01" w:rsidRPr="00E73E01">
              <w:rPr>
                <w:rFonts w:ascii="Calibri" w:hAnsi="Calibri" w:cs="Gautami"/>
                <w:sz w:val="24"/>
                <w:szCs w:val="24"/>
                <w:lang w:val="es-MX"/>
              </w:rPr>
              <w:t xml:space="preserve">Hacer de </w:t>
            </w:r>
            <w:r w:rsidR="00E73E01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la lectura </w:t>
            </w:r>
            <w:r w:rsidR="00877763" w:rsidRPr="00877763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una fuente de reflexi</w:t>
            </w:r>
            <w:r w:rsidR="00877763">
              <w:rPr>
                <w:rFonts w:ascii="Calibri" w:hAnsi="Calibri" w:cs="Gautami"/>
                <w:sz w:val="24"/>
                <w:szCs w:val="24"/>
                <w:lang w:val="es-MX"/>
              </w:rPr>
              <w:t>ón en torno a la</w:t>
            </w:r>
            <w:r w:rsidR="00B95251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ciencia,</w:t>
            </w:r>
            <w:r w:rsidR="00877763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medicinay la literatura</w:t>
            </w:r>
            <w:r w:rsidR="004D0C22">
              <w:rPr>
                <w:rFonts w:ascii="Calibri" w:hAnsi="Calibri" w:cs="Gautami"/>
                <w:sz w:val="24"/>
                <w:szCs w:val="24"/>
                <w:lang w:val="es-MX"/>
              </w:rPr>
              <w:t>.</w:t>
            </w:r>
          </w:p>
          <w:p w:rsidR="00C84576" w:rsidRDefault="004F1732" w:rsidP="00C84576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-  </w:t>
            </w:r>
            <w:r w:rsidR="00284CF5" w:rsidRPr="004F1732">
              <w:rPr>
                <w:rFonts w:ascii="Calibri" w:hAnsi="Calibri" w:cs="Gautami"/>
                <w:sz w:val="24"/>
                <w:szCs w:val="24"/>
                <w:lang w:val="es-MX"/>
              </w:rPr>
              <w:t>Expresar en forma oral y/o escrita  los nodos principales de los textos</w:t>
            </w:r>
            <w:r w:rsidR="00C84576">
              <w:rPr>
                <w:rFonts w:ascii="Calibri" w:hAnsi="Calibri" w:cs="Gautami"/>
                <w:sz w:val="24"/>
                <w:szCs w:val="24"/>
                <w:lang w:val="es-MX"/>
              </w:rPr>
              <w:t>leí</w:t>
            </w:r>
            <w:r w:rsidR="00C84576" w:rsidRPr="00C84576">
              <w:rPr>
                <w:rFonts w:ascii="Calibri" w:hAnsi="Calibri" w:cs="Gautami"/>
                <w:sz w:val="24"/>
                <w:szCs w:val="24"/>
                <w:lang w:val="es-MX"/>
              </w:rPr>
              <w:t>dos</w:t>
            </w:r>
            <w:r w:rsidR="004D0C22">
              <w:rPr>
                <w:rFonts w:ascii="Calibri" w:hAnsi="Calibri" w:cs="Gautami"/>
                <w:sz w:val="24"/>
                <w:szCs w:val="24"/>
                <w:lang w:val="es-MX"/>
              </w:rPr>
              <w:t>.</w:t>
            </w:r>
          </w:p>
          <w:p w:rsidR="00C84576" w:rsidRDefault="00C84576" w:rsidP="00C84576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-  Adquirir la destreza de leer para mejor conocer la cultura en que se operan las profesiones de la </w:t>
            </w:r>
          </w:p>
          <w:p w:rsidR="00C84576" w:rsidRDefault="00C84576" w:rsidP="00C84576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   Salud</w:t>
            </w:r>
            <w:r w:rsidR="004D0C22">
              <w:rPr>
                <w:rFonts w:ascii="Calibri" w:hAnsi="Calibri" w:cs="Gautami"/>
                <w:sz w:val="24"/>
                <w:szCs w:val="24"/>
                <w:lang w:val="es-MX"/>
              </w:rPr>
              <w:t>.</w:t>
            </w:r>
          </w:p>
          <w:p w:rsidR="00BD352C" w:rsidRDefault="00C84576" w:rsidP="00C84576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 -  Ejercitar el uso profesional del lenguaje (lectura y expresión)</w:t>
            </w:r>
            <w:r w:rsidR="004D0C22">
              <w:rPr>
                <w:rFonts w:ascii="Calibri" w:hAnsi="Calibri" w:cs="Gautami"/>
                <w:sz w:val="24"/>
                <w:szCs w:val="24"/>
                <w:lang w:val="es-MX"/>
              </w:rPr>
              <w:t>.</w:t>
            </w:r>
          </w:p>
          <w:p w:rsidR="00B74A94" w:rsidRPr="00B74A94" w:rsidRDefault="00B74A94" w:rsidP="000E426E">
            <w:pPr>
              <w:pStyle w:val="Default"/>
              <w:spacing w:line="276" w:lineRule="auto"/>
              <w:jc w:val="both"/>
              <w:rPr>
                <w:rFonts w:cs="Gautami"/>
              </w:rPr>
            </w:pPr>
          </w:p>
        </w:tc>
      </w:tr>
    </w:tbl>
    <w:p w:rsidR="00BD352C" w:rsidRDefault="00BD352C" w:rsidP="00BD352C">
      <w:pPr>
        <w:pStyle w:val="Ttulo8"/>
        <w:jc w:val="left"/>
        <w:rPr>
          <w:rFonts w:ascii="Calibri" w:hAnsi="Calibri"/>
          <w:sz w:val="12"/>
          <w:szCs w:val="12"/>
          <w:lang w:val="pt-BR"/>
        </w:rPr>
      </w:pPr>
    </w:p>
    <w:p w:rsidR="00BD352C" w:rsidRDefault="00BD352C" w:rsidP="00BD352C">
      <w:pPr>
        <w:rPr>
          <w:lang w:val="pt-BR"/>
        </w:rPr>
      </w:pPr>
    </w:p>
    <w:p w:rsidR="00BD352C" w:rsidRPr="00D75E7B" w:rsidRDefault="00BD352C" w:rsidP="00BD352C">
      <w:pPr>
        <w:rPr>
          <w:lang w:val="pt-BR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70"/>
      </w:tblGrid>
      <w:tr w:rsidR="00BD352C" w:rsidRPr="00CB0512" w:rsidTr="009E419B">
        <w:trPr>
          <w:trHeight w:val="690"/>
        </w:trPr>
        <w:tc>
          <w:tcPr>
            <w:tcW w:w="10170" w:type="dxa"/>
          </w:tcPr>
          <w:p w:rsidR="00BD352C" w:rsidRPr="00CB0512" w:rsidRDefault="00BD352C" w:rsidP="009E419B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CB051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Realización esperada como resultado de aprendizaje del curso:  </w:t>
            </w:r>
          </w:p>
          <w:p w:rsidR="007611E7" w:rsidRPr="00CB0512" w:rsidRDefault="007611E7" w:rsidP="009E419B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</w:p>
          <w:p w:rsidR="00BD352C" w:rsidRDefault="00BD352C" w:rsidP="009E419B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CB0512">
              <w:rPr>
                <w:rFonts w:ascii="Calibri" w:hAnsi="Calibri" w:cs="Gautami"/>
                <w:sz w:val="22"/>
                <w:szCs w:val="22"/>
                <w:lang w:val="es-MX"/>
              </w:rPr>
              <w:t>Se espera que al finalizar el curso</w:t>
            </w:r>
            <w:r w:rsidR="009E654D" w:rsidRPr="00CB0512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el estudiante</w:t>
            </w:r>
            <w:r w:rsidRPr="00CB0512">
              <w:rPr>
                <w:rFonts w:ascii="Calibri" w:hAnsi="Calibri" w:cs="Gautami"/>
                <w:sz w:val="22"/>
                <w:szCs w:val="22"/>
                <w:lang w:val="es-MX"/>
              </w:rPr>
              <w:t>:</w:t>
            </w:r>
          </w:p>
          <w:p w:rsidR="00C84576" w:rsidRDefault="00C84576" w:rsidP="009E419B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</w:p>
          <w:p w:rsidR="00C84576" w:rsidRDefault="00C84576" w:rsidP="00C84576">
            <w:pPr>
              <w:numPr>
                <w:ilvl w:val="0"/>
                <w:numId w:val="1"/>
              </w:numPr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C124F9">
              <w:rPr>
                <w:rFonts w:ascii="Calibri" w:hAnsi="Calibri" w:cs="Gautami"/>
                <w:sz w:val="22"/>
                <w:szCs w:val="22"/>
                <w:lang w:val="es-MX"/>
              </w:rPr>
              <w:t>Identifique  el estilo literario, narrador, argumento o tema, protagonista(s) y el espac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>io en que se desarrolla la obra</w:t>
            </w:r>
            <w:r w:rsidR="004D0C22">
              <w:rPr>
                <w:rFonts w:ascii="Calibri" w:hAnsi="Calibri" w:cs="Gautami"/>
                <w:sz w:val="22"/>
                <w:szCs w:val="22"/>
                <w:lang w:val="es-MX"/>
              </w:rPr>
              <w:t>.</w:t>
            </w:r>
          </w:p>
          <w:p w:rsidR="00C84576" w:rsidRDefault="00C84576" w:rsidP="00C84576">
            <w:pPr>
              <w:ind w:left="720"/>
              <w:rPr>
                <w:rFonts w:ascii="Calibri" w:hAnsi="Calibri" w:cs="Gautami"/>
                <w:sz w:val="22"/>
                <w:szCs w:val="22"/>
                <w:lang w:val="es-MX"/>
              </w:rPr>
            </w:pPr>
          </w:p>
          <w:p w:rsidR="00C84576" w:rsidRDefault="00C84576" w:rsidP="00C84576">
            <w:pPr>
              <w:numPr>
                <w:ilvl w:val="0"/>
                <w:numId w:val="1"/>
              </w:numPr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CB0512">
              <w:rPr>
                <w:rFonts w:ascii="Calibri" w:hAnsi="Calibri" w:cs="Gautami"/>
                <w:sz w:val="22"/>
                <w:szCs w:val="22"/>
                <w:lang w:val="es-MX"/>
              </w:rPr>
              <w:t>Logre extender su  aprendizaje  a otros textos:</w:t>
            </w:r>
            <w:r w:rsidRPr="00C84576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testimonial, ensayística y otros tipos de literatura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 xml:space="preserve"> relacionadas con la </w:t>
            </w:r>
            <w:r w:rsidR="00B95251">
              <w:rPr>
                <w:rFonts w:ascii="Calibri" w:hAnsi="Calibri" w:cs="Gautami"/>
                <w:sz w:val="22"/>
                <w:szCs w:val="22"/>
                <w:lang w:val="es-MX"/>
              </w:rPr>
              <w:t>ciencia,</w:t>
            </w:r>
            <w:r w:rsidRPr="00CB0512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medicinay literatura.</w:t>
            </w:r>
          </w:p>
          <w:p w:rsidR="00C84576" w:rsidRDefault="00C84576" w:rsidP="00C84576">
            <w:pPr>
              <w:pStyle w:val="Prrafodelista"/>
              <w:rPr>
                <w:rFonts w:ascii="Calibri" w:hAnsi="Calibri" w:cs="Gautami"/>
                <w:sz w:val="22"/>
                <w:szCs w:val="22"/>
                <w:lang w:val="es-MX"/>
              </w:rPr>
            </w:pPr>
          </w:p>
          <w:p w:rsidR="00BD352C" w:rsidRPr="00AB7C13" w:rsidRDefault="009E654D" w:rsidP="00AB7C13">
            <w:pPr>
              <w:numPr>
                <w:ilvl w:val="0"/>
                <w:numId w:val="1"/>
              </w:numPr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AB7C13">
              <w:rPr>
                <w:rFonts w:ascii="Calibri" w:hAnsi="Calibri" w:cs="Gautami"/>
                <w:sz w:val="22"/>
                <w:szCs w:val="22"/>
                <w:lang w:val="es-MX"/>
              </w:rPr>
              <w:t>S</w:t>
            </w:r>
            <w:r w:rsidR="00284CF5" w:rsidRPr="00AB7C13">
              <w:rPr>
                <w:rFonts w:ascii="Calibri" w:hAnsi="Calibri" w:cs="Gautami"/>
                <w:sz w:val="22"/>
                <w:szCs w:val="22"/>
                <w:lang w:val="es-MX"/>
              </w:rPr>
              <w:t>ea capaz de organizar y</w:t>
            </w:r>
            <w:r w:rsidR="00983789" w:rsidRPr="00AB7C13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fomentar </w:t>
            </w:r>
            <w:r w:rsidR="00284CF5" w:rsidRPr="00AB7C13">
              <w:rPr>
                <w:rFonts w:ascii="Calibri" w:hAnsi="Calibri" w:cs="Gautami"/>
                <w:sz w:val="22"/>
                <w:szCs w:val="22"/>
                <w:lang w:val="es-MX"/>
              </w:rPr>
              <w:t>actividades de extensión universitaria</w:t>
            </w:r>
            <w:r w:rsidR="003E45E8">
              <w:rPr>
                <w:rFonts w:ascii="Calibri" w:hAnsi="Calibri" w:cs="Gautami"/>
                <w:sz w:val="22"/>
                <w:szCs w:val="22"/>
                <w:lang w:val="es-MX"/>
              </w:rPr>
              <w:t>s</w:t>
            </w:r>
            <w:r w:rsidR="004F1732" w:rsidRPr="00AB7C13">
              <w:rPr>
                <w:rFonts w:ascii="Calibri" w:hAnsi="Calibri" w:cs="Gautami"/>
                <w:sz w:val="22"/>
                <w:szCs w:val="22"/>
                <w:lang w:val="es-MX"/>
              </w:rPr>
              <w:t>en torno a Talleres de literatura</w:t>
            </w:r>
            <w:r w:rsidR="004D0C22">
              <w:rPr>
                <w:rFonts w:ascii="Calibri" w:hAnsi="Calibri" w:cs="Gautami"/>
                <w:sz w:val="22"/>
                <w:szCs w:val="22"/>
                <w:lang w:val="es-MX"/>
              </w:rPr>
              <w:t>.</w:t>
            </w:r>
          </w:p>
        </w:tc>
      </w:tr>
    </w:tbl>
    <w:p w:rsidR="00BD352C" w:rsidRDefault="00BD352C" w:rsidP="00BD352C">
      <w:pPr>
        <w:pStyle w:val="Ttulo8"/>
        <w:jc w:val="left"/>
        <w:rPr>
          <w:rFonts w:ascii="Calibri" w:hAnsi="Calibri"/>
          <w:sz w:val="12"/>
          <w:szCs w:val="12"/>
          <w:lang w:val="es-ES"/>
        </w:rPr>
      </w:pPr>
    </w:p>
    <w:p w:rsidR="00BD352C" w:rsidRPr="00D75E7B" w:rsidRDefault="00BD352C" w:rsidP="00BD352C"/>
    <w:tbl>
      <w:tblPr>
        <w:tblW w:w="1014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40"/>
      </w:tblGrid>
      <w:tr w:rsidR="00BD352C" w:rsidTr="009E419B">
        <w:trPr>
          <w:trHeight w:val="810"/>
        </w:trPr>
        <w:tc>
          <w:tcPr>
            <w:tcW w:w="10140" w:type="dxa"/>
          </w:tcPr>
          <w:p w:rsidR="00CB0512" w:rsidRDefault="00BD352C" w:rsidP="009E419B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CB051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Requisitos de aprobación</w:t>
            </w:r>
            <w:r w:rsidR="000E426E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respecto de asistencia*</w:t>
            </w:r>
            <w:r w:rsidRPr="00CB051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: </w:t>
            </w:r>
          </w:p>
          <w:p w:rsidR="000E426E" w:rsidRPr="00CB0512" w:rsidRDefault="000E426E" w:rsidP="009E419B">
            <w:pPr>
              <w:rPr>
                <w:rFonts w:ascii="Calibri" w:hAnsi="Calibri" w:cs="Gautami"/>
                <w:b/>
                <w:lang w:val="es-MX"/>
              </w:rPr>
            </w:pPr>
          </w:p>
          <w:p w:rsidR="00CB0512" w:rsidRPr="00C124F9" w:rsidRDefault="00CB0512" w:rsidP="009E419B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C124F9">
              <w:rPr>
                <w:rFonts w:ascii="Calibri" w:hAnsi="Calibri" w:cs="Gautami"/>
                <w:sz w:val="22"/>
                <w:szCs w:val="22"/>
                <w:lang w:val="es-MX"/>
              </w:rPr>
              <w:t>Los(as)  estudiantes tiene</w:t>
            </w:r>
            <w:r w:rsidR="00584973">
              <w:rPr>
                <w:rFonts w:ascii="Calibri" w:hAnsi="Calibri" w:cs="Gautami"/>
                <w:sz w:val="22"/>
                <w:szCs w:val="22"/>
                <w:lang w:val="es-MX"/>
              </w:rPr>
              <w:t>n</w:t>
            </w:r>
            <w:r w:rsidRPr="00C124F9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derecho a </w:t>
            </w:r>
            <w:r w:rsidR="00584973">
              <w:rPr>
                <w:rFonts w:ascii="Calibri" w:hAnsi="Calibri" w:cs="Gautami"/>
                <w:sz w:val="22"/>
                <w:szCs w:val="22"/>
                <w:lang w:val="es-MX"/>
              </w:rPr>
              <w:t xml:space="preserve">dos inasistencias justificadas, las que deberán ser recuperadas </w:t>
            </w:r>
            <w:r w:rsidR="00B95251">
              <w:rPr>
                <w:rFonts w:ascii="Calibri" w:hAnsi="Calibri" w:cs="Gautami"/>
                <w:sz w:val="22"/>
                <w:szCs w:val="22"/>
                <w:lang w:val="es-MX"/>
              </w:rPr>
              <w:t xml:space="preserve">mediante </w:t>
            </w:r>
            <w:r w:rsidR="00584973">
              <w:rPr>
                <w:rFonts w:ascii="Calibri" w:hAnsi="Calibri" w:cs="Gautami"/>
                <w:sz w:val="22"/>
                <w:szCs w:val="22"/>
                <w:lang w:val="es-MX"/>
              </w:rPr>
              <w:t>un trabajo acordado con el equipo docente</w:t>
            </w:r>
            <w:r w:rsidR="004D0C22">
              <w:rPr>
                <w:rFonts w:ascii="Calibri" w:hAnsi="Calibri" w:cs="Gautami"/>
                <w:sz w:val="22"/>
                <w:szCs w:val="22"/>
                <w:lang w:val="es-MX"/>
              </w:rPr>
              <w:t>.</w:t>
            </w:r>
          </w:p>
          <w:p w:rsidR="00CB0512" w:rsidRPr="00C124F9" w:rsidRDefault="00CB0512" w:rsidP="009E419B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</w:p>
          <w:p w:rsidR="00BD352C" w:rsidRDefault="00CB0512" w:rsidP="00CB0512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C124F9">
              <w:rPr>
                <w:rFonts w:ascii="Calibri" w:hAnsi="Calibri" w:cs="Gautami"/>
                <w:sz w:val="22"/>
                <w:szCs w:val="22"/>
                <w:lang w:val="es-MX"/>
              </w:rPr>
              <w:lastRenderedPageBreak/>
              <w:t>La actividad evaluativa es obligatoria</w:t>
            </w:r>
            <w:r w:rsidR="004D0C22">
              <w:rPr>
                <w:rFonts w:ascii="Calibri" w:hAnsi="Calibri" w:cs="Gautami"/>
                <w:sz w:val="22"/>
                <w:szCs w:val="22"/>
                <w:lang w:val="es-MX"/>
              </w:rPr>
              <w:t>.</w:t>
            </w:r>
          </w:p>
          <w:p w:rsidR="000E426E" w:rsidRDefault="000E426E" w:rsidP="000E426E">
            <w:pPr>
              <w:pStyle w:val="Prrafodelista"/>
              <w:ind w:left="405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0E426E" w:rsidRPr="000E426E" w:rsidRDefault="000E426E" w:rsidP="000E426E">
            <w:pPr>
              <w:pStyle w:val="Prrafodelista"/>
              <w:ind w:left="405"/>
              <w:rPr>
                <w:rFonts w:ascii="Calibri" w:hAnsi="Calibri" w:cs="Gautami"/>
                <w:b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*</w:t>
            </w:r>
            <w:r w:rsidRPr="000E426E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VER REGLAMENTO DE LA FACULTAD</w:t>
            </w:r>
          </w:p>
          <w:p w:rsidR="000E426E" w:rsidRDefault="000E426E" w:rsidP="00CB0512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</w:p>
          <w:p w:rsidR="000E426E" w:rsidRPr="004D0C22" w:rsidRDefault="000E426E" w:rsidP="00CB0512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</w:p>
        </w:tc>
      </w:tr>
    </w:tbl>
    <w:p w:rsidR="00BD352C" w:rsidRDefault="00BD352C" w:rsidP="00BD352C">
      <w:pPr>
        <w:tabs>
          <w:tab w:val="left" w:pos="2536"/>
        </w:tabs>
        <w:rPr>
          <w:rFonts w:ascii="Calibri" w:hAnsi="Calibri"/>
          <w:b/>
          <w:bCs/>
          <w:sz w:val="24"/>
          <w:szCs w:val="24"/>
          <w:lang w:val="es-MX"/>
        </w:rPr>
      </w:pPr>
      <w:r>
        <w:rPr>
          <w:rFonts w:ascii="Calibri" w:hAnsi="Calibri"/>
          <w:b/>
          <w:bCs/>
          <w:sz w:val="24"/>
          <w:szCs w:val="24"/>
          <w:lang w:val="es-MX"/>
        </w:rPr>
        <w:lastRenderedPageBreak/>
        <w:tab/>
      </w:r>
    </w:p>
    <w:p w:rsidR="00BD352C" w:rsidRDefault="00ED468C" w:rsidP="00BD352C">
      <w:pPr>
        <w:rPr>
          <w:lang w:val="es-MX"/>
        </w:rPr>
      </w:pPr>
      <w:r w:rsidRPr="00ED468C">
        <w:rPr>
          <w:rFonts w:ascii="Gautami" w:hAnsi="Gautami" w:cs="Gautami"/>
          <w:noProof/>
          <w:sz w:val="22"/>
          <w:szCs w:val="22"/>
        </w:rPr>
        <w:pict>
          <v:rect id="_x0000_s1028" style="position:absolute;margin-left:-6.55pt;margin-top:3.9pt;width:507pt;height:20.5pt;z-index:251658752" fillcolor="silver" strokecolor="#969696">
            <v:shadow on="t"/>
            <v:textbox>
              <w:txbxContent>
                <w:p w:rsidR="00BD352C" w:rsidRDefault="00BD352C" w:rsidP="00BD352C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:rsidR="00BD352C" w:rsidRDefault="00BD352C" w:rsidP="00BD352C">
      <w:pPr>
        <w:rPr>
          <w:lang w:val="es-MX"/>
        </w:rPr>
      </w:pPr>
    </w:p>
    <w:p w:rsidR="00BD352C" w:rsidRPr="00F33C3B" w:rsidRDefault="00BD352C" w:rsidP="00BD352C">
      <w:pPr>
        <w:rPr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5"/>
        <w:gridCol w:w="3645"/>
        <w:gridCol w:w="4153"/>
      </w:tblGrid>
      <w:tr w:rsidR="00347EB1" w:rsidTr="00996F65">
        <w:trPr>
          <w:jc w:val="center"/>
        </w:trPr>
        <w:tc>
          <w:tcPr>
            <w:tcW w:w="237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BD352C" w:rsidRPr="008A1E85" w:rsidRDefault="00BD352C" w:rsidP="009E419B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645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BD352C" w:rsidRPr="008A1E85" w:rsidRDefault="00BD352C" w:rsidP="009E419B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Logros de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 xml:space="preserve"> aprendizaje</w:t>
            </w:r>
          </w:p>
        </w:tc>
        <w:tc>
          <w:tcPr>
            <w:tcW w:w="4153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BD352C" w:rsidRPr="008A1E85" w:rsidRDefault="00BD352C" w:rsidP="009E419B">
            <w:pPr>
              <w:spacing w:before="120" w:after="120"/>
              <w:ind w:firstLine="8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Acciones asociadas</w:t>
            </w:r>
          </w:p>
        </w:tc>
      </w:tr>
      <w:tr w:rsidR="00347EB1" w:rsidTr="00996F65">
        <w:trPr>
          <w:trHeight w:val="2222"/>
          <w:jc w:val="center"/>
        </w:trPr>
        <w:tc>
          <w:tcPr>
            <w:tcW w:w="2375" w:type="dxa"/>
            <w:tcBorders>
              <w:bottom w:val="single" w:sz="4" w:space="0" w:color="auto"/>
            </w:tcBorders>
          </w:tcPr>
          <w:p w:rsidR="00BD352C" w:rsidRDefault="007611E7" w:rsidP="007611E7">
            <w:pPr>
              <w:spacing w:before="120" w:after="120"/>
              <w:rPr>
                <w:rFonts w:ascii="Calibri" w:hAnsi="Calibri" w:cs="Arial"/>
                <w:b/>
              </w:rPr>
            </w:pPr>
            <w:r w:rsidRPr="007611E7">
              <w:rPr>
                <w:rFonts w:ascii="Calibri" w:hAnsi="Calibri" w:cs="Arial"/>
                <w:b/>
              </w:rPr>
              <w:t>Aprendizaje Básico</w:t>
            </w:r>
            <w:r w:rsidR="009E654D">
              <w:rPr>
                <w:rFonts w:ascii="Calibri" w:hAnsi="Calibri" w:cs="Arial"/>
                <w:b/>
              </w:rPr>
              <w:t>:</w:t>
            </w:r>
          </w:p>
          <w:p w:rsidR="003E45E8" w:rsidRPr="00584973" w:rsidRDefault="009E654D" w:rsidP="003E45E8">
            <w:pPr>
              <w:numPr>
                <w:ilvl w:val="0"/>
                <w:numId w:val="4"/>
              </w:numPr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Ejercitar la lectura reflexiva y críti</w:t>
            </w:r>
            <w:r w:rsidR="00C374F1">
              <w:rPr>
                <w:rFonts w:ascii="Calibri" w:hAnsi="Calibri" w:cs="Gautami"/>
                <w:sz w:val="24"/>
                <w:szCs w:val="24"/>
                <w:lang w:val="es-MX"/>
              </w:rPr>
              <w:t>c</w:t>
            </w:r>
            <w:r w:rsidR="00584973">
              <w:rPr>
                <w:rFonts w:ascii="Calibri" w:hAnsi="Calibri" w:cs="Gautami"/>
                <w:sz w:val="24"/>
                <w:szCs w:val="24"/>
                <w:lang w:val="es-MX"/>
              </w:rPr>
              <w:t>a</w:t>
            </w:r>
          </w:p>
        </w:tc>
        <w:tc>
          <w:tcPr>
            <w:tcW w:w="3645" w:type="dxa"/>
            <w:shd w:val="clear" w:color="auto" w:fill="auto"/>
          </w:tcPr>
          <w:p w:rsidR="00BD352C" w:rsidRPr="00C374F1" w:rsidRDefault="00674601" w:rsidP="00C374F1">
            <w:pPr>
              <w:numPr>
                <w:ilvl w:val="0"/>
                <w:numId w:val="1"/>
              </w:numPr>
              <w:tabs>
                <w:tab w:val="left" w:pos="194"/>
              </w:tabs>
              <w:spacing w:before="120"/>
              <w:ind w:left="335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Realizar un análisis de las obras leídas, que permita</w:t>
            </w:r>
            <w:r w:rsidR="00C374F1">
              <w:rPr>
                <w:rFonts w:ascii="Calibri" w:hAnsi="Calibri" w:cs="Arial"/>
                <w:iCs/>
              </w:rPr>
              <w:t xml:space="preserve"> desplegar una </w:t>
            </w:r>
            <w:r>
              <w:rPr>
                <w:rFonts w:ascii="Calibri" w:hAnsi="Calibri" w:cs="Arial"/>
                <w:iCs/>
              </w:rPr>
              <w:t xml:space="preserve">  opin</w:t>
            </w:r>
            <w:r w:rsidR="00DA3B3A">
              <w:rPr>
                <w:rFonts w:ascii="Calibri" w:hAnsi="Calibri" w:cs="Arial"/>
                <w:iCs/>
              </w:rPr>
              <w:t>ió</w:t>
            </w:r>
            <w:r w:rsidR="00DA3B3A" w:rsidRPr="00DA3B3A">
              <w:rPr>
                <w:rFonts w:ascii="Calibri" w:hAnsi="Calibri" w:cs="Arial"/>
                <w:iCs/>
              </w:rPr>
              <w:t>n</w:t>
            </w:r>
            <w:r w:rsidRPr="00DA3B3A">
              <w:rPr>
                <w:rFonts w:ascii="Calibri" w:hAnsi="Calibri" w:cs="Arial"/>
                <w:iCs/>
              </w:rPr>
              <w:t xml:space="preserve">  reflexiva y crítica del autor y su obra</w:t>
            </w:r>
          </w:p>
        </w:tc>
        <w:tc>
          <w:tcPr>
            <w:tcW w:w="4153" w:type="dxa"/>
            <w:shd w:val="clear" w:color="auto" w:fill="auto"/>
          </w:tcPr>
          <w:p w:rsidR="00BD352C" w:rsidRPr="00DD2FBF" w:rsidRDefault="00C45E6B" w:rsidP="00347EB1">
            <w:pPr>
              <w:tabs>
                <w:tab w:val="left" w:pos="194"/>
              </w:tabs>
              <w:spacing w:before="120"/>
              <w:ind w:left="335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Leer los textos propuestos</w:t>
            </w:r>
          </w:p>
        </w:tc>
      </w:tr>
      <w:tr w:rsidR="00347EB1" w:rsidTr="00996F65">
        <w:trPr>
          <w:trHeight w:val="1380"/>
          <w:jc w:val="center"/>
        </w:trPr>
        <w:tc>
          <w:tcPr>
            <w:tcW w:w="2375" w:type="dxa"/>
            <w:tcBorders>
              <w:bottom w:val="single" w:sz="4" w:space="0" w:color="auto"/>
            </w:tcBorders>
          </w:tcPr>
          <w:p w:rsidR="009E654D" w:rsidRDefault="009E654D" w:rsidP="009E654D">
            <w:pPr>
              <w:numPr>
                <w:ilvl w:val="0"/>
                <w:numId w:val="4"/>
              </w:numPr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Interpretar los textos en el contexto histórico –social</w:t>
            </w:r>
          </w:p>
          <w:p w:rsidR="00BD352C" w:rsidRPr="009E654D" w:rsidRDefault="00BD352C" w:rsidP="007611E7">
            <w:pPr>
              <w:spacing w:before="120" w:after="120"/>
              <w:rPr>
                <w:rFonts w:ascii="Calibri" w:hAnsi="Calibri" w:cs="Arial"/>
                <w:b/>
                <w:lang w:val="es-MX"/>
              </w:rPr>
            </w:pPr>
          </w:p>
        </w:tc>
        <w:tc>
          <w:tcPr>
            <w:tcW w:w="3645" w:type="dxa"/>
            <w:shd w:val="clear" w:color="auto" w:fill="auto"/>
          </w:tcPr>
          <w:p w:rsidR="00C374F1" w:rsidRDefault="00C374F1" w:rsidP="00C374F1">
            <w:pPr>
              <w:numPr>
                <w:ilvl w:val="0"/>
                <w:numId w:val="2"/>
              </w:numPr>
              <w:tabs>
                <w:tab w:val="left" w:pos="194"/>
              </w:tabs>
              <w:spacing w:before="120"/>
              <w:ind w:left="336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Analizar la realidad desde la cual   escribe el narrador y situar la relevancia de leer su creación</w:t>
            </w:r>
          </w:p>
          <w:p w:rsidR="00C374F1" w:rsidRPr="00C45E6B" w:rsidRDefault="00C374F1" w:rsidP="00C374F1">
            <w:pPr>
              <w:tabs>
                <w:tab w:val="left" w:pos="194"/>
              </w:tabs>
              <w:spacing w:before="120"/>
              <w:rPr>
                <w:rFonts w:ascii="Calibri" w:hAnsi="Calibri" w:cs="Arial"/>
                <w:iCs/>
              </w:rPr>
            </w:pPr>
          </w:p>
        </w:tc>
        <w:tc>
          <w:tcPr>
            <w:tcW w:w="4153" w:type="dxa"/>
            <w:shd w:val="clear" w:color="auto" w:fill="auto"/>
          </w:tcPr>
          <w:p w:rsidR="00BD352C" w:rsidRPr="00FF7AB4" w:rsidRDefault="00C45E6B" w:rsidP="00C45E6B">
            <w:pPr>
              <w:tabs>
                <w:tab w:val="left" w:pos="194"/>
              </w:tabs>
              <w:spacing w:before="120"/>
              <w:ind w:left="36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 Leer los textos propuestos</w:t>
            </w:r>
          </w:p>
        </w:tc>
      </w:tr>
      <w:tr w:rsidR="00347EB1" w:rsidTr="00996F65">
        <w:trPr>
          <w:trHeight w:val="1867"/>
          <w:jc w:val="center"/>
        </w:trPr>
        <w:tc>
          <w:tcPr>
            <w:tcW w:w="2375" w:type="dxa"/>
            <w:tcBorders>
              <w:bottom w:val="single" w:sz="4" w:space="0" w:color="auto"/>
            </w:tcBorders>
          </w:tcPr>
          <w:p w:rsidR="00BD352C" w:rsidRDefault="009E654D" w:rsidP="009E654D">
            <w:pPr>
              <w:numPr>
                <w:ilvl w:val="0"/>
                <w:numId w:val="1"/>
              </w:num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Interpretar literariamente los  textos</w:t>
            </w:r>
          </w:p>
        </w:tc>
        <w:tc>
          <w:tcPr>
            <w:tcW w:w="3645" w:type="dxa"/>
            <w:shd w:val="clear" w:color="auto" w:fill="auto"/>
          </w:tcPr>
          <w:p w:rsidR="009761C7" w:rsidRDefault="00C374F1" w:rsidP="009761C7">
            <w:pPr>
              <w:tabs>
                <w:tab w:val="left" w:pos="194"/>
              </w:tabs>
              <w:spacing w:before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-    Eje</w:t>
            </w:r>
            <w:r w:rsidR="009761C7">
              <w:rPr>
                <w:rFonts w:ascii="Calibri" w:hAnsi="Calibri" w:cs="Arial"/>
                <w:iCs/>
              </w:rPr>
              <w:t>rcitar la lectura crítica de textos</w:t>
            </w:r>
          </w:p>
          <w:p w:rsidR="00BD352C" w:rsidRPr="00C374F1" w:rsidRDefault="009761C7" w:rsidP="00181BDF">
            <w:pPr>
              <w:tabs>
                <w:tab w:val="left" w:pos="194"/>
              </w:tabs>
              <w:spacing w:before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-   Re</w:t>
            </w:r>
            <w:r w:rsidR="00181BDF">
              <w:rPr>
                <w:rFonts w:ascii="Calibri" w:hAnsi="Calibri" w:cs="Arial"/>
                <w:iCs/>
              </w:rPr>
              <w:t xml:space="preserve">capacitar </w:t>
            </w:r>
            <w:r>
              <w:rPr>
                <w:rFonts w:ascii="Calibri" w:hAnsi="Calibri" w:cs="Arial"/>
                <w:iCs/>
              </w:rPr>
              <w:t xml:space="preserve">sobre el valor de la lectura           como pasatiempo, como vivencia, como fuente de reflexión </w:t>
            </w:r>
          </w:p>
        </w:tc>
        <w:tc>
          <w:tcPr>
            <w:tcW w:w="4153" w:type="dxa"/>
            <w:shd w:val="clear" w:color="auto" w:fill="auto"/>
          </w:tcPr>
          <w:p w:rsidR="00BD352C" w:rsidRDefault="00C45E6B" w:rsidP="00347EB1">
            <w:pPr>
              <w:tabs>
                <w:tab w:val="left" w:pos="194"/>
              </w:tabs>
              <w:spacing w:before="120"/>
              <w:ind w:left="335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Leer los textos propuestos</w:t>
            </w:r>
          </w:p>
        </w:tc>
      </w:tr>
      <w:tr w:rsidR="00BD352C" w:rsidTr="00996F65">
        <w:trPr>
          <w:jc w:val="center"/>
        </w:trPr>
        <w:tc>
          <w:tcPr>
            <w:tcW w:w="2375" w:type="dxa"/>
            <w:tcBorders>
              <w:bottom w:val="single" w:sz="4" w:space="0" w:color="auto"/>
            </w:tcBorders>
          </w:tcPr>
          <w:p w:rsidR="00CB0512" w:rsidRDefault="00CB0512" w:rsidP="009E419B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BD352C" w:rsidRPr="00073109" w:rsidRDefault="00BD352C" w:rsidP="009E419B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073109">
              <w:rPr>
                <w:rFonts w:ascii="Calibri" w:hAnsi="Calibri" w:cs="Arial"/>
                <w:b/>
                <w:sz w:val="22"/>
                <w:szCs w:val="22"/>
              </w:rPr>
              <w:t>Estrategias metodológicas</w:t>
            </w:r>
          </w:p>
          <w:p w:rsidR="00BD352C" w:rsidRPr="004D3297" w:rsidRDefault="00BD352C" w:rsidP="009E419B">
            <w:pPr>
              <w:spacing w:before="120" w:after="12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798" w:type="dxa"/>
            <w:gridSpan w:val="2"/>
            <w:tcBorders>
              <w:bottom w:val="single" w:sz="4" w:space="0" w:color="auto"/>
            </w:tcBorders>
          </w:tcPr>
          <w:p w:rsidR="00A6405E" w:rsidRDefault="00A6405E" w:rsidP="002256B6">
            <w:pPr>
              <w:tabs>
                <w:tab w:val="left" w:pos="194"/>
              </w:tabs>
              <w:spacing w:before="120"/>
              <w:rPr>
                <w:rFonts w:ascii="Calibri" w:hAnsi="Calibri" w:cs="Arial"/>
                <w:iCs/>
              </w:rPr>
            </w:pPr>
          </w:p>
          <w:p w:rsidR="00BD352C" w:rsidRPr="00A6405E" w:rsidRDefault="00CB0512" w:rsidP="00765579">
            <w:pPr>
              <w:tabs>
                <w:tab w:val="left" w:pos="194"/>
              </w:tabs>
              <w:spacing w:before="120"/>
              <w:ind w:left="-25"/>
              <w:rPr>
                <w:rFonts w:ascii="Calibri" w:hAnsi="Calibri" w:cs="Gautami"/>
                <w:lang w:val="es-MX"/>
              </w:rPr>
            </w:pPr>
            <w:r>
              <w:rPr>
                <w:rFonts w:ascii="Calibri" w:hAnsi="Calibri" w:cs="Arial"/>
                <w:iCs/>
              </w:rPr>
              <w:t>L</w:t>
            </w:r>
            <w:r w:rsidR="00A6405E">
              <w:rPr>
                <w:rFonts w:ascii="Calibri" w:hAnsi="Calibri" w:cs="Arial"/>
                <w:iCs/>
              </w:rPr>
              <w:t>os</w:t>
            </w:r>
            <w:r>
              <w:rPr>
                <w:rFonts w:ascii="Calibri" w:hAnsi="Calibri" w:cs="Arial"/>
                <w:iCs/>
              </w:rPr>
              <w:t>(as)</w:t>
            </w:r>
            <w:r w:rsidR="00A6405E">
              <w:rPr>
                <w:rFonts w:ascii="Calibri" w:hAnsi="Calibri" w:cs="Arial"/>
                <w:iCs/>
              </w:rPr>
              <w:t xml:space="preserve"> estudiantes en cada sesión, respecto de  la obra analizada,  harán una exposición </w:t>
            </w:r>
            <w:r w:rsidR="00A6405E">
              <w:rPr>
                <w:rFonts w:ascii="Calibri" w:hAnsi="Calibri" w:cs="Gautami"/>
                <w:lang w:val="es-MX"/>
              </w:rPr>
              <w:t xml:space="preserve">reflexiva y </w:t>
            </w:r>
            <w:r w:rsidR="00A6405E" w:rsidRPr="00A6405E">
              <w:rPr>
                <w:rFonts w:ascii="Calibri" w:hAnsi="Calibri" w:cs="Gautami"/>
                <w:lang w:val="es-MX"/>
              </w:rPr>
              <w:t>crítica</w:t>
            </w:r>
            <w:r>
              <w:rPr>
                <w:rFonts w:ascii="Calibri" w:hAnsi="Calibri" w:cs="Gautami"/>
                <w:lang w:val="es-MX"/>
              </w:rPr>
              <w:t>, considerándola</w:t>
            </w:r>
            <w:r w:rsidR="00A6405E">
              <w:rPr>
                <w:rFonts w:ascii="Calibri" w:hAnsi="Calibri" w:cs="Gautami"/>
                <w:lang w:val="es-MX"/>
              </w:rPr>
              <w:t xml:space="preserve">s </w:t>
            </w:r>
            <w:r w:rsidR="00A6405E" w:rsidRPr="00A6405E">
              <w:rPr>
                <w:rFonts w:ascii="Calibri" w:hAnsi="Calibri" w:cs="Gautami"/>
                <w:lang w:val="es-MX"/>
              </w:rPr>
              <w:t>en el contexto histórico –social</w:t>
            </w:r>
            <w:r w:rsidR="00A6405E">
              <w:rPr>
                <w:rFonts w:ascii="Calibri" w:hAnsi="Calibri" w:cs="Gautami"/>
                <w:lang w:val="es-MX"/>
              </w:rPr>
              <w:t xml:space="preserve"> y realizarán una interpretación</w:t>
            </w:r>
            <w:r w:rsidR="00A6405E" w:rsidRPr="00A6405E">
              <w:rPr>
                <w:rFonts w:ascii="Calibri" w:hAnsi="Calibri" w:cs="Gautami"/>
                <w:lang w:val="es-MX"/>
              </w:rPr>
              <w:t xml:space="preserve"> literaria</w:t>
            </w:r>
            <w:r w:rsidR="004F1732">
              <w:rPr>
                <w:rFonts w:ascii="Calibri" w:hAnsi="Calibri" w:cs="Gautami"/>
                <w:lang w:val="es-MX"/>
              </w:rPr>
              <w:t xml:space="preserve"> de </w:t>
            </w:r>
            <w:r w:rsidR="00A6405E" w:rsidRPr="00A6405E">
              <w:rPr>
                <w:rFonts w:ascii="Calibri" w:hAnsi="Calibri" w:cs="Gautami"/>
                <w:lang w:val="es-MX"/>
              </w:rPr>
              <w:t>los  textos</w:t>
            </w:r>
          </w:p>
        </w:tc>
      </w:tr>
      <w:tr w:rsidR="00BD352C" w:rsidTr="00996F65">
        <w:trPr>
          <w:jc w:val="center"/>
        </w:trPr>
        <w:tc>
          <w:tcPr>
            <w:tcW w:w="2375" w:type="dxa"/>
            <w:tcBorders>
              <w:bottom w:val="single" w:sz="4" w:space="0" w:color="auto"/>
            </w:tcBorders>
          </w:tcPr>
          <w:p w:rsidR="00BD352C" w:rsidRDefault="00BD352C" w:rsidP="009E419B">
            <w:pPr>
              <w:spacing w:before="120" w:after="120"/>
              <w:rPr>
                <w:rFonts w:ascii="Calibri" w:hAnsi="Calibri" w:cs="Arial"/>
              </w:rPr>
            </w:pPr>
            <w:r w:rsidRPr="008A1E85">
              <w:rPr>
                <w:rFonts w:ascii="Calibri" w:hAnsi="Calibri" w:cs="Arial"/>
                <w:b/>
                <w:sz w:val="22"/>
                <w:szCs w:val="22"/>
              </w:rPr>
              <w:t xml:space="preserve">Procedimientos 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br/>
              <w:t>evaluativos</w:t>
            </w:r>
          </w:p>
        </w:tc>
        <w:tc>
          <w:tcPr>
            <w:tcW w:w="7798" w:type="dxa"/>
            <w:gridSpan w:val="2"/>
            <w:tcBorders>
              <w:bottom w:val="single" w:sz="4" w:space="0" w:color="auto"/>
            </w:tcBorders>
          </w:tcPr>
          <w:p w:rsidR="00FD2DBF" w:rsidRPr="00BD5099" w:rsidRDefault="00FD2DBF" w:rsidP="00FD2DBF">
            <w:pPr>
              <w:pStyle w:val="Prrafodelista"/>
              <w:numPr>
                <w:ilvl w:val="0"/>
                <w:numId w:val="3"/>
              </w:numPr>
              <w:tabs>
                <w:tab w:val="left" w:pos="194"/>
              </w:tabs>
              <w:spacing w:before="120"/>
              <w:rPr>
                <w:rFonts w:ascii="Calibri" w:hAnsi="Calibri" w:cs="Arial"/>
                <w:iCs/>
                <w:color w:val="002060"/>
              </w:rPr>
            </w:pPr>
            <w:r>
              <w:rPr>
                <w:rFonts w:ascii="Calibri" w:hAnsi="Calibri" w:cs="Arial"/>
                <w:iCs/>
              </w:rPr>
              <w:t>Evaluación de los profesores de la participación, lecturas, aportes de los estudiante</w:t>
            </w:r>
            <w:r w:rsidR="003E45E8">
              <w:rPr>
                <w:rFonts w:ascii="Calibri" w:hAnsi="Calibri" w:cs="Arial"/>
                <w:iCs/>
              </w:rPr>
              <w:t>s</w:t>
            </w:r>
            <w:r>
              <w:rPr>
                <w:rFonts w:ascii="Calibri" w:hAnsi="Calibri" w:cs="Arial"/>
                <w:iCs/>
              </w:rPr>
              <w:t xml:space="preserve"> duran</w:t>
            </w:r>
            <w:r w:rsidR="00181BDF">
              <w:rPr>
                <w:rFonts w:ascii="Calibri" w:hAnsi="Calibri" w:cs="Arial"/>
                <w:iCs/>
              </w:rPr>
              <w:t>te el desarrollo del CFG  (30</w:t>
            </w:r>
            <w:r>
              <w:rPr>
                <w:rFonts w:ascii="Calibri" w:hAnsi="Calibri" w:cs="Arial"/>
                <w:iCs/>
              </w:rPr>
              <w:t xml:space="preserve"> %</w:t>
            </w:r>
            <w:r w:rsidR="00181BDF">
              <w:rPr>
                <w:rFonts w:ascii="Calibri" w:hAnsi="Calibri" w:cs="Arial"/>
                <w:iCs/>
              </w:rPr>
              <w:t>)</w:t>
            </w:r>
          </w:p>
          <w:p w:rsidR="00BD352C" w:rsidRPr="00FD2DBF" w:rsidRDefault="00CB0512" w:rsidP="006B1CD1">
            <w:pPr>
              <w:pStyle w:val="Prrafodelista"/>
              <w:numPr>
                <w:ilvl w:val="0"/>
                <w:numId w:val="3"/>
              </w:numPr>
              <w:tabs>
                <w:tab w:val="left" w:pos="194"/>
              </w:tabs>
              <w:spacing w:before="120"/>
              <w:rPr>
                <w:rFonts w:ascii="Calibri" w:hAnsi="Calibri" w:cs="Arial"/>
                <w:iCs/>
              </w:rPr>
            </w:pPr>
            <w:r w:rsidRPr="00FD2DBF">
              <w:rPr>
                <w:rFonts w:ascii="Calibri" w:hAnsi="Calibri" w:cs="Arial"/>
                <w:iCs/>
              </w:rPr>
              <w:t>Cada estudiante en dos horas escribirá un cuento</w:t>
            </w:r>
            <w:r w:rsidR="00EA53C9" w:rsidRPr="00FD2DBF">
              <w:rPr>
                <w:rFonts w:ascii="Calibri" w:hAnsi="Calibri" w:cs="Arial"/>
                <w:iCs/>
              </w:rPr>
              <w:t>-ensayo</w:t>
            </w:r>
            <w:r w:rsidRPr="00FD2DBF">
              <w:rPr>
                <w:rFonts w:ascii="Calibri" w:hAnsi="Calibri" w:cs="Arial"/>
                <w:iCs/>
              </w:rPr>
              <w:t xml:space="preserve"> (aspecto creativo) en que relaten el significado</w:t>
            </w:r>
            <w:r w:rsidR="00C124F9" w:rsidRPr="00FD2DBF">
              <w:rPr>
                <w:rFonts w:ascii="Calibri" w:hAnsi="Calibri" w:cs="Arial"/>
                <w:iCs/>
              </w:rPr>
              <w:t xml:space="preserve">, </w:t>
            </w:r>
            <w:r w:rsidR="00181BDF">
              <w:rPr>
                <w:rFonts w:ascii="Calibri" w:hAnsi="Calibri" w:cs="Arial"/>
                <w:iCs/>
              </w:rPr>
              <w:t xml:space="preserve">la </w:t>
            </w:r>
            <w:r w:rsidR="00C124F9" w:rsidRPr="00FD2DBF">
              <w:rPr>
                <w:rFonts w:ascii="Calibri" w:hAnsi="Calibri" w:cs="Arial"/>
                <w:iCs/>
              </w:rPr>
              <w:t>experiencia participativa</w:t>
            </w:r>
            <w:r w:rsidRPr="00FD2DBF">
              <w:rPr>
                <w:rFonts w:ascii="Calibri" w:hAnsi="Calibri" w:cs="Arial"/>
                <w:iCs/>
              </w:rPr>
              <w:t xml:space="preserve"> del CFG “</w:t>
            </w:r>
            <w:r w:rsidR="006B1CD1">
              <w:rPr>
                <w:rFonts w:ascii="Calibri" w:hAnsi="Calibri" w:cs="Arial"/>
                <w:iCs/>
              </w:rPr>
              <w:t xml:space="preserve">Literatura, ciencia y medicina” </w:t>
            </w:r>
            <w:r w:rsidR="003E45E8">
              <w:rPr>
                <w:rFonts w:ascii="Calibri" w:hAnsi="Calibri" w:cs="Arial"/>
                <w:iCs/>
              </w:rPr>
              <w:t xml:space="preserve"> (</w:t>
            </w:r>
            <w:r w:rsidR="00FD2DBF">
              <w:rPr>
                <w:rFonts w:ascii="Calibri" w:hAnsi="Calibri" w:cs="Arial"/>
                <w:iCs/>
              </w:rPr>
              <w:t>70 %)</w:t>
            </w:r>
          </w:p>
        </w:tc>
      </w:tr>
      <w:tr w:rsidR="00BD352C" w:rsidTr="00996F65">
        <w:trPr>
          <w:jc w:val="center"/>
        </w:trPr>
        <w:tc>
          <w:tcPr>
            <w:tcW w:w="2375" w:type="dxa"/>
            <w:tcBorders>
              <w:bottom w:val="single" w:sz="4" w:space="0" w:color="auto"/>
            </w:tcBorders>
          </w:tcPr>
          <w:p w:rsidR="00BD352C" w:rsidRPr="008A1E85" w:rsidRDefault="00BD352C" w:rsidP="009E419B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8A1E85">
              <w:rPr>
                <w:rFonts w:ascii="Calibri" w:hAnsi="Calibri" w:cs="Arial"/>
                <w:b/>
                <w:sz w:val="22"/>
                <w:szCs w:val="22"/>
              </w:rPr>
              <w:t>Recurso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</w:p>
        </w:tc>
        <w:tc>
          <w:tcPr>
            <w:tcW w:w="7798" w:type="dxa"/>
            <w:gridSpan w:val="2"/>
            <w:tcBorders>
              <w:bottom w:val="single" w:sz="4" w:space="0" w:color="auto"/>
            </w:tcBorders>
          </w:tcPr>
          <w:p w:rsidR="00BD352C" w:rsidRPr="00765579" w:rsidRDefault="00765579" w:rsidP="00765579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-     </w:t>
            </w:r>
            <w:r w:rsidR="00CB0512" w:rsidRPr="00765579">
              <w:rPr>
                <w:rFonts w:ascii="Calibri" w:hAnsi="Calibri" w:cs="Arial"/>
              </w:rPr>
              <w:t>Sala de clases, data, pizarra, plumones,  internet</w:t>
            </w:r>
          </w:p>
        </w:tc>
      </w:tr>
    </w:tbl>
    <w:p w:rsidR="00BD352C" w:rsidRPr="00CB0512" w:rsidRDefault="00BD352C" w:rsidP="00BD35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/>
          <w:b/>
          <w:sz w:val="12"/>
          <w:szCs w:val="12"/>
        </w:rPr>
      </w:pPr>
    </w:p>
    <w:p w:rsidR="00BD352C" w:rsidRDefault="00BD352C" w:rsidP="00BD35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Gautami" w:hAnsi="Gautami" w:cs="Gautami"/>
          <w:sz w:val="22"/>
          <w:szCs w:val="22"/>
        </w:rPr>
      </w:pPr>
    </w:p>
    <w:p w:rsidR="00BD352C" w:rsidRPr="00395F67" w:rsidRDefault="00BD352C" w:rsidP="00BD35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Gautami" w:hAnsi="Gautami" w:cs="Gautami"/>
          <w:sz w:val="22"/>
          <w:szCs w:val="22"/>
        </w:rPr>
      </w:pPr>
    </w:p>
    <w:p w:rsidR="00BD352C" w:rsidRPr="006F20CC" w:rsidRDefault="00ED468C" w:rsidP="00BD35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  <w:rPr>
          <w:rFonts w:ascii="Verdana" w:hAnsi="Verdana"/>
          <w:b/>
          <w:color w:val="FFFFFF"/>
        </w:rPr>
      </w:pPr>
      <w:r w:rsidRPr="00ED468C">
        <w:rPr>
          <w:rFonts w:ascii="Verdana" w:hAnsi="Verdana"/>
          <w:b/>
          <w:noProof/>
          <w:u w:val="single"/>
        </w:rPr>
        <w:pict>
          <v:rect id="_x0000_s1026" style="position:absolute;left:0;text-align:left;margin-left:-16.7pt;margin-top:3.45pt;width:484.6pt;height:20.5pt;z-index:251656704" fillcolor="silver" strokecolor="#969696">
            <v:shadow on="t"/>
            <v:textbox style="mso-next-textbox:#_x0000_s1026">
              <w:txbxContent>
                <w:p w:rsidR="00BD352C" w:rsidRDefault="00BD352C" w:rsidP="00BD352C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p w:rsidR="00BD352C" w:rsidRPr="006F20CC" w:rsidRDefault="00BD352C" w:rsidP="00BD352C"/>
    <w:p w:rsidR="00BD352C" w:rsidRPr="006F20CC" w:rsidRDefault="00BD352C" w:rsidP="00BD352C"/>
    <w:tbl>
      <w:tblPr>
        <w:tblW w:w="9640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276"/>
        <w:gridCol w:w="1134"/>
        <w:gridCol w:w="4536"/>
        <w:gridCol w:w="1276"/>
      </w:tblGrid>
      <w:tr w:rsidR="00BD352C" w:rsidTr="009E419B">
        <w:trPr>
          <w:trHeight w:val="597"/>
        </w:trPr>
        <w:tc>
          <w:tcPr>
            <w:tcW w:w="1418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BD352C" w:rsidRDefault="00BD352C" w:rsidP="009E419B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Fecha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BD352C" w:rsidRDefault="00BD352C" w:rsidP="009E419B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Horario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BD352C" w:rsidRDefault="00BD352C" w:rsidP="009E419B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Lugar</w:t>
            </w:r>
          </w:p>
        </w:tc>
        <w:tc>
          <w:tcPr>
            <w:tcW w:w="4536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BD352C" w:rsidRDefault="00BD352C" w:rsidP="009E419B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  <w:p w:rsidR="00BD352C" w:rsidRDefault="00BD352C" w:rsidP="009E419B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Actividades principales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BD352C" w:rsidRDefault="00BD352C" w:rsidP="009E419B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Profesor(es)</w:t>
            </w:r>
          </w:p>
        </w:tc>
      </w:tr>
      <w:tr w:rsidR="00BD352C" w:rsidTr="009E419B">
        <w:trPr>
          <w:cantSplit/>
        </w:trPr>
        <w:tc>
          <w:tcPr>
            <w:tcW w:w="1418" w:type="dxa"/>
            <w:tcBorders>
              <w:top w:val="thickThinSmallGap" w:sz="24" w:space="0" w:color="auto"/>
            </w:tcBorders>
            <w:vAlign w:val="center"/>
          </w:tcPr>
          <w:p w:rsidR="00BD352C" w:rsidRPr="00716A5F" w:rsidRDefault="00996F65" w:rsidP="00996F6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Sesión 1</w:t>
            </w:r>
          </w:p>
        </w:tc>
        <w:tc>
          <w:tcPr>
            <w:tcW w:w="1276" w:type="dxa"/>
            <w:tcBorders>
              <w:top w:val="thickThinSmallGap" w:sz="24" w:space="0" w:color="auto"/>
            </w:tcBorders>
            <w:vAlign w:val="center"/>
          </w:tcPr>
          <w:p w:rsidR="00BD352C" w:rsidRDefault="00BD352C" w:rsidP="00996F65">
            <w:pPr>
              <w:jc w:val="center"/>
              <w:rPr>
                <w:rFonts w:ascii="Calibri" w:hAnsi="Calibri"/>
              </w:rPr>
            </w:pPr>
          </w:p>
          <w:p w:rsidR="00BD352C" w:rsidRPr="00716A5F" w:rsidRDefault="00DD2E01" w:rsidP="00996F6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</w:t>
            </w:r>
            <w:r w:rsidR="00BD352C" w:rsidRPr="00716A5F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12:30</w:t>
            </w:r>
          </w:p>
          <w:p w:rsidR="00BD352C" w:rsidRPr="00716A5F" w:rsidRDefault="00BD352C" w:rsidP="00996F6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bottom w:val="nil"/>
            </w:tcBorders>
            <w:vAlign w:val="center"/>
          </w:tcPr>
          <w:p w:rsidR="00BD352C" w:rsidRPr="00716A5F" w:rsidRDefault="00996F65" w:rsidP="009E419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Sede Norte</w:t>
            </w:r>
          </w:p>
        </w:tc>
        <w:tc>
          <w:tcPr>
            <w:tcW w:w="4536" w:type="dxa"/>
            <w:tcBorders>
              <w:top w:val="thickThinSmallGap" w:sz="24" w:space="0" w:color="auto"/>
            </w:tcBorders>
          </w:tcPr>
          <w:p w:rsidR="00E73E01" w:rsidRPr="00B46723" w:rsidRDefault="00E73E01" w:rsidP="009E419B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</w:rPr>
              <w:t>Características del CFG. Los textos elegidos</w:t>
            </w:r>
            <w:r w:rsidRPr="00B46723">
              <w:rPr>
                <w:rFonts w:ascii="Calibri" w:hAnsi="Calibri" w:cs="Arial"/>
                <w:sz w:val="24"/>
                <w:szCs w:val="24"/>
              </w:rPr>
              <w:t>.</w:t>
            </w:r>
            <w:r w:rsidR="00B46723" w:rsidRPr="00B46723">
              <w:rPr>
                <w:rFonts w:ascii="Calibri" w:hAnsi="Calibri" w:cs="Arial"/>
                <w:b/>
                <w:sz w:val="24"/>
                <w:szCs w:val="24"/>
              </w:rPr>
              <w:t xml:space="preserve"> *</w:t>
            </w:r>
          </w:p>
          <w:p w:rsidR="00E73E01" w:rsidRDefault="00774B9B" w:rsidP="009E419B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</w:t>
            </w:r>
            <w:r w:rsidR="00E73E01">
              <w:rPr>
                <w:rFonts w:ascii="Calibri" w:hAnsi="Calibri" w:cs="Arial"/>
              </w:rPr>
              <w:t>xperiencia y motivación de los docentes.</w:t>
            </w:r>
          </w:p>
          <w:p w:rsidR="00BD352C" w:rsidRPr="00E64CD1" w:rsidRDefault="00E73E01" w:rsidP="009E419B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Los estudiantes comentan: ¿Por qué tomamos este CFG?  ¿Otras experiencias?</w:t>
            </w:r>
          </w:p>
        </w:tc>
        <w:tc>
          <w:tcPr>
            <w:tcW w:w="1276" w:type="dxa"/>
            <w:tcBorders>
              <w:top w:val="thickThinSmallGap" w:sz="24" w:space="0" w:color="auto"/>
            </w:tcBorders>
            <w:vAlign w:val="center"/>
          </w:tcPr>
          <w:p w:rsidR="00D6247A" w:rsidRDefault="00EA53C9" w:rsidP="009E419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YC- MK – </w:t>
            </w:r>
            <w:r w:rsidR="00F464C1">
              <w:rPr>
                <w:rFonts w:ascii="Calibri" w:hAnsi="Calibri"/>
              </w:rPr>
              <w:t>JN</w:t>
            </w:r>
            <w:r>
              <w:rPr>
                <w:rFonts w:ascii="Calibri" w:hAnsi="Calibri"/>
              </w:rPr>
              <w:t xml:space="preserve"> </w:t>
            </w:r>
            <w:r w:rsidR="00D6247A">
              <w:rPr>
                <w:rFonts w:ascii="Calibri" w:hAnsi="Calibri"/>
              </w:rPr>
              <w:t xml:space="preserve">        </w:t>
            </w:r>
          </w:p>
          <w:p w:rsidR="00BD352C" w:rsidRPr="00716A5F" w:rsidRDefault="00EA53C9" w:rsidP="009E419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RM</w:t>
            </w:r>
          </w:p>
        </w:tc>
      </w:tr>
      <w:tr w:rsidR="00996F65" w:rsidTr="00593B69">
        <w:trPr>
          <w:cantSplit/>
          <w:trHeight w:val="79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F65" w:rsidRDefault="00996F65" w:rsidP="00996F65">
            <w:pPr>
              <w:jc w:val="center"/>
            </w:pPr>
            <w:r w:rsidRPr="00DE2E51">
              <w:rPr>
                <w:rFonts w:ascii="Calibri" w:hAnsi="Calibri"/>
              </w:rPr>
              <w:t xml:space="preserve">Sesión 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1276" w:type="dxa"/>
            <w:vAlign w:val="center"/>
          </w:tcPr>
          <w:p w:rsidR="00996F65" w:rsidRPr="00716A5F" w:rsidRDefault="00996F65" w:rsidP="00996F6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</w:t>
            </w:r>
            <w:r w:rsidRPr="00716A5F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12:30</w:t>
            </w:r>
          </w:p>
          <w:p w:rsidR="00996F65" w:rsidRPr="00716A5F" w:rsidRDefault="00996F65" w:rsidP="00996F6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96F65" w:rsidRPr="00716A5F" w:rsidRDefault="00996F65" w:rsidP="009E419B">
            <w:pPr>
              <w:pStyle w:val="Textoindependiente2"/>
              <w:spacing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Sede Norte</w:t>
            </w:r>
          </w:p>
        </w:tc>
        <w:tc>
          <w:tcPr>
            <w:tcW w:w="4536" w:type="dxa"/>
          </w:tcPr>
          <w:p w:rsidR="00996F65" w:rsidRPr="00716A5F" w:rsidRDefault="00996F65" w:rsidP="00EA53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Hamlet. W. Shakespeare(El método científico galileano). Colección Clásicos Universitarios. Océano1999</w:t>
            </w:r>
          </w:p>
        </w:tc>
        <w:tc>
          <w:tcPr>
            <w:tcW w:w="1276" w:type="dxa"/>
            <w:vAlign w:val="center"/>
          </w:tcPr>
          <w:p w:rsidR="00996F65" w:rsidRPr="00181BDF" w:rsidRDefault="00996F65" w:rsidP="009E419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</w:t>
            </w:r>
            <w:r w:rsidRPr="00181BDF">
              <w:rPr>
                <w:rFonts w:ascii="Calibri" w:hAnsi="Calibri"/>
              </w:rPr>
              <w:t>JN</w:t>
            </w:r>
          </w:p>
        </w:tc>
      </w:tr>
      <w:tr w:rsidR="00996F65" w:rsidTr="00593B69">
        <w:trPr>
          <w:cantSplit/>
          <w:trHeight w:val="79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F65" w:rsidRDefault="00996F65" w:rsidP="00996F65">
            <w:pPr>
              <w:jc w:val="center"/>
            </w:pPr>
            <w:r w:rsidRPr="00DE2E51">
              <w:rPr>
                <w:rFonts w:ascii="Calibri" w:hAnsi="Calibri"/>
              </w:rPr>
              <w:t xml:space="preserve">Sesión 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1276" w:type="dxa"/>
            <w:vAlign w:val="center"/>
          </w:tcPr>
          <w:p w:rsidR="00996F65" w:rsidRPr="00716A5F" w:rsidRDefault="00996F65" w:rsidP="00996F6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</w:t>
            </w:r>
            <w:r w:rsidRPr="00716A5F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12:30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96F65" w:rsidRPr="00716A5F" w:rsidRDefault="00996F65" w:rsidP="009E419B">
            <w:pPr>
              <w:pStyle w:val="Textoindependiente2"/>
              <w:spacing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Sede Norte</w:t>
            </w:r>
          </w:p>
        </w:tc>
        <w:tc>
          <w:tcPr>
            <w:tcW w:w="4536" w:type="dxa"/>
          </w:tcPr>
          <w:p w:rsidR="00996F65" w:rsidRPr="00904CF9" w:rsidRDefault="00996F65" w:rsidP="00F17D9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Papini, G. La última visita del caballero enfermo. En Papini, G. Palabras y sangre. Editorial Apolo 2ª. Ed., 1932: 327 – 335.  Editorial Nostra</w:t>
            </w:r>
          </w:p>
        </w:tc>
        <w:tc>
          <w:tcPr>
            <w:tcW w:w="1276" w:type="dxa"/>
            <w:vAlign w:val="center"/>
          </w:tcPr>
          <w:p w:rsidR="00996F65" w:rsidRPr="00343094" w:rsidRDefault="00996F65" w:rsidP="009E419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Pr="00343094">
              <w:rPr>
                <w:rFonts w:ascii="Calibri" w:hAnsi="Calibri"/>
              </w:rPr>
              <w:t>MK</w:t>
            </w:r>
          </w:p>
        </w:tc>
      </w:tr>
      <w:tr w:rsidR="00996F65" w:rsidTr="00593B69">
        <w:trPr>
          <w:cantSplit/>
          <w:trHeight w:val="79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6F65" w:rsidRDefault="00996F65" w:rsidP="00996F65">
            <w:pPr>
              <w:jc w:val="center"/>
            </w:pPr>
            <w:r w:rsidRPr="00DE2E51">
              <w:rPr>
                <w:rFonts w:ascii="Calibri" w:hAnsi="Calibri"/>
              </w:rPr>
              <w:t xml:space="preserve">Sesión 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1276" w:type="dxa"/>
            <w:vAlign w:val="center"/>
          </w:tcPr>
          <w:p w:rsidR="00996F65" w:rsidRPr="00716A5F" w:rsidRDefault="00996F65" w:rsidP="00996F6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</w:t>
            </w:r>
            <w:r w:rsidRPr="00716A5F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12:30</w:t>
            </w:r>
          </w:p>
          <w:p w:rsidR="00996F65" w:rsidRPr="00716A5F" w:rsidRDefault="00996F65" w:rsidP="00996F6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96F65" w:rsidRPr="00716A5F" w:rsidRDefault="00996F65" w:rsidP="009E419B">
            <w:pPr>
              <w:pStyle w:val="Textoindependiente2"/>
              <w:spacing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Sede Norte</w:t>
            </w:r>
          </w:p>
        </w:tc>
        <w:tc>
          <w:tcPr>
            <w:tcW w:w="4536" w:type="dxa"/>
          </w:tcPr>
          <w:p w:rsidR="00996F65" w:rsidRDefault="00996F65" w:rsidP="00156EA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Gottfried Benn ¿Para qué poetas en tiempos míseros?</w:t>
            </w:r>
          </w:p>
          <w:p w:rsidR="00996F65" w:rsidRPr="00E64CD1" w:rsidRDefault="00996F65" w:rsidP="00156EA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Obras completas Tomo III. Calima  Ediciones, 2006. p. 335-346.                                                      </w:t>
            </w:r>
          </w:p>
        </w:tc>
        <w:tc>
          <w:tcPr>
            <w:tcW w:w="1276" w:type="dxa"/>
            <w:vAlign w:val="center"/>
          </w:tcPr>
          <w:p w:rsidR="00996F65" w:rsidRPr="00343094" w:rsidRDefault="00996F65" w:rsidP="00156EA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Pr="00343094">
              <w:rPr>
                <w:rFonts w:ascii="Calibri" w:hAnsi="Calibri"/>
              </w:rPr>
              <w:t xml:space="preserve">YC </w:t>
            </w:r>
          </w:p>
        </w:tc>
      </w:tr>
      <w:tr w:rsidR="00996F65" w:rsidTr="00593B69">
        <w:trPr>
          <w:cantSplit/>
          <w:trHeight w:val="795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96F65" w:rsidRDefault="00996F65" w:rsidP="00996F65">
            <w:pPr>
              <w:jc w:val="center"/>
            </w:pPr>
            <w:r w:rsidRPr="00DE2E51">
              <w:rPr>
                <w:rFonts w:ascii="Calibri" w:hAnsi="Calibri"/>
              </w:rPr>
              <w:t xml:space="preserve">Sesión 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1276" w:type="dxa"/>
            <w:vAlign w:val="center"/>
          </w:tcPr>
          <w:p w:rsidR="00996F65" w:rsidRPr="00716A5F" w:rsidRDefault="00996F65" w:rsidP="00996F6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</w:t>
            </w:r>
            <w:r w:rsidRPr="00716A5F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12:30</w:t>
            </w:r>
          </w:p>
          <w:p w:rsidR="00996F65" w:rsidRPr="00716A5F" w:rsidRDefault="00996F65" w:rsidP="00996F6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96F65" w:rsidRPr="00996F65" w:rsidRDefault="00996F65" w:rsidP="009E419B">
            <w:pPr>
              <w:pStyle w:val="Ttulo5"/>
              <w:rPr>
                <w:rFonts w:ascii="Calibri" w:hAnsi="Calibri"/>
                <w:sz w:val="20"/>
              </w:rPr>
            </w:pPr>
            <w:r w:rsidRPr="00996F65">
              <w:rPr>
                <w:rFonts w:ascii="Calibri" w:hAnsi="Calibri"/>
                <w:sz w:val="20"/>
                <w:lang w:val="es-ES"/>
              </w:rPr>
              <w:t>Sede Norte</w:t>
            </w:r>
          </w:p>
        </w:tc>
        <w:tc>
          <w:tcPr>
            <w:tcW w:w="4536" w:type="dxa"/>
          </w:tcPr>
          <w:p w:rsidR="00996F65" w:rsidRDefault="00996F65" w:rsidP="004F173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Declaración de  amor de Hans Castorp a Clauwdia Chauchat. En la Montaña Mágica. Thomas Mann. Editorial Corrúa Colección Sepan cuanto. 2010. Pág. 357-358 </w:t>
            </w:r>
          </w:p>
          <w:p w:rsidR="00996F65" w:rsidRPr="00716A5F" w:rsidRDefault="00996F65" w:rsidP="004F173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Thomas Mann. La muerte en Venecia. Editorial (1987) Andrés Bello</w:t>
            </w:r>
          </w:p>
        </w:tc>
        <w:tc>
          <w:tcPr>
            <w:tcW w:w="1276" w:type="dxa"/>
            <w:vAlign w:val="center"/>
          </w:tcPr>
          <w:p w:rsidR="00996F65" w:rsidRPr="00343094" w:rsidRDefault="00996F65" w:rsidP="009E419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Pr="00343094">
              <w:rPr>
                <w:rFonts w:ascii="Calibri" w:hAnsi="Calibri"/>
              </w:rPr>
              <w:t xml:space="preserve">JN </w:t>
            </w:r>
          </w:p>
        </w:tc>
      </w:tr>
      <w:tr w:rsidR="00996F65" w:rsidTr="00593B69">
        <w:trPr>
          <w:cantSplit/>
          <w:trHeight w:val="795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96F65" w:rsidRDefault="00996F65" w:rsidP="00996F65">
            <w:pPr>
              <w:jc w:val="center"/>
            </w:pPr>
            <w:r w:rsidRPr="00DE2E51">
              <w:rPr>
                <w:rFonts w:ascii="Calibri" w:hAnsi="Calibri"/>
              </w:rPr>
              <w:t xml:space="preserve">Sesión 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1276" w:type="dxa"/>
            <w:vAlign w:val="center"/>
          </w:tcPr>
          <w:p w:rsidR="00996F65" w:rsidRPr="00716A5F" w:rsidRDefault="00996F65" w:rsidP="00996F6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</w:t>
            </w:r>
            <w:r w:rsidRPr="00716A5F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12:30</w:t>
            </w:r>
          </w:p>
        </w:tc>
        <w:tc>
          <w:tcPr>
            <w:tcW w:w="1134" w:type="dxa"/>
            <w:tcBorders>
              <w:top w:val="nil"/>
            </w:tcBorders>
          </w:tcPr>
          <w:p w:rsidR="00996F65" w:rsidRDefault="00996F65">
            <w:r w:rsidRPr="00FC2D0A">
              <w:rPr>
                <w:rFonts w:ascii="Calibri" w:hAnsi="Calibri"/>
              </w:rPr>
              <w:t>Sede Norte</w:t>
            </w:r>
          </w:p>
        </w:tc>
        <w:tc>
          <w:tcPr>
            <w:tcW w:w="4536" w:type="dxa"/>
          </w:tcPr>
          <w:p w:rsidR="00996F65" w:rsidRPr="00B46723" w:rsidRDefault="00996F65" w:rsidP="00904CF9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 w:rsidRPr="00B46723">
              <w:rPr>
                <w:rFonts w:ascii="Calibri" w:hAnsi="Calibri"/>
                <w:lang w:val="en-US"/>
              </w:rPr>
              <w:t>Mannheimer</w:t>
            </w:r>
            <w:proofErr w:type="spellEnd"/>
            <w:r w:rsidRPr="00B46723">
              <w:rPr>
                <w:rFonts w:ascii="Calibri" w:hAnsi="Calibri"/>
                <w:lang w:val="en-US"/>
              </w:rPr>
              <w:t>, E. Twelve Patients. Hachette Boole Group, (2012)</w:t>
            </w:r>
            <w:r w:rsidRPr="00B46723">
              <w:rPr>
                <w:rFonts w:ascii="Calibri" w:hAnsi="Calibri"/>
                <w:b/>
                <w:sz w:val="24"/>
                <w:szCs w:val="24"/>
                <w:lang w:val="en-US"/>
              </w:rPr>
              <w:t>**</w:t>
            </w:r>
          </w:p>
        </w:tc>
        <w:tc>
          <w:tcPr>
            <w:tcW w:w="1276" w:type="dxa"/>
            <w:vAlign w:val="center"/>
          </w:tcPr>
          <w:p w:rsidR="00996F65" w:rsidRPr="00343094" w:rsidRDefault="00996F65" w:rsidP="00765579">
            <w:pPr>
              <w:jc w:val="both"/>
              <w:rPr>
                <w:rFonts w:ascii="Calibri" w:hAnsi="Calibri"/>
              </w:rPr>
            </w:pPr>
            <w:r w:rsidRPr="0096686E">
              <w:rPr>
                <w:rFonts w:ascii="Calibri" w:hAnsi="Calibri"/>
                <w:lang w:val="en-US"/>
              </w:rPr>
              <w:t xml:space="preserve">    </w:t>
            </w:r>
            <w:r w:rsidRPr="00343094">
              <w:rPr>
                <w:rFonts w:ascii="Calibri" w:hAnsi="Calibri"/>
              </w:rPr>
              <w:t xml:space="preserve">MK </w:t>
            </w:r>
          </w:p>
        </w:tc>
      </w:tr>
      <w:tr w:rsidR="00996F65" w:rsidRPr="00343094" w:rsidTr="00593B69">
        <w:trPr>
          <w:cantSplit/>
          <w:trHeight w:val="584"/>
        </w:trPr>
        <w:tc>
          <w:tcPr>
            <w:tcW w:w="1418" w:type="dxa"/>
            <w:tcBorders>
              <w:top w:val="single" w:sz="4" w:space="0" w:color="auto"/>
            </w:tcBorders>
          </w:tcPr>
          <w:p w:rsidR="00996F65" w:rsidRDefault="00996F65" w:rsidP="00996F65">
            <w:pPr>
              <w:jc w:val="center"/>
            </w:pPr>
            <w:r w:rsidRPr="00DE2E51">
              <w:rPr>
                <w:rFonts w:ascii="Calibri" w:hAnsi="Calibri"/>
              </w:rPr>
              <w:t xml:space="preserve">Sesión </w:t>
            </w:r>
            <w:r>
              <w:rPr>
                <w:rFonts w:ascii="Calibri" w:hAnsi="Calibri"/>
              </w:rPr>
              <w:t>7</w:t>
            </w:r>
          </w:p>
        </w:tc>
        <w:tc>
          <w:tcPr>
            <w:tcW w:w="1276" w:type="dxa"/>
            <w:vAlign w:val="center"/>
          </w:tcPr>
          <w:p w:rsidR="00996F65" w:rsidRDefault="00996F65" w:rsidP="00996F65">
            <w:pPr>
              <w:jc w:val="center"/>
              <w:rPr>
                <w:rFonts w:ascii="Calibri" w:hAnsi="Calibri"/>
              </w:rPr>
            </w:pPr>
          </w:p>
          <w:p w:rsidR="00996F65" w:rsidRDefault="00996F65" w:rsidP="00996F6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</w:t>
            </w:r>
            <w:r w:rsidRPr="00716A5F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12:30</w:t>
            </w:r>
          </w:p>
          <w:p w:rsidR="00996F65" w:rsidRPr="00716A5F" w:rsidRDefault="00996F65" w:rsidP="00996F6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6F65" w:rsidRDefault="00996F65">
            <w:r w:rsidRPr="00FC2D0A">
              <w:rPr>
                <w:rFonts w:ascii="Calibri" w:hAnsi="Calibri"/>
              </w:rPr>
              <w:t>Sede Norte</w:t>
            </w:r>
          </w:p>
        </w:tc>
        <w:tc>
          <w:tcPr>
            <w:tcW w:w="4536" w:type="dxa"/>
          </w:tcPr>
          <w:p w:rsidR="00996F65" w:rsidRPr="00343094" w:rsidRDefault="00996F65" w:rsidP="00181BDF">
            <w:pPr>
              <w:tabs>
                <w:tab w:val="left" w:pos="194"/>
              </w:tabs>
              <w:spacing w:before="120"/>
              <w:rPr>
                <w:rFonts w:ascii="Calibri" w:hAnsi="Calibri"/>
                <w:lang w:val="en-US"/>
              </w:rPr>
            </w:pPr>
            <w:r w:rsidRPr="00B46723">
              <w:rPr>
                <w:rFonts w:ascii="Calibri" w:hAnsi="Calibri"/>
                <w:lang w:val="en-US"/>
              </w:rPr>
              <w:t xml:space="preserve">Peter </w:t>
            </w:r>
            <w:r w:rsidRPr="00237B29">
              <w:rPr>
                <w:rFonts w:ascii="Calibri" w:hAnsi="Calibri"/>
                <w:lang w:val="en-US"/>
              </w:rPr>
              <w:t>W</w:t>
            </w:r>
            <w:r w:rsidRPr="00343094">
              <w:rPr>
                <w:rFonts w:ascii="Calibri" w:hAnsi="Calibri"/>
                <w:lang w:val="en-US"/>
              </w:rPr>
              <w:t>eiss</w:t>
            </w:r>
            <w:r>
              <w:rPr>
                <w:rFonts w:ascii="Calibri" w:hAnsi="Calibri"/>
                <w:lang w:val="en-US"/>
              </w:rPr>
              <w:t xml:space="preserve">. </w:t>
            </w:r>
            <w:r w:rsidRPr="00343094">
              <w:rPr>
                <w:rFonts w:ascii="Calibri" w:hAnsi="Calibri"/>
                <w:lang w:val="en-US"/>
              </w:rPr>
              <w:t>Marat – Sade     Adriana Hidalgo 2010.</w:t>
            </w:r>
          </w:p>
        </w:tc>
        <w:tc>
          <w:tcPr>
            <w:tcW w:w="1276" w:type="dxa"/>
            <w:vAlign w:val="center"/>
          </w:tcPr>
          <w:p w:rsidR="00996F65" w:rsidRPr="00343094" w:rsidRDefault="00996F65" w:rsidP="009E419B">
            <w:pPr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 </w:t>
            </w:r>
            <w:r w:rsidRPr="00343094">
              <w:rPr>
                <w:rFonts w:ascii="Calibri" w:hAnsi="Calibri"/>
                <w:lang w:val="en-US"/>
              </w:rPr>
              <w:t xml:space="preserve">YC </w:t>
            </w:r>
          </w:p>
        </w:tc>
      </w:tr>
      <w:tr w:rsidR="00996F65" w:rsidRPr="00343094" w:rsidTr="00593B69">
        <w:trPr>
          <w:cantSplit/>
          <w:trHeight w:val="584"/>
        </w:trPr>
        <w:tc>
          <w:tcPr>
            <w:tcW w:w="1418" w:type="dxa"/>
            <w:tcBorders>
              <w:top w:val="single" w:sz="4" w:space="0" w:color="auto"/>
            </w:tcBorders>
          </w:tcPr>
          <w:p w:rsidR="00996F65" w:rsidRDefault="00996F65" w:rsidP="00996F65">
            <w:pPr>
              <w:jc w:val="center"/>
            </w:pPr>
            <w:r w:rsidRPr="00DE2E51">
              <w:rPr>
                <w:rFonts w:ascii="Calibri" w:hAnsi="Calibri"/>
              </w:rPr>
              <w:t xml:space="preserve">Sesión </w:t>
            </w:r>
            <w:r>
              <w:rPr>
                <w:rFonts w:ascii="Calibri" w:hAnsi="Calibri"/>
              </w:rPr>
              <w:t>8</w:t>
            </w:r>
          </w:p>
        </w:tc>
        <w:tc>
          <w:tcPr>
            <w:tcW w:w="1276" w:type="dxa"/>
            <w:vAlign w:val="center"/>
          </w:tcPr>
          <w:p w:rsidR="00996F65" w:rsidRPr="00343094" w:rsidRDefault="00996F65" w:rsidP="00996F65">
            <w:pPr>
              <w:jc w:val="center"/>
              <w:rPr>
                <w:rFonts w:ascii="Calibri" w:hAnsi="Calibri"/>
                <w:lang w:val="en-US"/>
              </w:rPr>
            </w:pPr>
          </w:p>
          <w:p w:rsidR="00996F65" w:rsidRPr="00343094" w:rsidRDefault="00996F65" w:rsidP="00996F6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11:00</w:t>
            </w:r>
            <w:r w:rsidRPr="00716A5F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12:30</w:t>
            </w:r>
          </w:p>
          <w:p w:rsidR="00996F65" w:rsidRPr="00343094" w:rsidRDefault="00996F65" w:rsidP="00996F65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6F65" w:rsidRDefault="00996F65">
            <w:r w:rsidRPr="00FC2D0A">
              <w:rPr>
                <w:rFonts w:ascii="Calibri" w:hAnsi="Calibri"/>
              </w:rPr>
              <w:t>Sede Norte</w:t>
            </w:r>
          </w:p>
        </w:tc>
        <w:tc>
          <w:tcPr>
            <w:tcW w:w="4536" w:type="dxa"/>
          </w:tcPr>
          <w:p w:rsidR="00996F65" w:rsidRPr="00181BDF" w:rsidRDefault="00996F65" w:rsidP="00343094">
            <w:pPr>
              <w:tabs>
                <w:tab w:val="left" w:pos="194"/>
              </w:tabs>
              <w:spacing w:before="120"/>
              <w:rPr>
                <w:rFonts w:ascii="Calibri" w:hAnsi="Calibri" w:cs="Arial"/>
                <w:iCs/>
                <w:lang w:val="en-US"/>
              </w:rPr>
            </w:pPr>
            <w:r w:rsidRPr="00343094">
              <w:rPr>
                <w:rFonts w:ascii="Calibri" w:hAnsi="Calibri"/>
                <w:lang w:val="en-US"/>
              </w:rPr>
              <w:t>Peter Weiss</w:t>
            </w:r>
            <w:r>
              <w:rPr>
                <w:rFonts w:ascii="Calibri" w:hAnsi="Calibri"/>
                <w:lang w:val="en-US"/>
              </w:rPr>
              <w:t xml:space="preserve">. </w:t>
            </w:r>
            <w:r w:rsidRPr="00343094">
              <w:rPr>
                <w:rFonts w:ascii="Calibri" w:hAnsi="Calibri"/>
                <w:lang w:val="en-US"/>
              </w:rPr>
              <w:t>Marat – Sade</w:t>
            </w:r>
            <w:r>
              <w:rPr>
                <w:rFonts w:ascii="Calibri" w:hAnsi="Calibri"/>
                <w:lang w:val="en-US"/>
              </w:rPr>
              <w:t>.</w:t>
            </w:r>
            <w:r w:rsidRPr="00343094">
              <w:rPr>
                <w:rFonts w:ascii="Calibri" w:hAnsi="Calibri"/>
                <w:lang w:val="en-US"/>
              </w:rPr>
              <w:t xml:space="preserve">     Adriana Hidalgo 2010.</w:t>
            </w:r>
          </w:p>
        </w:tc>
        <w:tc>
          <w:tcPr>
            <w:tcW w:w="1276" w:type="dxa"/>
            <w:vAlign w:val="center"/>
          </w:tcPr>
          <w:p w:rsidR="00996F65" w:rsidRPr="00343094" w:rsidRDefault="00996F65" w:rsidP="00343094">
            <w:pPr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 YC</w:t>
            </w:r>
          </w:p>
        </w:tc>
      </w:tr>
      <w:tr w:rsidR="00996F65" w:rsidRPr="00237B29" w:rsidTr="00593B69">
        <w:trPr>
          <w:trHeight w:val="1013"/>
        </w:trPr>
        <w:tc>
          <w:tcPr>
            <w:tcW w:w="1418" w:type="dxa"/>
            <w:tcBorders>
              <w:bottom w:val="single" w:sz="6" w:space="0" w:color="000000"/>
            </w:tcBorders>
          </w:tcPr>
          <w:p w:rsidR="00996F65" w:rsidRDefault="00996F65" w:rsidP="00996F65">
            <w:pPr>
              <w:jc w:val="center"/>
            </w:pPr>
            <w:r w:rsidRPr="00DE2E51">
              <w:rPr>
                <w:rFonts w:ascii="Calibri" w:hAnsi="Calibri"/>
              </w:rPr>
              <w:t xml:space="preserve">Sesión </w:t>
            </w:r>
            <w:r>
              <w:rPr>
                <w:rFonts w:ascii="Calibri" w:hAnsi="Calibri"/>
              </w:rPr>
              <w:t>9</w:t>
            </w:r>
          </w:p>
        </w:tc>
        <w:tc>
          <w:tcPr>
            <w:tcW w:w="1276" w:type="dxa"/>
          </w:tcPr>
          <w:p w:rsidR="00996F65" w:rsidRPr="00343094" w:rsidRDefault="00996F65" w:rsidP="00996F65">
            <w:pPr>
              <w:jc w:val="center"/>
              <w:rPr>
                <w:rFonts w:ascii="Calibri" w:hAnsi="Calibri"/>
                <w:lang w:val="en-US"/>
              </w:rPr>
            </w:pPr>
          </w:p>
          <w:p w:rsidR="00996F65" w:rsidRPr="00343094" w:rsidRDefault="00996F65" w:rsidP="00996F6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11:00</w:t>
            </w:r>
            <w:r w:rsidRPr="00716A5F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12:30</w:t>
            </w:r>
          </w:p>
        </w:tc>
        <w:tc>
          <w:tcPr>
            <w:tcW w:w="1134" w:type="dxa"/>
            <w:tcBorders>
              <w:top w:val="nil"/>
            </w:tcBorders>
          </w:tcPr>
          <w:p w:rsidR="00996F65" w:rsidRDefault="00996F65">
            <w:r w:rsidRPr="00FC2D0A">
              <w:rPr>
                <w:rFonts w:ascii="Calibri" w:hAnsi="Calibri"/>
              </w:rPr>
              <w:t>Sede Norte</w:t>
            </w:r>
          </w:p>
        </w:tc>
        <w:tc>
          <w:tcPr>
            <w:tcW w:w="4536" w:type="dxa"/>
          </w:tcPr>
          <w:p w:rsidR="00996F65" w:rsidRPr="00237B29" w:rsidRDefault="00996F65" w:rsidP="00237B29">
            <w:pPr>
              <w:tabs>
                <w:tab w:val="left" w:pos="194"/>
              </w:tabs>
              <w:spacing w:before="120"/>
              <w:rPr>
                <w:rFonts w:ascii="Calibri" w:hAnsi="Calibri"/>
                <w:lang w:val="es-CL"/>
              </w:rPr>
            </w:pPr>
            <w:r w:rsidRPr="00475ABC">
              <w:rPr>
                <w:rFonts w:ascii="Calibri" w:hAnsi="Calibri"/>
                <w:lang w:val="es-CL"/>
              </w:rPr>
              <w:t>Leó</w:t>
            </w:r>
            <w:r>
              <w:rPr>
                <w:rFonts w:ascii="Calibri" w:hAnsi="Calibri"/>
                <w:lang w:val="es-CL"/>
              </w:rPr>
              <w:t>n  Tolstoi La muerte de Iván Il</w:t>
            </w:r>
            <w:r w:rsidRPr="00475ABC">
              <w:rPr>
                <w:rFonts w:ascii="Calibri" w:hAnsi="Calibri"/>
                <w:lang w:val="es-CL"/>
              </w:rPr>
              <w:t xml:space="preserve">ich. </w:t>
            </w:r>
            <w:r w:rsidRPr="00237B29">
              <w:rPr>
                <w:rFonts w:ascii="Calibri" w:hAnsi="Calibri"/>
                <w:lang w:val="es-CL"/>
              </w:rPr>
              <w:t>Editorial Jorge A. Mata, Ediciones Escolares.</w:t>
            </w:r>
          </w:p>
        </w:tc>
        <w:tc>
          <w:tcPr>
            <w:tcW w:w="1276" w:type="dxa"/>
            <w:vAlign w:val="center"/>
          </w:tcPr>
          <w:p w:rsidR="00996F65" w:rsidRPr="00343094" w:rsidRDefault="00996F65" w:rsidP="00343094">
            <w:pPr>
              <w:jc w:val="both"/>
              <w:rPr>
                <w:rFonts w:ascii="Calibri" w:hAnsi="Calibri"/>
                <w:lang w:val="en-US"/>
              </w:rPr>
            </w:pPr>
            <w:r w:rsidRPr="0096686E">
              <w:rPr>
                <w:rFonts w:ascii="Calibri" w:hAnsi="Calibri"/>
                <w:lang w:val="es-CL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t>JN</w:t>
            </w:r>
          </w:p>
        </w:tc>
      </w:tr>
      <w:tr w:rsidR="00996F65" w:rsidRPr="00237B29" w:rsidTr="00593B69">
        <w:trPr>
          <w:trHeight w:val="658"/>
        </w:trPr>
        <w:tc>
          <w:tcPr>
            <w:tcW w:w="1418" w:type="dxa"/>
          </w:tcPr>
          <w:p w:rsidR="00996F65" w:rsidRDefault="00996F65" w:rsidP="00996F65">
            <w:pPr>
              <w:jc w:val="center"/>
            </w:pPr>
            <w:r w:rsidRPr="00DE2E51">
              <w:rPr>
                <w:rFonts w:ascii="Calibri" w:hAnsi="Calibri"/>
              </w:rPr>
              <w:t>Sesión 1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1276" w:type="dxa"/>
            <w:vAlign w:val="center"/>
          </w:tcPr>
          <w:p w:rsidR="00996F65" w:rsidRPr="00343094" w:rsidRDefault="00996F65" w:rsidP="00996F65">
            <w:pPr>
              <w:jc w:val="center"/>
              <w:rPr>
                <w:rFonts w:ascii="Calibri" w:hAnsi="Calibri"/>
                <w:lang w:val="en-US"/>
              </w:rPr>
            </w:pPr>
          </w:p>
          <w:p w:rsidR="00996F65" w:rsidRPr="00343094" w:rsidRDefault="00996F65" w:rsidP="00996F6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11:00</w:t>
            </w:r>
            <w:r w:rsidRPr="00716A5F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12:30</w:t>
            </w:r>
          </w:p>
          <w:p w:rsidR="00996F65" w:rsidRPr="00343094" w:rsidRDefault="00996F65" w:rsidP="00996F65">
            <w:pPr>
              <w:jc w:val="center"/>
              <w:rPr>
                <w:rFonts w:ascii="Calibri" w:hAnsi="Calibri"/>
                <w:lang w:val="en-US"/>
              </w:rPr>
            </w:pPr>
          </w:p>
          <w:p w:rsidR="00996F65" w:rsidRPr="00343094" w:rsidRDefault="00996F65" w:rsidP="00996F65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6F65" w:rsidRDefault="00996F65">
            <w:r w:rsidRPr="00FC2D0A">
              <w:rPr>
                <w:rFonts w:ascii="Calibri" w:hAnsi="Calibri"/>
              </w:rPr>
              <w:t>Sede Norte</w:t>
            </w:r>
          </w:p>
        </w:tc>
        <w:tc>
          <w:tcPr>
            <w:tcW w:w="4536" w:type="dxa"/>
          </w:tcPr>
          <w:p w:rsidR="00996F65" w:rsidRPr="00A72F29" w:rsidRDefault="00996F65" w:rsidP="00181BDF">
            <w:pPr>
              <w:tabs>
                <w:tab w:val="left" w:pos="194"/>
              </w:tabs>
              <w:spacing w:before="120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William </w:t>
            </w:r>
            <w:proofErr w:type="gramStart"/>
            <w:r w:rsidRPr="00D4554A">
              <w:rPr>
                <w:rFonts w:ascii="Calibri" w:hAnsi="Calibri"/>
                <w:lang w:val="en-US"/>
              </w:rPr>
              <w:t>Carlos  Williams</w:t>
            </w:r>
            <w:proofErr w:type="gramEnd"/>
            <w:r>
              <w:rPr>
                <w:rFonts w:ascii="Calibri" w:hAnsi="Calibri"/>
                <w:lang w:val="en-US"/>
              </w:rPr>
              <w:t>.</w:t>
            </w:r>
            <w:r w:rsidRPr="00D4554A">
              <w:rPr>
                <w:rFonts w:ascii="Calibri" w:hAnsi="Calibri"/>
                <w:lang w:val="en-US"/>
              </w:rPr>
              <w:t xml:space="preserve"> The Doctor stories. New Directions. (1984)</w:t>
            </w:r>
            <w:r w:rsidRPr="00B46723">
              <w:rPr>
                <w:rFonts w:ascii="Calibri" w:hAnsi="Calibri"/>
                <w:b/>
                <w:sz w:val="24"/>
                <w:szCs w:val="24"/>
                <w:lang w:val="en-US"/>
              </w:rPr>
              <w:t>**</w:t>
            </w:r>
          </w:p>
          <w:p w:rsidR="00996F65" w:rsidRPr="00237B29" w:rsidRDefault="00996F65" w:rsidP="00774B9B">
            <w:pPr>
              <w:jc w:val="both"/>
              <w:rPr>
                <w:rFonts w:ascii="Calibri" w:hAnsi="Calibri" w:cs="Arial"/>
                <w:i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96F65" w:rsidRPr="00237B29" w:rsidRDefault="00996F65" w:rsidP="009E419B">
            <w:pPr>
              <w:jc w:val="both"/>
              <w:rPr>
                <w:rFonts w:ascii="Calibri" w:hAnsi="Calibri"/>
                <w:lang w:val="en-US"/>
              </w:rPr>
            </w:pPr>
            <w:r w:rsidRPr="00237B29">
              <w:rPr>
                <w:rFonts w:ascii="Calibri" w:hAnsi="Calibri"/>
                <w:lang w:val="en-US"/>
              </w:rPr>
              <w:t xml:space="preserve">     MK</w:t>
            </w:r>
          </w:p>
        </w:tc>
      </w:tr>
      <w:tr w:rsidR="00996F65" w:rsidRPr="00D4554A" w:rsidTr="00593B69">
        <w:trPr>
          <w:cantSplit/>
          <w:trHeight w:val="584"/>
        </w:trPr>
        <w:tc>
          <w:tcPr>
            <w:tcW w:w="1418" w:type="dxa"/>
            <w:tcBorders>
              <w:top w:val="single" w:sz="4" w:space="0" w:color="auto"/>
            </w:tcBorders>
          </w:tcPr>
          <w:p w:rsidR="00996F65" w:rsidRDefault="00996F65" w:rsidP="00996F65">
            <w:pPr>
              <w:jc w:val="center"/>
            </w:pPr>
            <w:r w:rsidRPr="00DE2E51">
              <w:rPr>
                <w:rFonts w:ascii="Calibri" w:hAnsi="Calibri"/>
              </w:rPr>
              <w:t>Sesión 1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1276" w:type="dxa"/>
            <w:vAlign w:val="center"/>
          </w:tcPr>
          <w:p w:rsidR="00996F65" w:rsidRPr="00237B29" w:rsidRDefault="00996F65" w:rsidP="00996F65">
            <w:pPr>
              <w:jc w:val="center"/>
              <w:rPr>
                <w:rFonts w:ascii="Calibri" w:hAnsi="Calibri"/>
                <w:lang w:val="en-US"/>
              </w:rPr>
            </w:pPr>
          </w:p>
          <w:p w:rsidR="00996F65" w:rsidRDefault="00996F65" w:rsidP="00996F6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</w:t>
            </w:r>
            <w:r w:rsidRPr="00716A5F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12:30</w:t>
            </w:r>
          </w:p>
          <w:p w:rsidR="00996F65" w:rsidRPr="00716A5F" w:rsidRDefault="00996F65" w:rsidP="00996F6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6F65" w:rsidRPr="001C187B" w:rsidRDefault="00996F65" w:rsidP="00167D74">
            <w:pPr>
              <w:rPr>
                <w:rFonts w:ascii="Calibri" w:hAnsi="Calibri" w:cs="Arial"/>
                <w:iCs/>
              </w:rPr>
            </w:pPr>
          </w:p>
        </w:tc>
        <w:tc>
          <w:tcPr>
            <w:tcW w:w="4536" w:type="dxa"/>
          </w:tcPr>
          <w:p w:rsidR="00996F65" w:rsidRDefault="00996F65" w:rsidP="00181BDF">
            <w:pPr>
              <w:jc w:val="both"/>
              <w:rPr>
                <w:rFonts w:ascii="Calibri" w:hAnsi="Calibri" w:cs="Arial"/>
                <w:iCs/>
              </w:rPr>
            </w:pPr>
            <w:r w:rsidRPr="00C84576">
              <w:rPr>
                <w:rFonts w:ascii="Calibri" w:hAnsi="Calibri" w:cs="Arial"/>
                <w:iCs/>
                <w:lang w:val="es-CL"/>
              </w:rPr>
              <w:t>L</w:t>
            </w:r>
            <w:r>
              <w:rPr>
                <w:rFonts w:ascii="Calibri" w:hAnsi="Calibri" w:cs="Arial"/>
                <w:iCs/>
              </w:rPr>
              <w:t>a sala número  seis.  Antón Chéjov</w:t>
            </w:r>
          </w:p>
          <w:p w:rsidR="00996F65" w:rsidRPr="001C187B" w:rsidRDefault="00996F65" w:rsidP="00181BDF">
            <w:pPr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En Novelas cortas Editorial Porrúa, 2009. p 91-135</w:t>
            </w:r>
          </w:p>
        </w:tc>
        <w:tc>
          <w:tcPr>
            <w:tcW w:w="1276" w:type="dxa"/>
            <w:vAlign w:val="center"/>
          </w:tcPr>
          <w:p w:rsidR="00996F65" w:rsidRPr="00343094" w:rsidRDefault="00996F65" w:rsidP="005D30B0">
            <w:pPr>
              <w:jc w:val="both"/>
              <w:rPr>
                <w:rFonts w:ascii="Calibri" w:hAnsi="Calibri"/>
                <w:lang w:val="es-CL"/>
              </w:rPr>
            </w:pPr>
            <w:r>
              <w:rPr>
                <w:rFonts w:ascii="Calibri" w:hAnsi="Calibri"/>
                <w:lang w:val="es-CL"/>
              </w:rPr>
              <w:t xml:space="preserve">     YC</w:t>
            </w:r>
          </w:p>
        </w:tc>
      </w:tr>
      <w:tr w:rsidR="00996F65" w:rsidRPr="00D4554A" w:rsidTr="00593B69">
        <w:trPr>
          <w:cantSplit/>
          <w:trHeight w:val="584"/>
        </w:trPr>
        <w:tc>
          <w:tcPr>
            <w:tcW w:w="1418" w:type="dxa"/>
            <w:tcBorders>
              <w:top w:val="single" w:sz="4" w:space="0" w:color="auto"/>
            </w:tcBorders>
          </w:tcPr>
          <w:p w:rsidR="00996F65" w:rsidRDefault="00996F65" w:rsidP="00996F65">
            <w:pPr>
              <w:jc w:val="center"/>
            </w:pPr>
            <w:r w:rsidRPr="00DE2E51">
              <w:rPr>
                <w:rFonts w:ascii="Calibri" w:hAnsi="Calibri"/>
              </w:rPr>
              <w:t>Sesión 1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1276" w:type="dxa"/>
            <w:vAlign w:val="center"/>
          </w:tcPr>
          <w:p w:rsidR="00996F65" w:rsidRPr="004F1732" w:rsidRDefault="00996F65" w:rsidP="00996F65">
            <w:pPr>
              <w:jc w:val="center"/>
              <w:rPr>
                <w:rFonts w:ascii="Calibri" w:hAnsi="Calibri"/>
                <w:lang w:val="es-CL"/>
              </w:rPr>
            </w:pPr>
          </w:p>
          <w:p w:rsidR="00996F65" w:rsidRDefault="00996F65" w:rsidP="00996F6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</w:t>
            </w:r>
            <w:r w:rsidRPr="00716A5F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12:30</w:t>
            </w:r>
          </w:p>
          <w:p w:rsidR="00996F65" w:rsidRPr="004F1732" w:rsidRDefault="00996F65" w:rsidP="00996F65">
            <w:pPr>
              <w:jc w:val="center"/>
              <w:rPr>
                <w:rFonts w:ascii="Calibri" w:hAnsi="Calibri"/>
                <w:lang w:val="es-C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96F65" w:rsidRPr="003C7E53" w:rsidRDefault="00996F65" w:rsidP="00CB53CF">
            <w:pPr>
              <w:rPr>
                <w:rFonts w:ascii="Calibri" w:hAnsi="Calibri" w:cs="Arial"/>
                <w:iCs/>
              </w:rPr>
            </w:pPr>
          </w:p>
        </w:tc>
        <w:tc>
          <w:tcPr>
            <w:tcW w:w="4536" w:type="dxa"/>
          </w:tcPr>
          <w:p w:rsidR="00996F65" w:rsidRPr="00237B29" w:rsidRDefault="00996F65" w:rsidP="00CB53CF">
            <w:pPr>
              <w:rPr>
                <w:rFonts w:ascii="Calibri" w:hAnsi="Calibri" w:cs="Arial"/>
                <w:iCs/>
                <w:lang w:val="es-CL"/>
              </w:rPr>
            </w:pPr>
            <w:r w:rsidRPr="003C7E53">
              <w:rPr>
                <w:rFonts w:ascii="Calibri" w:hAnsi="Calibri" w:cs="Arial"/>
                <w:iCs/>
              </w:rPr>
              <w:t xml:space="preserve">Mis Gee. </w:t>
            </w:r>
            <w:r w:rsidRPr="00237B29">
              <w:rPr>
                <w:rFonts w:ascii="Calibri" w:hAnsi="Calibri" w:cs="Arial"/>
                <w:iCs/>
                <w:lang w:val="es-CL"/>
              </w:rPr>
              <w:t>(Poema) W.H. Auden.</w:t>
            </w:r>
          </w:p>
          <w:p w:rsidR="00996F65" w:rsidRPr="00F711A6" w:rsidRDefault="00996F65" w:rsidP="00DD2E01">
            <w:pPr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La mitosis. La meiosis. La muerte. Italo Calvino, en Tiempo Cero. Ediciones Minotauro</w:t>
            </w:r>
            <w:bookmarkStart w:id="0" w:name="_GoBack"/>
            <w:bookmarkEnd w:id="0"/>
            <w:r>
              <w:rPr>
                <w:rFonts w:asciiTheme="minorHAnsi" w:hAnsiTheme="minorHAnsi"/>
                <w:lang w:val="es-CL"/>
              </w:rPr>
              <w:t>, S.A. 1973.</w:t>
            </w:r>
          </w:p>
        </w:tc>
        <w:tc>
          <w:tcPr>
            <w:tcW w:w="1276" w:type="dxa"/>
            <w:vAlign w:val="center"/>
          </w:tcPr>
          <w:p w:rsidR="00996F65" w:rsidRPr="00343094" w:rsidRDefault="00996F65" w:rsidP="005D30B0">
            <w:pPr>
              <w:jc w:val="both"/>
              <w:rPr>
                <w:rFonts w:ascii="Calibri" w:hAnsi="Calibri"/>
                <w:lang w:val="es-CL"/>
              </w:rPr>
            </w:pPr>
            <w:r>
              <w:rPr>
                <w:rFonts w:ascii="Calibri" w:hAnsi="Calibri"/>
                <w:lang w:val="es-CL"/>
              </w:rPr>
              <w:t xml:space="preserve">    JN</w:t>
            </w:r>
          </w:p>
        </w:tc>
      </w:tr>
      <w:tr w:rsidR="00996F65" w:rsidTr="00593B69">
        <w:trPr>
          <w:trHeight w:val="1013"/>
        </w:trPr>
        <w:tc>
          <w:tcPr>
            <w:tcW w:w="1418" w:type="dxa"/>
            <w:tcBorders>
              <w:bottom w:val="single" w:sz="6" w:space="0" w:color="000000"/>
            </w:tcBorders>
          </w:tcPr>
          <w:p w:rsidR="00996F65" w:rsidRDefault="00996F65" w:rsidP="00996F65">
            <w:pPr>
              <w:jc w:val="center"/>
            </w:pPr>
            <w:r w:rsidRPr="00DE2E51">
              <w:rPr>
                <w:rFonts w:ascii="Calibri" w:hAnsi="Calibri"/>
              </w:rPr>
              <w:lastRenderedPageBreak/>
              <w:t>Sesión 1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1276" w:type="dxa"/>
          </w:tcPr>
          <w:p w:rsidR="00996F65" w:rsidRPr="004F1732" w:rsidRDefault="00996F65" w:rsidP="00996F65">
            <w:pPr>
              <w:jc w:val="center"/>
              <w:rPr>
                <w:rFonts w:ascii="Calibri" w:hAnsi="Calibri"/>
                <w:lang w:val="es-CL"/>
              </w:rPr>
            </w:pPr>
          </w:p>
          <w:p w:rsidR="00996F65" w:rsidRPr="004F1732" w:rsidRDefault="00996F65" w:rsidP="00996F65">
            <w:pPr>
              <w:jc w:val="center"/>
              <w:rPr>
                <w:rFonts w:ascii="Calibri" w:hAnsi="Calibri"/>
                <w:lang w:val="es-CL"/>
              </w:rPr>
            </w:pPr>
            <w:r>
              <w:rPr>
                <w:rFonts w:ascii="Calibri" w:hAnsi="Calibri"/>
              </w:rPr>
              <w:t>11.00</w:t>
            </w:r>
            <w:r w:rsidRPr="00716A5F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12:30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96F65" w:rsidRPr="004F1732" w:rsidRDefault="00996F65" w:rsidP="00F3322B">
            <w:pPr>
              <w:pStyle w:val="Textoindependiente2"/>
              <w:spacing w:line="240" w:lineRule="auto"/>
              <w:jc w:val="both"/>
              <w:rPr>
                <w:rFonts w:ascii="Calibri" w:hAnsi="Calibri"/>
                <w:lang w:val="es-CL"/>
              </w:rPr>
            </w:pPr>
          </w:p>
        </w:tc>
        <w:tc>
          <w:tcPr>
            <w:tcW w:w="4536" w:type="dxa"/>
          </w:tcPr>
          <w:p w:rsidR="00996F65" w:rsidRDefault="00996F65" w:rsidP="00E73E0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cs="Arial"/>
                <w:iCs/>
              </w:rPr>
              <w:t>G. Pirandello. Formalidad. En, Pirandello, G. Obras Escogidas, Tomo II. Aguilar, 1961: 975 - 1001</w:t>
            </w:r>
          </w:p>
          <w:p w:rsidR="00996F65" w:rsidRPr="00343094" w:rsidRDefault="00996F65" w:rsidP="00E73E01">
            <w:pPr>
              <w:jc w:val="both"/>
              <w:rPr>
                <w:rFonts w:ascii="Calibri" w:hAnsi="Calibri"/>
                <w:color w:val="0070C0"/>
              </w:rPr>
            </w:pPr>
          </w:p>
        </w:tc>
        <w:tc>
          <w:tcPr>
            <w:tcW w:w="1276" w:type="dxa"/>
            <w:vAlign w:val="center"/>
          </w:tcPr>
          <w:p w:rsidR="00996F65" w:rsidRPr="00343094" w:rsidRDefault="00996F65" w:rsidP="005D30B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MK</w:t>
            </w:r>
          </w:p>
        </w:tc>
      </w:tr>
      <w:tr w:rsidR="00996F65" w:rsidTr="00593B69">
        <w:trPr>
          <w:trHeight w:val="658"/>
        </w:trPr>
        <w:tc>
          <w:tcPr>
            <w:tcW w:w="1418" w:type="dxa"/>
          </w:tcPr>
          <w:p w:rsidR="00996F65" w:rsidRDefault="00996F65" w:rsidP="00996F65">
            <w:pPr>
              <w:jc w:val="center"/>
            </w:pPr>
            <w:r w:rsidRPr="00DE2E51">
              <w:rPr>
                <w:rFonts w:ascii="Calibri" w:hAnsi="Calibri"/>
              </w:rPr>
              <w:t>Sesión 1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1276" w:type="dxa"/>
            <w:vAlign w:val="center"/>
          </w:tcPr>
          <w:p w:rsidR="00996F65" w:rsidRPr="00716A5F" w:rsidRDefault="00996F65" w:rsidP="00996F65">
            <w:pPr>
              <w:jc w:val="center"/>
              <w:rPr>
                <w:rFonts w:ascii="Calibri" w:hAnsi="Calibri"/>
              </w:rPr>
            </w:pPr>
          </w:p>
          <w:p w:rsidR="00996F65" w:rsidRPr="00716A5F" w:rsidRDefault="00996F65" w:rsidP="00996F6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</w:t>
            </w:r>
            <w:r w:rsidRPr="00716A5F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12:30</w:t>
            </w:r>
          </w:p>
          <w:p w:rsidR="00996F65" w:rsidRPr="00716A5F" w:rsidRDefault="00996F65" w:rsidP="00996F6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96F65" w:rsidRPr="00716A5F" w:rsidRDefault="00996F65" w:rsidP="00F3322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36" w:type="dxa"/>
          </w:tcPr>
          <w:p w:rsidR="00996F65" w:rsidRDefault="00996F65" w:rsidP="00F3322B">
            <w:pPr>
              <w:jc w:val="both"/>
              <w:rPr>
                <w:rFonts w:ascii="Calibri" w:hAnsi="Calibri"/>
              </w:rPr>
            </w:pPr>
          </w:p>
          <w:p w:rsidR="00996F65" w:rsidRDefault="00996F65" w:rsidP="00F3322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Evaluación </w:t>
            </w:r>
          </w:p>
          <w:p w:rsidR="00996F65" w:rsidRPr="00716A5F" w:rsidRDefault="00996F65" w:rsidP="00F3322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996F65" w:rsidRPr="00716A5F" w:rsidRDefault="00996F65" w:rsidP="00F3322B">
            <w:pPr>
              <w:jc w:val="both"/>
              <w:rPr>
                <w:rFonts w:ascii="Calibri" w:hAnsi="Calibri"/>
              </w:rPr>
            </w:pPr>
            <w:r w:rsidRPr="00716A5F">
              <w:rPr>
                <w:rFonts w:ascii="Calibri" w:hAnsi="Calibri"/>
              </w:rPr>
              <w:t>EQUIPO DOCENTE</w:t>
            </w:r>
          </w:p>
        </w:tc>
      </w:tr>
    </w:tbl>
    <w:p w:rsidR="00F17D94" w:rsidRDefault="00F17D94" w:rsidP="00F17D94"/>
    <w:tbl>
      <w:tblPr>
        <w:tblW w:w="9640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276"/>
        <w:gridCol w:w="1134"/>
        <w:gridCol w:w="4536"/>
        <w:gridCol w:w="1276"/>
      </w:tblGrid>
      <w:tr w:rsidR="00E73E01" w:rsidTr="00996F65">
        <w:trPr>
          <w:trHeight w:val="1013"/>
        </w:trPr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:rsidR="00E73E01" w:rsidRPr="00716A5F" w:rsidRDefault="00E73E01" w:rsidP="00C3174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:rsidR="00E73E01" w:rsidRPr="00716A5F" w:rsidRDefault="00E73E01" w:rsidP="00C3174D">
            <w:pPr>
              <w:jc w:val="both"/>
              <w:rPr>
                <w:rFonts w:ascii="Calibri" w:hAnsi="Calibri"/>
              </w:rPr>
            </w:pPr>
          </w:p>
          <w:p w:rsidR="00E73E01" w:rsidRPr="00716A5F" w:rsidRDefault="00E73E01" w:rsidP="00C3174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3E01" w:rsidRPr="00716A5F" w:rsidRDefault="00E73E01" w:rsidP="00C3174D">
            <w:pPr>
              <w:pStyle w:val="Textoindependiente2"/>
              <w:spacing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4536" w:type="dxa"/>
          </w:tcPr>
          <w:p w:rsidR="00B46723" w:rsidRDefault="006476EE" w:rsidP="006476EE">
            <w:pPr>
              <w:jc w:val="both"/>
              <w:rPr>
                <w:rFonts w:ascii="Calibri" w:hAnsi="Calibri"/>
              </w:rPr>
            </w:pPr>
            <w:r w:rsidRPr="006476EE">
              <w:rPr>
                <w:rFonts w:ascii="Calibri" w:hAnsi="Calibri"/>
                <w:b/>
              </w:rPr>
              <w:t>*</w:t>
            </w:r>
            <w:r w:rsidR="00181BDF" w:rsidRPr="006476EE">
              <w:rPr>
                <w:rFonts w:ascii="Calibri" w:hAnsi="Calibri"/>
              </w:rPr>
              <w:t xml:space="preserve">Los estudiantes dispondrán de </w:t>
            </w:r>
            <w:r w:rsidR="00F711A6" w:rsidRPr="006476EE">
              <w:rPr>
                <w:rFonts w:ascii="Calibri" w:hAnsi="Calibri"/>
              </w:rPr>
              <w:t>libros</w:t>
            </w:r>
            <w:r w:rsidR="00B46723" w:rsidRPr="006476EE">
              <w:rPr>
                <w:rFonts w:ascii="Calibri" w:hAnsi="Calibri"/>
              </w:rPr>
              <w:t xml:space="preserve">  o fotocopias de estos. De algunas obras se señalarán las partes a leer.</w:t>
            </w:r>
          </w:p>
          <w:p w:rsidR="00C347A6" w:rsidRPr="006476EE" w:rsidRDefault="00C347A6" w:rsidP="006476EE">
            <w:pPr>
              <w:jc w:val="both"/>
              <w:rPr>
                <w:rFonts w:ascii="Calibri" w:hAnsi="Calibri"/>
                <w:b/>
              </w:rPr>
            </w:pPr>
          </w:p>
          <w:p w:rsidR="00E73E01" w:rsidRDefault="006476EE" w:rsidP="00C3174D">
            <w:pPr>
              <w:jc w:val="both"/>
              <w:rPr>
                <w:rFonts w:ascii="Calibri" w:hAnsi="Calibri"/>
              </w:rPr>
            </w:pPr>
            <w:r w:rsidRPr="006476EE">
              <w:rPr>
                <w:rFonts w:ascii="Calibri" w:hAnsi="Calibri"/>
                <w:b/>
              </w:rPr>
              <w:t>**</w:t>
            </w:r>
            <w:r w:rsidR="00B46723">
              <w:rPr>
                <w:rFonts w:ascii="Calibri" w:hAnsi="Calibri"/>
              </w:rPr>
              <w:t>Se entregarán traducciones de los libros que no se encuentren en castellano</w:t>
            </w:r>
          </w:p>
          <w:p w:rsidR="00E73E01" w:rsidRPr="00E64CD1" w:rsidRDefault="00E73E01" w:rsidP="00C3174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E73E01" w:rsidRPr="00716A5F" w:rsidRDefault="00E73E01" w:rsidP="00C3174D">
            <w:pPr>
              <w:jc w:val="both"/>
              <w:rPr>
                <w:rFonts w:ascii="Calibri" w:hAnsi="Calibri"/>
              </w:rPr>
            </w:pPr>
          </w:p>
        </w:tc>
      </w:tr>
    </w:tbl>
    <w:p w:rsidR="00E73E01" w:rsidRDefault="00E73E01" w:rsidP="00E73E01"/>
    <w:p w:rsidR="00E73E01" w:rsidRDefault="00E73E01" w:rsidP="00E73E01"/>
    <w:p w:rsidR="00F17D94" w:rsidRDefault="00F17D94" w:rsidP="00F17D94"/>
    <w:p w:rsidR="00BD352C" w:rsidRDefault="00BD352C" w:rsidP="00BD352C"/>
    <w:p w:rsidR="00BD352C" w:rsidRDefault="00BD352C" w:rsidP="00BD352C"/>
    <w:p w:rsidR="00BD352C" w:rsidRDefault="00BD352C"/>
    <w:p w:rsidR="006476EE" w:rsidRDefault="006476EE"/>
    <w:p w:rsidR="006476EE" w:rsidRDefault="006476EE"/>
    <w:p w:rsidR="006476EE" w:rsidRDefault="006476EE"/>
    <w:p w:rsidR="006476EE" w:rsidRDefault="006476EE"/>
    <w:p w:rsidR="006476EE" w:rsidRDefault="006476EE"/>
    <w:p w:rsidR="006476EE" w:rsidRDefault="006476EE"/>
    <w:p w:rsidR="006476EE" w:rsidRDefault="006476EE"/>
    <w:p w:rsidR="006476EE" w:rsidRDefault="006476EE"/>
    <w:p w:rsidR="006476EE" w:rsidRDefault="006476EE"/>
    <w:p w:rsidR="006476EE" w:rsidRPr="006476EE" w:rsidRDefault="006476EE">
      <w:pPr>
        <w:rPr>
          <w:sz w:val="32"/>
          <w:szCs w:val="32"/>
        </w:rPr>
      </w:pPr>
    </w:p>
    <w:sectPr w:rsidR="006476EE" w:rsidRPr="006476EE" w:rsidSect="00BD352C">
      <w:headerReference w:type="even" r:id="rId9"/>
      <w:headerReference w:type="default" r:id="rId10"/>
      <w:pgSz w:w="12240" w:h="15840" w:code="1"/>
      <w:pgMar w:top="1134" w:right="902" w:bottom="1276" w:left="1418" w:header="720" w:footer="720" w:gutter="0"/>
      <w:pgNumType w:fmt="upperRoman"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20C" w:rsidRDefault="00DC620C">
      <w:r>
        <w:separator/>
      </w:r>
    </w:p>
  </w:endnote>
  <w:endnote w:type="continuationSeparator" w:id="0">
    <w:p w:rsidR="00DC620C" w:rsidRDefault="00DC6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20C" w:rsidRDefault="00DC620C">
      <w:r>
        <w:separator/>
      </w:r>
    </w:p>
  </w:footnote>
  <w:footnote w:type="continuationSeparator" w:id="0">
    <w:p w:rsidR="00DC620C" w:rsidRDefault="00DC62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9B" w:rsidRDefault="00ED468C" w:rsidP="009E419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E419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E419B" w:rsidRDefault="009E419B" w:rsidP="009E419B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9B" w:rsidRDefault="00ED468C" w:rsidP="009E419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E419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96F65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9E419B" w:rsidRDefault="009E419B" w:rsidP="009E419B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6DE9"/>
    <w:multiLevelType w:val="hybridMultilevel"/>
    <w:tmpl w:val="1E0626D4"/>
    <w:lvl w:ilvl="0" w:tplc="CF9C0D6A">
      <w:numFmt w:val="bullet"/>
      <w:lvlText w:val="-"/>
      <w:lvlJc w:val="left"/>
      <w:pPr>
        <w:ind w:left="720" w:hanging="360"/>
      </w:pPr>
      <w:rPr>
        <w:rFonts w:ascii="Calibri" w:eastAsia="Times New Roman" w:hAnsi="Calibri" w:cs="Gautam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C7933"/>
    <w:multiLevelType w:val="hybridMultilevel"/>
    <w:tmpl w:val="F6C69604"/>
    <w:lvl w:ilvl="0" w:tplc="34E8FCE8">
      <w:numFmt w:val="bullet"/>
      <w:lvlText w:val="-"/>
      <w:lvlJc w:val="left"/>
      <w:pPr>
        <w:ind w:left="720" w:hanging="360"/>
      </w:pPr>
      <w:rPr>
        <w:rFonts w:ascii="Calibri" w:eastAsia="Times New Roman" w:hAnsi="Calibri" w:cs="Gautam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13E59"/>
    <w:multiLevelType w:val="hybridMultilevel"/>
    <w:tmpl w:val="511650A6"/>
    <w:lvl w:ilvl="0" w:tplc="13A8960E">
      <w:numFmt w:val="bullet"/>
      <w:lvlText w:val="-"/>
      <w:lvlJc w:val="left"/>
      <w:pPr>
        <w:ind w:left="720" w:hanging="360"/>
      </w:pPr>
      <w:rPr>
        <w:rFonts w:ascii="Calibri" w:eastAsia="Times New Roman" w:hAnsi="Calibri" w:cs="Gautam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52FE7"/>
    <w:multiLevelType w:val="hybridMultilevel"/>
    <w:tmpl w:val="EA1847DE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D4D11"/>
    <w:multiLevelType w:val="hybridMultilevel"/>
    <w:tmpl w:val="4420F3DC"/>
    <w:lvl w:ilvl="0" w:tplc="0B7251B0">
      <w:numFmt w:val="bullet"/>
      <w:lvlText w:val="-"/>
      <w:lvlJc w:val="left"/>
      <w:pPr>
        <w:ind w:left="405" w:hanging="360"/>
      </w:pPr>
      <w:rPr>
        <w:rFonts w:ascii="Calibri" w:eastAsia="Times New Roman" w:hAnsi="Calibri" w:cs="Gautam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54BE3E88"/>
    <w:multiLevelType w:val="hybridMultilevel"/>
    <w:tmpl w:val="19A8C3F8"/>
    <w:lvl w:ilvl="0" w:tplc="6DFA856C">
      <w:numFmt w:val="bullet"/>
      <w:lvlText w:val=""/>
      <w:lvlJc w:val="left"/>
      <w:pPr>
        <w:ind w:left="405" w:hanging="360"/>
      </w:pPr>
      <w:rPr>
        <w:rFonts w:ascii="Symbol" w:eastAsia="Times New Roman" w:hAnsi="Symbol" w:cs="Gautami" w:hint="default"/>
        <w:sz w:val="24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607071E3"/>
    <w:multiLevelType w:val="hybridMultilevel"/>
    <w:tmpl w:val="598009CA"/>
    <w:lvl w:ilvl="0" w:tplc="13A8960E">
      <w:numFmt w:val="bullet"/>
      <w:lvlText w:val="-"/>
      <w:lvlJc w:val="left"/>
      <w:pPr>
        <w:ind w:left="720" w:hanging="360"/>
      </w:pPr>
      <w:rPr>
        <w:rFonts w:ascii="Calibri" w:eastAsia="Times New Roman" w:hAnsi="Calibri" w:cs="Gautami" w:hint="default"/>
      </w:rPr>
    </w:lvl>
    <w:lvl w:ilvl="1" w:tplc="696011DE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F0A61"/>
    <w:multiLevelType w:val="hybridMultilevel"/>
    <w:tmpl w:val="B7B05C10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576F8"/>
    <w:multiLevelType w:val="hybridMultilevel"/>
    <w:tmpl w:val="E618AC04"/>
    <w:lvl w:ilvl="0" w:tplc="9D0EC136">
      <w:numFmt w:val="bullet"/>
      <w:lvlText w:val="-"/>
      <w:lvlJc w:val="left"/>
      <w:pPr>
        <w:ind w:left="720" w:hanging="360"/>
      </w:pPr>
      <w:rPr>
        <w:rFonts w:ascii="Calibri" w:eastAsia="Times New Roman" w:hAnsi="Calibri" w:cs="Gautam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D85831"/>
    <w:multiLevelType w:val="hybridMultilevel"/>
    <w:tmpl w:val="03A67636"/>
    <w:lvl w:ilvl="0" w:tplc="E0D27A72">
      <w:numFmt w:val="bullet"/>
      <w:lvlText w:val="-"/>
      <w:lvlJc w:val="left"/>
      <w:pPr>
        <w:ind w:left="720" w:hanging="360"/>
      </w:pPr>
      <w:rPr>
        <w:rFonts w:ascii="Calibri" w:eastAsia="Times New Roman" w:hAnsi="Calibri" w:cs="Gautam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718DF"/>
    <w:multiLevelType w:val="hybridMultilevel"/>
    <w:tmpl w:val="099AABE6"/>
    <w:lvl w:ilvl="0" w:tplc="13A8960E">
      <w:numFmt w:val="bullet"/>
      <w:lvlText w:val="-"/>
      <w:lvlJc w:val="left"/>
      <w:pPr>
        <w:ind w:left="360" w:hanging="360"/>
      </w:pPr>
      <w:rPr>
        <w:rFonts w:ascii="Calibri" w:eastAsia="Times New Roman" w:hAnsi="Calibri" w:cs="Gautam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52C"/>
    <w:rsid w:val="00001167"/>
    <w:rsid w:val="0001347D"/>
    <w:rsid w:val="000200C0"/>
    <w:rsid w:val="00065669"/>
    <w:rsid w:val="000C0F37"/>
    <w:rsid w:val="000E1DCF"/>
    <w:rsid w:val="000E426E"/>
    <w:rsid w:val="000F2256"/>
    <w:rsid w:val="001036C9"/>
    <w:rsid w:val="00105AAF"/>
    <w:rsid w:val="001135CA"/>
    <w:rsid w:val="00161A8B"/>
    <w:rsid w:val="0016421E"/>
    <w:rsid w:val="00181BDF"/>
    <w:rsid w:val="001837BC"/>
    <w:rsid w:val="001E26E1"/>
    <w:rsid w:val="001F0C26"/>
    <w:rsid w:val="001F419A"/>
    <w:rsid w:val="002168EE"/>
    <w:rsid w:val="002256B6"/>
    <w:rsid w:val="00237B29"/>
    <w:rsid w:val="00254155"/>
    <w:rsid w:val="00284CF5"/>
    <w:rsid w:val="002A1B9E"/>
    <w:rsid w:val="002B3F4E"/>
    <w:rsid w:val="002F1A74"/>
    <w:rsid w:val="002F6B96"/>
    <w:rsid w:val="00302016"/>
    <w:rsid w:val="00343094"/>
    <w:rsid w:val="00347EB1"/>
    <w:rsid w:val="00376640"/>
    <w:rsid w:val="003D2A4D"/>
    <w:rsid w:val="003D7225"/>
    <w:rsid w:val="003E45E8"/>
    <w:rsid w:val="003F7271"/>
    <w:rsid w:val="00400823"/>
    <w:rsid w:val="004248A3"/>
    <w:rsid w:val="00475ABC"/>
    <w:rsid w:val="0047672C"/>
    <w:rsid w:val="004D0C22"/>
    <w:rsid w:val="004F1732"/>
    <w:rsid w:val="00550CC4"/>
    <w:rsid w:val="00584973"/>
    <w:rsid w:val="005A0D01"/>
    <w:rsid w:val="005C63B4"/>
    <w:rsid w:val="005D30B0"/>
    <w:rsid w:val="005E1F92"/>
    <w:rsid w:val="00642B96"/>
    <w:rsid w:val="006476EE"/>
    <w:rsid w:val="006725AA"/>
    <w:rsid w:val="00674601"/>
    <w:rsid w:val="006755F0"/>
    <w:rsid w:val="006B1CD1"/>
    <w:rsid w:val="006F7D7D"/>
    <w:rsid w:val="00720BB3"/>
    <w:rsid w:val="00723850"/>
    <w:rsid w:val="00747A5E"/>
    <w:rsid w:val="00750F8F"/>
    <w:rsid w:val="007611E7"/>
    <w:rsid w:val="00765579"/>
    <w:rsid w:val="00774B9B"/>
    <w:rsid w:val="0078471E"/>
    <w:rsid w:val="007C2931"/>
    <w:rsid w:val="007F0D1F"/>
    <w:rsid w:val="00877763"/>
    <w:rsid w:val="008B081F"/>
    <w:rsid w:val="008C3851"/>
    <w:rsid w:val="00904CF9"/>
    <w:rsid w:val="00932D63"/>
    <w:rsid w:val="0096686E"/>
    <w:rsid w:val="009761C7"/>
    <w:rsid w:val="00983789"/>
    <w:rsid w:val="00996F65"/>
    <w:rsid w:val="009D5096"/>
    <w:rsid w:val="009E419B"/>
    <w:rsid w:val="009E654D"/>
    <w:rsid w:val="00A0335B"/>
    <w:rsid w:val="00A15967"/>
    <w:rsid w:val="00A4751D"/>
    <w:rsid w:val="00A6405E"/>
    <w:rsid w:val="00A72F29"/>
    <w:rsid w:val="00A92D26"/>
    <w:rsid w:val="00AA7992"/>
    <w:rsid w:val="00AB7C13"/>
    <w:rsid w:val="00AC59AB"/>
    <w:rsid w:val="00B0405A"/>
    <w:rsid w:val="00B25177"/>
    <w:rsid w:val="00B46723"/>
    <w:rsid w:val="00B47B63"/>
    <w:rsid w:val="00B74A94"/>
    <w:rsid w:val="00B95251"/>
    <w:rsid w:val="00BD352C"/>
    <w:rsid w:val="00BD5099"/>
    <w:rsid w:val="00BF1815"/>
    <w:rsid w:val="00BF1F98"/>
    <w:rsid w:val="00C124F9"/>
    <w:rsid w:val="00C27C1C"/>
    <w:rsid w:val="00C3174D"/>
    <w:rsid w:val="00C347A6"/>
    <w:rsid w:val="00C374F1"/>
    <w:rsid w:val="00C45E6B"/>
    <w:rsid w:val="00C84576"/>
    <w:rsid w:val="00CA3238"/>
    <w:rsid w:val="00CB0512"/>
    <w:rsid w:val="00CC7E23"/>
    <w:rsid w:val="00CD3BB8"/>
    <w:rsid w:val="00CD44D2"/>
    <w:rsid w:val="00D4554A"/>
    <w:rsid w:val="00D47B35"/>
    <w:rsid w:val="00D5272C"/>
    <w:rsid w:val="00D56691"/>
    <w:rsid w:val="00D6247A"/>
    <w:rsid w:val="00D8459E"/>
    <w:rsid w:val="00DA233C"/>
    <w:rsid w:val="00DA3B3A"/>
    <w:rsid w:val="00DC4F26"/>
    <w:rsid w:val="00DC620C"/>
    <w:rsid w:val="00DD2E01"/>
    <w:rsid w:val="00E00B68"/>
    <w:rsid w:val="00E301B5"/>
    <w:rsid w:val="00E475F1"/>
    <w:rsid w:val="00E73E01"/>
    <w:rsid w:val="00EA4062"/>
    <w:rsid w:val="00EA53C9"/>
    <w:rsid w:val="00EB6BC8"/>
    <w:rsid w:val="00ED468C"/>
    <w:rsid w:val="00EE15B6"/>
    <w:rsid w:val="00F174D7"/>
    <w:rsid w:val="00F17D94"/>
    <w:rsid w:val="00F24CE1"/>
    <w:rsid w:val="00F3322B"/>
    <w:rsid w:val="00F464C1"/>
    <w:rsid w:val="00F711A6"/>
    <w:rsid w:val="00FC7540"/>
    <w:rsid w:val="00FD2DBF"/>
    <w:rsid w:val="00FF4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352C"/>
    <w:rPr>
      <w:lang w:val="es-ES" w:eastAsia="es-ES"/>
    </w:rPr>
  </w:style>
  <w:style w:type="paragraph" w:styleId="Ttulo5">
    <w:name w:val="heading 5"/>
    <w:basedOn w:val="Normal"/>
    <w:next w:val="Normal"/>
    <w:qFormat/>
    <w:rsid w:val="00BD352C"/>
    <w:pPr>
      <w:keepNext/>
      <w:jc w:val="both"/>
      <w:outlineLvl w:val="4"/>
    </w:pPr>
    <w:rPr>
      <w:rFonts w:ascii="Arial" w:hAnsi="Arial"/>
      <w:sz w:val="24"/>
      <w:lang w:val="es-MX"/>
    </w:rPr>
  </w:style>
  <w:style w:type="paragraph" w:styleId="Ttulo8">
    <w:name w:val="heading 8"/>
    <w:basedOn w:val="Normal"/>
    <w:next w:val="Normal"/>
    <w:qFormat/>
    <w:rsid w:val="00BD352C"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BD352C"/>
  </w:style>
  <w:style w:type="paragraph" w:styleId="Textoindependiente2">
    <w:name w:val="Body Text 2"/>
    <w:basedOn w:val="Normal"/>
    <w:rsid w:val="00BD352C"/>
    <w:pPr>
      <w:spacing w:after="120" w:line="480" w:lineRule="auto"/>
    </w:pPr>
  </w:style>
  <w:style w:type="paragraph" w:styleId="Encabezado">
    <w:name w:val="header"/>
    <w:basedOn w:val="Normal"/>
    <w:rsid w:val="00BD352C"/>
    <w:pPr>
      <w:widowControl w:val="0"/>
      <w:tabs>
        <w:tab w:val="center" w:pos="4419"/>
        <w:tab w:val="right" w:pos="8838"/>
      </w:tabs>
    </w:pPr>
    <w:rPr>
      <w:snapToGrid w:val="0"/>
    </w:rPr>
  </w:style>
  <w:style w:type="paragraph" w:styleId="Prrafodelista">
    <w:name w:val="List Paragraph"/>
    <w:basedOn w:val="Normal"/>
    <w:uiPriority w:val="34"/>
    <w:qFormat/>
    <w:rsid w:val="009E654D"/>
    <w:pPr>
      <w:ind w:left="708"/>
    </w:pPr>
  </w:style>
  <w:style w:type="paragraph" w:customStyle="1" w:styleId="Default">
    <w:name w:val="Default"/>
    <w:rsid w:val="00B74A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237EB-55BE-4E7A-B622-9FA33023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 de Chile</Company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Facultad de Medicina</dc:creator>
  <cp:lastModifiedBy>usuario</cp:lastModifiedBy>
  <cp:revision>3</cp:revision>
  <cp:lastPrinted>2014-05-12T17:12:00Z</cp:lastPrinted>
  <dcterms:created xsi:type="dcterms:W3CDTF">2014-07-28T20:21:00Z</dcterms:created>
  <dcterms:modified xsi:type="dcterms:W3CDTF">2014-07-28T20:26:00Z</dcterms:modified>
</cp:coreProperties>
</file>