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23" w:rsidRDefault="003D5154" w:rsidP="00083A2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</w:p>
    <w:p w:rsidR="00083A23" w:rsidRDefault="00083A23" w:rsidP="00083A23">
      <w:pPr>
        <w:rPr>
          <w:rFonts w:ascii="Arial" w:hAnsi="Arial" w:cs="Arial"/>
          <w:b/>
          <w:sz w:val="24"/>
          <w:szCs w:val="24"/>
        </w:rPr>
      </w:pPr>
    </w:p>
    <w:p w:rsidR="00083A23" w:rsidRPr="00C348A8" w:rsidRDefault="00083A23" w:rsidP="00083A23">
      <w:pPr>
        <w:rPr>
          <w:rFonts w:ascii="Arial" w:hAnsi="Arial" w:cs="Arial"/>
          <w:b/>
          <w:color w:val="114AC9"/>
          <w:sz w:val="24"/>
          <w:szCs w:val="24"/>
        </w:rPr>
      </w:pPr>
    </w:p>
    <w:p w:rsidR="00083A23" w:rsidRPr="00C348A8" w:rsidRDefault="00083A23" w:rsidP="00083A23">
      <w:pPr>
        <w:rPr>
          <w:rFonts w:ascii="Arial" w:hAnsi="Arial" w:cs="Arial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083A23" w:rsidRPr="00C348A8" w:rsidRDefault="00083A23" w:rsidP="00083A23">
      <w:pPr>
        <w:rPr>
          <w:rFonts w:ascii="Verdana" w:hAnsi="Verdana" w:cs="Tahoma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083A23" w:rsidRPr="00CD3C0E" w:rsidRDefault="00083A23" w:rsidP="00083A23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083A23" w:rsidRDefault="00083A23" w:rsidP="00083A23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 w:rsidRPr="002D155B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083A23" w:rsidRPr="002D155B" w:rsidRDefault="00083A23" w:rsidP="00083A23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083A23" w:rsidRDefault="00083A23" w:rsidP="00083A23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083A23">
        <w:tblPrEx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83A23" w:rsidRDefault="00083A23" w:rsidP="00083A23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083A23" w:rsidRPr="00856283" w:rsidRDefault="00083A23" w:rsidP="00083A23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Nombre del curso    : </w:t>
            </w:r>
            <w:r w:rsidR="002C7910">
              <w:rPr>
                <w:rFonts w:ascii="Calibri" w:hAnsi="Calibri" w:cs="Gautami"/>
                <w:b/>
                <w:sz w:val="28"/>
                <w:szCs w:val="28"/>
              </w:rPr>
              <w:t>Bailes</w:t>
            </w:r>
            <w:r w:rsidR="001960AE">
              <w:rPr>
                <w:rFonts w:ascii="Calibri" w:hAnsi="Calibri" w:cs="Gautami"/>
                <w:b/>
                <w:sz w:val="28"/>
                <w:szCs w:val="28"/>
              </w:rPr>
              <w:t xml:space="preserve"> de salón</w:t>
            </w:r>
            <w:r w:rsidR="002C7910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7E4CCA">
              <w:rPr>
                <w:rFonts w:ascii="Calibri" w:hAnsi="Calibri" w:cs="Gautami"/>
                <w:b/>
                <w:sz w:val="28"/>
                <w:szCs w:val="28"/>
              </w:rPr>
              <w:t xml:space="preserve"> : </w:t>
            </w:r>
            <w:r w:rsidR="008717AB">
              <w:rPr>
                <w:rFonts w:ascii="Calibri" w:hAnsi="Calibri" w:cs="Gautami"/>
                <w:b/>
                <w:sz w:val="28"/>
                <w:szCs w:val="28"/>
              </w:rPr>
              <w:t>Bailar para sanar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</w:p>
          <w:p w:rsidR="00083A2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de formación   :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CC0BD2">
              <w:rPr>
                <w:rFonts w:ascii="Calibri" w:hAnsi="Calibri" w:cs="Gautami"/>
                <w:b/>
                <w:sz w:val="28"/>
                <w:szCs w:val="28"/>
              </w:rPr>
              <w:t>Arte, D</w:t>
            </w:r>
            <w:r w:rsidR="007E4CCA">
              <w:rPr>
                <w:rFonts w:ascii="Calibri" w:hAnsi="Calibri" w:cs="Gautami"/>
                <w:b/>
                <w:sz w:val="28"/>
                <w:szCs w:val="28"/>
              </w:rPr>
              <w:t xml:space="preserve">eportes y actividad </w:t>
            </w:r>
            <w:r w:rsidR="00CC0BD2">
              <w:rPr>
                <w:rFonts w:ascii="Calibri" w:hAnsi="Calibri" w:cs="Gautami"/>
                <w:b/>
                <w:sz w:val="28"/>
                <w:szCs w:val="28"/>
              </w:rPr>
              <w:t>física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CC0BD2">
              <w:rPr>
                <w:rFonts w:ascii="Calibri" w:hAnsi="Calibri" w:cs="Gautami"/>
                <w:b/>
                <w:sz w:val="28"/>
                <w:szCs w:val="28"/>
              </w:rPr>
              <w:t>Semestre</w:t>
            </w:r>
            <w:r w:rsidRPr="00856283">
              <w:rPr>
                <w:rFonts w:ascii="Calibri" w:hAnsi="Calibri" w:cs="Gautami"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sz w:val="28"/>
                <w:szCs w:val="28"/>
              </w:rPr>
              <w:tab/>
              <w:t xml:space="preserve"> :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5F1DE3">
              <w:rPr>
                <w:rFonts w:ascii="Calibri" w:hAnsi="Calibri" w:cs="Gautami"/>
                <w:b/>
                <w:sz w:val="28"/>
                <w:szCs w:val="28"/>
              </w:rPr>
              <w:t>1</w:t>
            </w:r>
            <w:r w:rsidR="008717AB">
              <w:rPr>
                <w:rFonts w:ascii="Calibri" w:hAnsi="Calibri" w:cs="Gautami"/>
                <w:b/>
                <w:sz w:val="28"/>
                <w:szCs w:val="28"/>
              </w:rPr>
              <w:t xml:space="preserve">º </w:t>
            </w:r>
            <w:r w:rsidR="005F1DE3">
              <w:rPr>
                <w:rFonts w:ascii="Calibri" w:hAnsi="Calibri" w:cs="Gautami"/>
                <w:b/>
                <w:sz w:val="28"/>
                <w:szCs w:val="28"/>
              </w:rPr>
              <w:t>semestre  otoño 2016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Año</w:t>
            </w:r>
            <w:r w:rsidR="00785B48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2016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 : 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2 (SCT)</w:t>
            </w:r>
          </w:p>
          <w:p w:rsidR="00CC0BD2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Horas de tr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bajo presenciales y no presenciales: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CC0BD2">
              <w:rPr>
                <w:rFonts w:ascii="Calibri" w:hAnsi="Calibri" w:cs="Gautami"/>
                <w:b/>
                <w:sz w:val="28"/>
                <w:szCs w:val="28"/>
              </w:rPr>
              <w:t xml:space="preserve">    </w:t>
            </w:r>
            <w:r w:rsidR="007E4CCA">
              <w:rPr>
                <w:rFonts w:ascii="Calibri" w:hAnsi="Calibri" w:cs="Gautami"/>
                <w:b/>
                <w:sz w:val="28"/>
                <w:szCs w:val="28"/>
              </w:rPr>
              <w:t>54 hrs.</w:t>
            </w:r>
            <w:r w:rsidR="006073B6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</w:p>
          <w:p w:rsidR="00CC0BD2" w:rsidRPr="00CC0BD2" w:rsidRDefault="00CC0BD2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                                 </w:t>
            </w:r>
            <w:r w:rsidRPr="00CC0BD2">
              <w:rPr>
                <w:rFonts w:ascii="Calibri" w:hAnsi="Calibri" w:cs="Gautami"/>
                <w:b/>
                <w:sz w:val="28"/>
                <w:szCs w:val="28"/>
              </w:rPr>
              <w:t>32</w:t>
            </w:r>
            <w:r w:rsidR="00B318F4" w:rsidRPr="00CC0BD2">
              <w:rPr>
                <w:rFonts w:ascii="Calibri" w:hAnsi="Calibri" w:cs="Gautami"/>
                <w:b/>
                <w:sz w:val="28"/>
                <w:szCs w:val="28"/>
              </w:rPr>
              <w:t xml:space="preserve"> presenciales </w:t>
            </w:r>
            <w:r w:rsidRPr="00CC0BD2">
              <w:rPr>
                <w:rFonts w:ascii="Calibri" w:hAnsi="Calibri" w:cs="Gautami"/>
                <w:b/>
                <w:sz w:val="28"/>
                <w:szCs w:val="28"/>
              </w:rPr>
              <w:t>/22 no presenciales</w:t>
            </w:r>
          </w:p>
          <w:p w:rsidR="00083A23" w:rsidRPr="0085628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Nº Alumnos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estimado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>: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</w:t>
            </w:r>
          </w:p>
          <w:p w:rsidR="00083A23" w:rsidRDefault="00083A23" w:rsidP="00083A23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083A2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083A23" w:rsidRDefault="00083A23" w:rsidP="00083A23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083A2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60" w:type="dxa"/>
            <w:gridSpan w:val="2"/>
          </w:tcPr>
          <w:p w:rsidR="00083A23" w:rsidRDefault="00083A23" w:rsidP="00083A23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083A23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083A23" w:rsidRPr="009863C3" w:rsidRDefault="00083A23" w:rsidP="00083A2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9863C3">
              <w:rPr>
                <w:rFonts w:ascii="Calibri" w:hAnsi="Calibri" w:cs="Gautami"/>
                <w:szCs w:val="24"/>
              </w:rPr>
              <w:t>ENCARGAD</w:t>
            </w:r>
            <w:r>
              <w:rPr>
                <w:rFonts w:ascii="Calibri" w:hAnsi="Calibri" w:cs="Gautami"/>
                <w:szCs w:val="24"/>
              </w:rPr>
              <w:t>O/A</w:t>
            </w:r>
            <w:r w:rsidRPr="009863C3">
              <w:rPr>
                <w:rFonts w:ascii="Calibri" w:hAnsi="Calibri" w:cs="Gautami"/>
                <w:szCs w:val="24"/>
              </w:rPr>
              <w:t xml:space="preserve"> DE CURSO</w:t>
            </w:r>
            <w:r>
              <w:rPr>
                <w:rFonts w:ascii="Calibri" w:hAnsi="Calibri" w:cs="Gautami"/>
                <w:szCs w:val="24"/>
              </w:rPr>
              <w:t xml:space="preserve">                                               :</w:t>
            </w:r>
            <w:r w:rsidRPr="009863C3">
              <w:rPr>
                <w:rFonts w:ascii="Calibri" w:hAnsi="Calibri" w:cs="Gautami"/>
                <w:szCs w:val="24"/>
              </w:rPr>
              <w:tab/>
            </w:r>
            <w:r w:rsidR="007E4CCA">
              <w:rPr>
                <w:rFonts w:ascii="Calibri" w:hAnsi="Calibri" w:cs="Gautami"/>
                <w:szCs w:val="24"/>
              </w:rPr>
              <w:t xml:space="preserve">Nuri </w:t>
            </w:r>
            <w:r w:rsidR="002C7910">
              <w:rPr>
                <w:rFonts w:ascii="Calibri" w:hAnsi="Calibri" w:cs="Gautami"/>
                <w:szCs w:val="24"/>
              </w:rPr>
              <w:t xml:space="preserve"> </w:t>
            </w:r>
            <w:r w:rsidR="007E4CCA">
              <w:rPr>
                <w:rFonts w:ascii="Calibri" w:hAnsi="Calibri" w:cs="Gautami"/>
                <w:szCs w:val="24"/>
              </w:rPr>
              <w:t>Cofré Grané</w:t>
            </w:r>
          </w:p>
          <w:p w:rsidR="00083A23" w:rsidRDefault="00083A23" w:rsidP="00083A23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COORDINADOR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(ES)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UNIDADES DE APRENDIZAJE 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:   </w:t>
            </w:r>
          </w:p>
          <w:p w:rsidR="00083A23" w:rsidRDefault="00083A23" w:rsidP="00083A23">
            <w:pPr>
              <w:spacing w:line="360" w:lineRule="auto"/>
              <w:ind w:left="214"/>
              <w:rPr>
                <w:rFonts w:ascii="Calibri" w:hAnsi="Calibri" w:cs="Gautami"/>
                <w:szCs w:val="24"/>
              </w:rPr>
            </w:pPr>
          </w:p>
        </w:tc>
      </w:tr>
    </w:tbl>
    <w:p w:rsidR="00083A23" w:rsidRDefault="00083A23" w:rsidP="00083A23">
      <w:pPr>
        <w:pStyle w:val="Ttulo8"/>
        <w:jc w:val="left"/>
        <w:rPr>
          <w:rFonts w:ascii="Calibri" w:hAnsi="Calibri"/>
          <w:sz w:val="18"/>
          <w:szCs w:val="18"/>
        </w:rPr>
      </w:pPr>
    </w:p>
    <w:p w:rsidR="00083A23" w:rsidRDefault="00083A23" w:rsidP="00083A23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083A23" w:rsidRPr="00E53103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083A23" w:rsidRPr="00E53103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083A23" w:rsidRPr="00E53103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083A23" w:rsidRPr="00E53103" w:rsidRDefault="00083A23" w:rsidP="00083A23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     </w:t>
            </w:r>
            <w:r w:rsidR="00883DD6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Nur</w:t>
            </w:r>
            <w:r w:rsidR="00CF79BF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i</w:t>
            </w:r>
            <w:r w:rsidR="002C7910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Cofre G.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083A23" w:rsidRPr="00E53103" w:rsidRDefault="002C7910" w:rsidP="00083A2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pt-BR"/>
              </w:rPr>
              <w:t xml:space="preserve">  F. General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083A23" w:rsidRPr="002C7910" w:rsidRDefault="002C7910" w:rsidP="00083A23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  <w:r w:rsidRPr="002C7910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32</w:t>
            </w: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083A23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083A23" w:rsidRPr="00E53103" w:rsidRDefault="00083A23" w:rsidP="00083A23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083A23" w:rsidRPr="004A661E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083A23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/>
      </w:r>
    </w:p>
    <w:p w:rsidR="00083A23" w:rsidRPr="004A661E" w:rsidRDefault="00083A23" w:rsidP="00083A23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21" w:type="dxa"/>
          </w:tcPr>
          <w:p w:rsidR="007E4CCA" w:rsidRDefault="00083A23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Propósito formativo:</w:t>
            </w:r>
          </w:p>
          <w:p w:rsidR="00BD7309" w:rsidRDefault="00BD7309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BD7309" w:rsidRPr="002C7910" w:rsidRDefault="002C7910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El  Curso busca promover </w:t>
            </w:r>
            <w:r w:rsidR="00BD7309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en los estudiantes la adopción de estilos de vida saludable, a través del bail</w:t>
            </w:r>
            <w:r w:rsidR="003A6852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e, 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entendiéndose</w:t>
            </w:r>
            <w:r w:rsidR="003A6852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éste como un componente de interacción social e individual a través del cual pueden  desarrollar </w:t>
            </w:r>
            <w:r w:rsidR="00BD7309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  <w:r w:rsidR="00B318F4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ejercicios físicos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-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aeróbicos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;movimientos articulares</w:t>
            </w:r>
            <w:r w:rsidR="002A1387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que mantienen la agilidad del cuerpo</w:t>
            </w:r>
            <w:r w:rsidR="00BD7309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,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disociación ,fortalecimiento de piernas y espalda (postura correcta),</w:t>
            </w:r>
            <w:r w:rsidR="00BD7309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actividades de 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recreación</w:t>
            </w:r>
            <w:r w:rsidR="00BD7309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al  desarrollar pasos y figuras en pareja</w:t>
            </w:r>
            <w:r w:rsidR="00BD7309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,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libera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tensione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 que ayudan a evitar el stress,</w:t>
            </w:r>
            <w:r w:rsidR="00BD7309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de as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pectos del 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ámbito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personal  como forma de </w:t>
            </w:r>
            <w:r w:rsidR="002A1387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lenguaje corporal ,expresión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,desarrollo de la personalidad y  vivenciar el logro de 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superar 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cada 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obstáculo que se </w:t>
            </w:r>
            <w:r w:rsidR="0069095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presenta al aprender un baile. 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Se pretende además que los estudiantes desarrollen una acción educativa en recintos que acojan adultos mayores </w:t>
            </w:r>
            <w:r w:rsidR="008717AB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,personas con alguna discapacidad intelectual ,grupos de mujeres ,jóvenes ,niños etc. 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usando las competencias adquiridas en el curso.</w:t>
            </w:r>
          </w:p>
          <w:p w:rsidR="00BD7309" w:rsidRDefault="00BD7309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083A23" w:rsidRPr="00CB2911" w:rsidRDefault="00083A23" w:rsidP="00083A23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0154" w:type="dxa"/>
          </w:tcPr>
          <w:p w:rsidR="00083A23" w:rsidRDefault="00083A23" w:rsidP="00083A23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curso:</w:t>
            </w:r>
          </w:p>
          <w:p w:rsidR="003A6852" w:rsidRPr="002C7910" w:rsidRDefault="003A6852" w:rsidP="00083A23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Interactuar con las personas y comunidad a través del baile, favoreciendo estilo de vida más saludable en las diferentes </w:t>
            </w:r>
            <w:r w:rsidR="00DE551D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instancias de su formación</w:t>
            </w:r>
            <w:r w:rsid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.</w:t>
            </w:r>
          </w:p>
          <w:p w:rsidR="007E4CCA" w:rsidRPr="002C7910" w:rsidRDefault="00DE551D" w:rsidP="00083A23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Desarrollar competencias genéricas transversales tales como: capacidad de expresión,  comunicación corporal y trabajo en equipo a lo largo de su formación profesional</w:t>
            </w:r>
            <w:r w:rsidR="002A1387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.</w:t>
            </w:r>
          </w:p>
          <w:p w:rsidR="00083A23" w:rsidRPr="00CC1A4D" w:rsidRDefault="00083A23" w:rsidP="00083A23">
            <w:pPr>
              <w:spacing w:line="360" w:lineRule="auto"/>
              <w:rPr>
                <w:rFonts w:ascii="Calibri" w:hAnsi="Calibri" w:cs="Gautami"/>
                <w:bCs/>
                <w:color w:val="FF0000"/>
                <w:sz w:val="24"/>
                <w:szCs w:val="24"/>
                <w:lang w:val="es-MX"/>
              </w:rPr>
            </w:pPr>
          </w:p>
        </w:tc>
      </w:tr>
    </w:tbl>
    <w:p w:rsidR="00083A23" w:rsidRPr="00CB2911" w:rsidRDefault="00083A23" w:rsidP="00083A23">
      <w:pPr>
        <w:pStyle w:val="Ttulo8"/>
        <w:jc w:val="left"/>
        <w:rPr>
          <w:rFonts w:ascii="Calibri" w:hAnsi="Calibri"/>
          <w:sz w:val="12"/>
          <w:szCs w:val="12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170" w:type="dxa"/>
          </w:tcPr>
          <w:p w:rsidR="00152CFD" w:rsidRDefault="00083A23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a como resultado 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de aprendizaje del cu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so</w:t>
            </w: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</w:p>
          <w:p w:rsidR="00152CFD" w:rsidRDefault="00152CFD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152CFD" w:rsidRPr="002C7910" w:rsidRDefault="00152CFD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Interactuar y promover </w:t>
            </w:r>
            <w:r w:rsidR="002A1387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el baile como terapia recreativa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-</w:t>
            </w:r>
            <w:r w:rsidR="002C7910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física</w:t>
            </w:r>
            <w:r w:rsidR="008717AB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, en cualquier segmento de la población</w:t>
            </w:r>
            <w:r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, ejecutando y enseñando pasos y figuras de uno o más bailes</w:t>
            </w:r>
            <w:r w:rsidR="002A1387" w:rsidRP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.</w:t>
            </w:r>
          </w:p>
          <w:p w:rsidR="00083A23" w:rsidRPr="002A1387" w:rsidRDefault="00083A23" w:rsidP="00083A23">
            <w:pPr>
              <w:rPr>
                <w:rFonts w:ascii="Calibri" w:hAnsi="Calibri" w:cs="Gautami"/>
                <w:b/>
                <w:color w:val="0000FF"/>
                <w:sz w:val="24"/>
                <w:szCs w:val="24"/>
                <w:lang w:val="es-MX"/>
              </w:rPr>
            </w:pPr>
          </w:p>
        </w:tc>
      </w:tr>
    </w:tbl>
    <w:p w:rsidR="00083A23" w:rsidRPr="00CB2911" w:rsidRDefault="00083A23" w:rsidP="00083A23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083A2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140" w:type="dxa"/>
          </w:tcPr>
          <w:p w:rsidR="00083A23" w:rsidRPr="009D7622" w:rsidRDefault="00083A23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  </w:t>
            </w:r>
            <w:r w:rsidRPr="00396625"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  <w:t>VER REGLAMENTO DE FACULTAD</w:t>
            </w:r>
          </w:p>
          <w:p w:rsidR="00083A23" w:rsidRDefault="00F20599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Se calificará en escala de </w:t>
            </w:r>
            <w:smartTag w:uri="urn:schemas-microsoft-com:office:smarttags" w:element="metricconverter">
              <w:smartTagPr>
                <w:attr w:name="ProductID" w:val="1.0 a"/>
              </w:smartTagPr>
              <w:r>
                <w:rPr>
                  <w:rFonts w:ascii="Calibri" w:hAnsi="Calibri" w:cs="Gautami"/>
                  <w:b/>
                  <w:sz w:val="24"/>
                  <w:szCs w:val="24"/>
                  <w:lang w:val="es-MX"/>
                </w:rPr>
                <w:t>1.0 a</w:t>
              </w:r>
            </w:smartTag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7.0 y la nota mínima de aprobación es 4.0 ,</w:t>
            </w:r>
            <w:r w:rsid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además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asistir al 100% de clases presenciales. En su defecto y previa justificación deberá recuperar la clase “en le periodo que dura la realización del curso”.Cada alumno que pudiera estar en esta situación  tiene la obligación  de consultarlo con la </w:t>
            </w:r>
            <w:r w:rsid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profesora, la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que asignara la hora y día o forma de </w:t>
            </w:r>
            <w:r w:rsidR="002C7910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recuperación. </w:t>
            </w:r>
          </w:p>
          <w:p w:rsidR="00083A23" w:rsidRDefault="00083A23" w:rsidP="00083A23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083A23" w:rsidRDefault="00083A23" w:rsidP="00083A23">
      <w:pPr>
        <w:rPr>
          <w:lang w:val="es-MX"/>
        </w:rPr>
      </w:pPr>
    </w:p>
    <w:p w:rsidR="00083A23" w:rsidRDefault="00083A23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083A23" w:rsidRPr="00CB2911" w:rsidRDefault="00083A23" w:rsidP="00083A23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083A23" w:rsidRDefault="00083A23" w:rsidP="00083A23">
      <w:pPr>
        <w:rPr>
          <w:lang w:val="es-MX"/>
        </w:rPr>
      </w:pPr>
      <w:r>
        <w:rPr>
          <w:rFonts w:ascii="Gautami" w:hAnsi="Gautami" w:cs="Gautami"/>
          <w:noProof/>
          <w:sz w:val="22"/>
          <w:szCs w:val="22"/>
        </w:rPr>
        <w:pict>
          <v:rect id="_x0000_s1051" style="position:absolute;margin-left:-6.55pt;margin-top:3.9pt;width:507pt;height:20.5pt;z-index:251658752" fillcolor="silver" strokecolor="#969696">
            <v:shadow on="t"/>
            <v:textbox>
              <w:txbxContent>
                <w:p w:rsidR="00083A23" w:rsidRDefault="00083A23" w:rsidP="00083A23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083A23" w:rsidRDefault="00083A23" w:rsidP="00083A23">
      <w:pPr>
        <w:rPr>
          <w:lang w:val="es-MX"/>
        </w:rPr>
      </w:pPr>
    </w:p>
    <w:p w:rsidR="00083A23" w:rsidRPr="00F33C3B" w:rsidRDefault="00083A23" w:rsidP="00083A23">
      <w:pPr>
        <w:rPr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083A23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83A23" w:rsidRPr="008A1E85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083A23" w:rsidRPr="008A1E85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Logros de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 apre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83A23" w:rsidRPr="008A1E85" w:rsidRDefault="00083A23" w:rsidP="00083A23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Default="00083A23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083A23" w:rsidRDefault="00083A23" w:rsidP="00083A23">
            <w:pPr>
              <w:spacing w:before="120" w:after="120"/>
              <w:rPr>
                <w:rFonts w:ascii="Calibri" w:hAnsi="Calibri" w:cs="Arial"/>
              </w:rPr>
            </w:pPr>
          </w:p>
          <w:p w:rsidR="00083A23" w:rsidRPr="008A1E85" w:rsidRDefault="00083A23" w:rsidP="00083A23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48071B" w:rsidRDefault="002C7910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.R</w:t>
            </w:r>
            <w:r w:rsidR="002608DA">
              <w:rPr>
                <w:rFonts w:ascii="Calibri" w:hAnsi="Calibri" w:cs="Arial"/>
                <w:iCs/>
              </w:rPr>
              <w:t>econocer diferentes estilos de bailes</w:t>
            </w:r>
          </w:p>
          <w:p w:rsidR="0048071B" w:rsidRDefault="0048071B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6073B6" w:rsidRPr="002608DA" w:rsidRDefault="002608DA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. Identificar técnica de conducción y postura “correcta”</w:t>
            </w:r>
          </w:p>
          <w:p w:rsidR="006073B6" w:rsidRDefault="006073B6" w:rsidP="00083A23">
            <w:pPr>
              <w:spacing w:before="120" w:after="120"/>
              <w:rPr>
                <w:rFonts w:ascii="Calibri" w:hAnsi="Calibri" w:cs="Arial"/>
                <w:iCs/>
              </w:rPr>
            </w:pPr>
          </w:p>
          <w:p w:rsidR="00905D29" w:rsidRDefault="002C7910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.L</w:t>
            </w:r>
            <w:r w:rsidR="002608DA">
              <w:rPr>
                <w:rFonts w:ascii="Calibri" w:hAnsi="Calibri" w:cs="Arial"/>
                <w:iCs/>
              </w:rPr>
              <w:t>ograr paso básico de cada estilo de baile.</w:t>
            </w:r>
          </w:p>
          <w:p w:rsidR="00083A23" w:rsidRDefault="002C7910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.I</w:t>
            </w:r>
            <w:r w:rsidR="004008BF">
              <w:rPr>
                <w:rFonts w:ascii="Calibri" w:hAnsi="Calibri" w:cs="Arial"/>
                <w:iCs/>
              </w:rPr>
              <w:t>dentificar una figura de baile.</w:t>
            </w:r>
          </w:p>
          <w:p w:rsidR="004008BF" w:rsidRDefault="002C7910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. I</w:t>
            </w:r>
            <w:r w:rsidR="004008BF">
              <w:rPr>
                <w:rFonts w:ascii="Calibri" w:hAnsi="Calibri" w:cs="Arial"/>
                <w:iCs/>
              </w:rPr>
              <w:t xml:space="preserve">ntegrar pasos y figuras de un estilo de baile </w:t>
            </w:r>
          </w:p>
          <w:p w:rsidR="004008BF" w:rsidRPr="008A1E85" w:rsidRDefault="004008BF" w:rsidP="00083A23">
            <w:pPr>
              <w:spacing w:before="120" w:after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. </w:t>
            </w:r>
            <w:r w:rsidR="002C7910">
              <w:rPr>
                <w:rFonts w:ascii="Calibri" w:hAnsi="Calibri" w:cs="Arial"/>
                <w:iCs/>
              </w:rPr>
              <w:t>Interpretar</w:t>
            </w:r>
            <w:r>
              <w:rPr>
                <w:rFonts w:ascii="Calibri" w:hAnsi="Calibri" w:cs="Arial"/>
                <w:iCs/>
              </w:rPr>
              <w:t xml:space="preserve">  a través de sus pasos y figuras diferentes estilos de baile.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A45D1C" w:rsidRDefault="002608DA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. </w:t>
            </w:r>
            <w:r w:rsidR="002C7910">
              <w:rPr>
                <w:rFonts w:ascii="Calibri" w:hAnsi="Calibri" w:cs="Arial"/>
              </w:rPr>
              <w:t>Exponiéndolo</w:t>
            </w:r>
            <w:r w:rsidR="004008BF">
              <w:rPr>
                <w:rFonts w:ascii="Calibri" w:hAnsi="Calibri" w:cs="Arial"/>
              </w:rPr>
              <w:t xml:space="preserve"> a </w:t>
            </w:r>
            <w:r>
              <w:rPr>
                <w:rFonts w:ascii="Calibri" w:hAnsi="Calibri" w:cs="Arial"/>
              </w:rPr>
              <w:t xml:space="preserve"> diferentes ritmos </w:t>
            </w:r>
            <w:r w:rsidR="002C7910">
              <w:rPr>
                <w:rFonts w:ascii="Calibri" w:hAnsi="Calibri" w:cs="Arial"/>
              </w:rPr>
              <w:t>musicales, el</w:t>
            </w:r>
            <w:r>
              <w:rPr>
                <w:rFonts w:ascii="Calibri" w:hAnsi="Calibri" w:cs="Arial"/>
              </w:rPr>
              <w:t xml:space="preserve"> alumno definirá a cual estilo de baile corresponde ,aplicando</w:t>
            </w:r>
            <w:r w:rsidR="004008BF">
              <w:rPr>
                <w:rFonts w:ascii="Calibri" w:hAnsi="Calibri" w:cs="Arial"/>
              </w:rPr>
              <w:t xml:space="preserve"> sus</w:t>
            </w:r>
            <w:r>
              <w:rPr>
                <w:rFonts w:ascii="Calibri" w:hAnsi="Calibri" w:cs="Arial"/>
              </w:rPr>
              <w:t xml:space="preserve"> pasos básicos .</w:t>
            </w:r>
          </w:p>
          <w:p w:rsidR="002608DA" w:rsidRDefault="004008BF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. </w:t>
            </w:r>
            <w:r w:rsidR="002C7910">
              <w:rPr>
                <w:rFonts w:ascii="Calibri" w:hAnsi="Calibri" w:cs="Arial"/>
              </w:rPr>
              <w:t>Bailando</w:t>
            </w:r>
            <w:r>
              <w:rPr>
                <w:rFonts w:ascii="Calibri" w:hAnsi="Calibri" w:cs="Arial"/>
              </w:rPr>
              <w:t xml:space="preserve">  </w:t>
            </w:r>
            <w:r w:rsidR="002608DA">
              <w:rPr>
                <w:rFonts w:ascii="Calibri" w:hAnsi="Calibri" w:cs="Arial"/>
              </w:rPr>
              <w:t>en pareja un pequeño estudio coreográfico incorporando sus pasos básicos y aplicando  técnicas de conducción y postura correcta.</w:t>
            </w:r>
          </w:p>
          <w:p w:rsidR="002608DA" w:rsidRDefault="002608DA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.</w:t>
            </w:r>
            <w:r w:rsidR="004008BF">
              <w:rPr>
                <w:rFonts w:ascii="Calibri" w:hAnsi="Calibri" w:cs="Arial"/>
              </w:rPr>
              <w:t xml:space="preserve"> </w:t>
            </w:r>
            <w:r w:rsidR="002C7910">
              <w:rPr>
                <w:rFonts w:ascii="Calibri" w:hAnsi="Calibri" w:cs="Arial"/>
              </w:rPr>
              <w:t>Realizando</w:t>
            </w:r>
            <w:r>
              <w:rPr>
                <w:rFonts w:ascii="Calibri" w:hAnsi="Calibri" w:cs="Arial"/>
              </w:rPr>
              <w:t xml:space="preserve"> figuras en la sesión de práctica de la </w:t>
            </w:r>
            <w:r w:rsidR="004008BF">
              <w:rPr>
                <w:rFonts w:ascii="Calibri" w:hAnsi="Calibri" w:cs="Arial"/>
              </w:rPr>
              <w:lastRenderedPageBreak/>
              <w:t>clase.</w:t>
            </w:r>
          </w:p>
          <w:p w:rsidR="004008BF" w:rsidRDefault="004008BF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. </w:t>
            </w:r>
            <w:r w:rsidR="002C7910">
              <w:rPr>
                <w:rFonts w:ascii="Calibri" w:hAnsi="Calibri" w:cs="Arial"/>
              </w:rPr>
              <w:t>Explicando</w:t>
            </w:r>
            <w:r>
              <w:rPr>
                <w:rFonts w:ascii="Calibri" w:hAnsi="Calibri" w:cs="Arial"/>
              </w:rPr>
              <w:t xml:space="preserve"> su desarrollo paso a paso.</w:t>
            </w:r>
          </w:p>
          <w:p w:rsidR="004008BF" w:rsidRDefault="002C7910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.R</w:t>
            </w:r>
            <w:r w:rsidR="004008BF">
              <w:rPr>
                <w:rFonts w:ascii="Calibri" w:hAnsi="Calibri" w:cs="Arial"/>
              </w:rPr>
              <w:t>ealizando una coreografía grupal incorporando pasos básicos individualmente y figuras en pareja.</w:t>
            </w:r>
          </w:p>
          <w:p w:rsidR="004008BF" w:rsidRPr="008A1E85" w:rsidRDefault="002C7910" w:rsidP="00083A2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.R</w:t>
            </w:r>
            <w:r w:rsidR="004008BF">
              <w:rPr>
                <w:rFonts w:ascii="Calibri" w:hAnsi="Calibri" w:cs="Arial"/>
              </w:rPr>
              <w:t>ealiza coreografía grupal incorporando , desarrollando y logrando</w:t>
            </w:r>
            <w:r w:rsidR="00F13D0E">
              <w:rPr>
                <w:rFonts w:ascii="Calibri" w:hAnsi="Calibri" w:cs="Arial"/>
              </w:rPr>
              <w:t xml:space="preserve">  fia</w:t>
            </w:r>
            <w:r w:rsidR="004008BF">
              <w:rPr>
                <w:rFonts w:ascii="Calibri" w:hAnsi="Calibri" w:cs="Arial"/>
              </w:rPr>
              <w:t>to</w:t>
            </w:r>
            <w:r w:rsidR="00F13D0E">
              <w:rPr>
                <w:rFonts w:ascii="Calibri" w:hAnsi="Calibri" w:cs="Arial"/>
              </w:rPr>
              <w:t xml:space="preserve">  y calidad en el movimiento de cada paso y figura de baile.</w:t>
            </w: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073109" w:rsidRDefault="00083A23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109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Estrategias metodológicas</w:t>
            </w:r>
          </w:p>
          <w:p w:rsidR="00083A23" w:rsidRPr="004D3297" w:rsidRDefault="00083A23" w:rsidP="00083A23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083A23" w:rsidRPr="002C7910" w:rsidRDefault="002C7910" w:rsidP="00083A23">
            <w:pPr>
              <w:spacing w:before="120" w:after="120"/>
              <w:rPr>
                <w:rFonts w:ascii="Calibri" w:hAnsi="Calibri" w:cs="Arial"/>
                <w:b/>
              </w:rPr>
            </w:pPr>
            <w:r w:rsidRPr="002C7910">
              <w:rPr>
                <w:rFonts w:ascii="Calibri" w:hAnsi="Calibri" w:cs="Arial"/>
                <w:b/>
              </w:rPr>
              <w:t>Método</w:t>
            </w:r>
            <w:r w:rsidR="00A45D1C" w:rsidRPr="002C7910">
              <w:rPr>
                <w:rFonts w:ascii="Calibri" w:hAnsi="Calibri" w:cs="Arial"/>
                <w:b/>
              </w:rPr>
              <w:t xml:space="preserve"> de desarrollo demostrativo y </w:t>
            </w:r>
            <w:r w:rsidRPr="002C7910">
              <w:rPr>
                <w:rFonts w:ascii="Calibri" w:hAnsi="Calibri" w:cs="Arial"/>
                <w:b/>
              </w:rPr>
              <w:t>analítico</w:t>
            </w:r>
            <w:r w:rsidR="00A45D1C" w:rsidRPr="002C7910">
              <w:rPr>
                <w:rFonts w:ascii="Calibri" w:hAnsi="Calibri" w:cs="Arial"/>
                <w:b/>
              </w:rPr>
              <w:t xml:space="preserve"> en el proceso de aprendizaje de un paso y o figura de baile.</w:t>
            </w:r>
          </w:p>
          <w:p w:rsidR="00A45D1C" w:rsidRPr="002C7910" w:rsidRDefault="00A45D1C" w:rsidP="00083A23">
            <w:pPr>
              <w:spacing w:before="120" w:after="120"/>
              <w:rPr>
                <w:rFonts w:ascii="Calibri" w:hAnsi="Calibri" w:cs="Arial"/>
                <w:b/>
              </w:rPr>
            </w:pPr>
            <w:r w:rsidRPr="002C7910">
              <w:rPr>
                <w:rFonts w:ascii="Calibri" w:hAnsi="Calibri" w:cs="Arial"/>
                <w:b/>
              </w:rPr>
              <w:t>Monitoreo.</w:t>
            </w:r>
          </w:p>
          <w:p w:rsidR="00A45D1C" w:rsidRPr="002C7910" w:rsidRDefault="00A45D1C" w:rsidP="00083A23">
            <w:pPr>
              <w:spacing w:before="120" w:after="120"/>
              <w:rPr>
                <w:rFonts w:ascii="Calibri" w:hAnsi="Calibri" w:cs="Arial"/>
                <w:b/>
              </w:rPr>
            </w:pPr>
            <w:r w:rsidRPr="002C7910">
              <w:rPr>
                <w:rFonts w:ascii="Calibri" w:hAnsi="Calibri" w:cs="Arial"/>
                <w:b/>
              </w:rPr>
              <w:t xml:space="preserve">Metodología de </w:t>
            </w:r>
            <w:r w:rsidR="002C7910" w:rsidRPr="002C7910">
              <w:rPr>
                <w:rFonts w:ascii="Calibri" w:hAnsi="Calibri" w:cs="Arial"/>
                <w:b/>
              </w:rPr>
              <w:t>acción</w:t>
            </w:r>
            <w:r w:rsidRPr="002C7910">
              <w:rPr>
                <w:rFonts w:ascii="Calibri" w:hAnsi="Calibri" w:cs="Arial"/>
                <w:b/>
              </w:rPr>
              <w:t xml:space="preserve"> socializadora e </w:t>
            </w:r>
            <w:r w:rsidR="002C7910" w:rsidRPr="002C7910">
              <w:rPr>
                <w:rFonts w:ascii="Calibri" w:hAnsi="Calibri" w:cs="Arial"/>
                <w:b/>
              </w:rPr>
              <w:t>individualizada (</w:t>
            </w:r>
            <w:r w:rsidRPr="002C7910">
              <w:rPr>
                <w:rFonts w:ascii="Calibri" w:hAnsi="Calibri" w:cs="Arial"/>
                <w:b/>
              </w:rPr>
              <w:t xml:space="preserve">aplicación  </w:t>
            </w:r>
            <w:r w:rsidR="002C7910" w:rsidRPr="002C7910">
              <w:rPr>
                <w:rFonts w:ascii="Calibri" w:hAnsi="Calibri" w:cs="Arial"/>
                <w:b/>
              </w:rPr>
              <w:t>coreográfica</w:t>
            </w:r>
            <w:r w:rsidRPr="002C7910">
              <w:rPr>
                <w:rFonts w:ascii="Calibri" w:hAnsi="Calibri" w:cs="Arial"/>
                <w:b/>
              </w:rPr>
              <w:t xml:space="preserve"> en pareja y grupales).</w:t>
            </w:r>
          </w:p>
          <w:p w:rsidR="00A45D1C" w:rsidRPr="00694FD3" w:rsidRDefault="002C7910" w:rsidP="00083A23">
            <w:pPr>
              <w:spacing w:before="120" w:after="120"/>
              <w:rPr>
                <w:rFonts w:ascii="Calibri" w:hAnsi="Calibri" w:cs="Arial"/>
                <w:b/>
                <w:color w:val="FF0000"/>
              </w:rPr>
            </w:pPr>
            <w:r w:rsidRPr="002C7910">
              <w:rPr>
                <w:rFonts w:ascii="Calibri" w:hAnsi="Calibri" w:cs="Arial"/>
                <w:b/>
              </w:rPr>
              <w:t>Metodologías</w:t>
            </w:r>
            <w:r w:rsidR="00A45D1C" w:rsidRPr="002C7910">
              <w:rPr>
                <w:rFonts w:ascii="Calibri" w:hAnsi="Calibri" w:cs="Arial"/>
                <w:b/>
              </w:rPr>
              <w:t xml:space="preserve">  lúdicas.</w:t>
            </w: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Default="00083A23" w:rsidP="00083A23">
            <w:pPr>
              <w:spacing w:before="120" w:after="120"/>
              <w:rPr>
                <w:rFonts w:ascii="Calibri" w:hAnsi="Calibri" w:cs="Arial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br/>
              <w:t>evaluat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083A23" w:rsidRPr="002C7910" w:rsidRDefault="00A45D1C" w:rsidP="00083A23">
            <w:pPr>
              <w:spacing w:before="120" w:after="120"/>
              <w:rPr>
                <w:rFonts w:ascii="Calibri" w:hAnsi="Calibri" w:cs="Arial"/>
                <w:b/>
              </w:rPr>
            </w:pPr>
            <w:r w:rsidRPr="002C7910">
              <w:rPr>
                <w:rFonts w:ascii="Calibri" w:hAnsi="Calibri" w:cs="Arial"/>
                <w:b/>
              </w:rPr>
              <w:t xml:space="preserve">Se evaluaran aspectos como el compromiso con las diferentes actividades del curso, </w:t>
            </w:r>
            <w:r w:rsidR="002C7910" w:rsidRPr="002C7910">
              <w:rPr>
                <w:rFonts w:ascii="Calibri" w:hAnsi="Calibri" w:cs="Arial"/>
                <w:b/>
              </w:rPr>
              <w:t>además</w:t>
            </w:r>
            <w:r w:rsidRPr="002C7910">
              <w:rPr>
                <w:rFonts w:ascii="Calibri" w:hAnsi="Calibri" w:cs="Arial"/>
                <w:b/>
              </w:rPr>
              <w:t xml:space="preserve"> de la correcta ejecución de cada paso </w:t>
            </w:r>
            <w:r w:rsidR="002C7910" w:rsidRPr="002C7910">
              <w:rPr>
                <w:rFonts w:ascii="Calibri" w:hAnsi="Calibri" w:cs="Arial"/>
                <w:b/>
              </w:rPr>
              <w:t>básico</w:t>
            </w:r>
            <w:r w:rsidRPr="002C7910">
              <w:rPr>
                <w:rFonts w:ascii="Calibri" w:hAnsi="Calibri" w:cs="Arial"/>
                <w:b/>
              </w:rPr>
              <w:t xml:space="preserve"> y las figuras respectivas a cada baile.</w:t>
            </w:r>
          </w:p>
          <w:p w:rsidR="00A45D1C" w:rsidRPr="002C7910" w:rsidRDefault="00A45D1C" w:rsidP="00083A23">
            <w:pPr>
              <w:spacing w:before="120" w:after="120"/>
              <w:rPr>
                <w:rFonts w:ascii="Calibri" w:hAnsi="Calibri" w:cs="Arial"/>
                <w:b/>
              </w:rPr>
            </w:pPr>
            <w:r w:rsidRPr="002C7910">
              <w:rPr>
                <w:rFonts w:ascii="Calibri" w:hAnsi="Calibri" w:cs="Arial"/>
                <w:b/>
              </w:rPr>
              <w:t>Nota individual en demostraciones colectivas.</w:t>
            </w:r>
          </w:p>
          <w:p w:rsidR="00A45D1C" w:rsidRPr="002C7910" w:rsidRDefault="0054621A" w:rsidP="00083A23">
            <w:pPr>
              <w:spacing w:before="120" w:after="120"/>
              <w:rPr>
                <w:rFonts w:ascii="Calibri" w:hAnsi="Calibri" w:cs="Arial"/>
                <w:b/>
              </w:rPr>
            </w:pPr>
            <w:r w:rsidRPr="002C7910">
              <w:rPr>
                <w:rFonts w:ascii="Calibri" w:hAnsi="Calibri" w:cs="Arial"/>
                <w:b/>
              </w:rPr>
              <w:t>Elemento evaluativo “clase a clase”.</w:t>
            </w:r>
          </w:p>
          <w:p w:rsidR="0054621A" w:rsidRPr="002C7910" w:rsidRDefault="002C7910" w:rsidP="00083A23">
            <w:pPr>
              <w:spacing w:before="120" w:after="120"/>
              <w:rPr>
                <w:rFonts w:ascii="Calibri" w:hAnsi="Calibri" w:cs="Arial"/>
                <w:b/>
              </w:rPr>
            </w:pPr>
            <w:r w:rsidRPr="002C7910">
              <w:rPr>
                <w:rFonts w:ascii="Calibri" w:hAnsi="Calibri" w:cs="Arial"/>
                <w:b/>
              </w:rPr>
              <w:t>Evaluación</w:t>
            </w:r>
            <w:r w:rsidR="0054621A" w:rsidRPr="002C7910">
              <w:rPr>
                <w:rFonts w:ascii="Calibri" w:hAnsi="Calibri" w:cs="Arial"/>
                <w:b/>
              </w:rPr>
              <w:t xml:space="preserve"> final de competencia: en la realización (por parte de los alumnos)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4621A" w:rsidRPr="002C7910">
              <w:rPr>
                <w:rFonts w:ascii="Calibri" w:hAnsi="Calibri" w:cs="Arial"/>
                <w:b/>
              </w:rPr>
              <w:t xml:space="preserve">de un montaje </w:t>
            </w:r>
            <w:r w:rsidRPr="002C7910">
              <w:rPr>
                <w:rFonts w:ascii="Calibri" w:hAnsi="Calibri" w:cs="Arial"/>
                <w:b/>
              </w:rPr>
              <w:t>coreográfico</w:t>
            </w:r>
            <w:r w:rsidR="0054621A" w:rsidRPr="002C7910">
              <w:rPr>
                <w:rFonts w:ascii="Calibri" w:hAnsi="Calibri" w:cs="Arial"/>
                <w:b/>
              </w:rPr>
              <w:t xml:space="preserve"> donde se reflejen los logros del aprendizaje, frente a un  </w:t>
            </w:r>
            <w:r w:rsidR="004B6FAC" w:rsidRPr="002C7910">
              <w:rPr>
                <w:rFonts w:ascii="Calibri" w:hAnsi="Calibri" w:cs="Arial"/>
                <w:b/>
              </w:rPr>
              <w:t>público</w:t>
            </w:r>
            <w:r>
              <w:rPr>
                <w:rFonts w:ascii="Calibri" w:hAnsi="Calibri" w:cs="Arial"/>
                <w:b/>
              </w:rPr>
              <w:t xml:space="preserve">  </w:t>
            </w:r>
          </w:p>
          <w:p w:rsidR="006073B6" w:rsidRPr="006073B6" w:rsidRDefault="006073B6" w:rsidP="00083A23">
            <w:pPr>
              <w:spacing w:before="120" w:after="120"/>
              <w:rPr>
                <w:rFonts w:ascii="Calibri" w:hAnsi="Calibri" w:cs="Arial"/>
                <w:color w:val="0000FF"/>
              </w:rPr>
            </w:pPr>
          </w:p>
        </w:tc>
      </w:tr>
      <w:tr w:rsidR="00083A2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A23" w:rsidRPr="008A1E85" w:rsidRDefault="00083A23" w:rsidP="00083A23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>Recu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>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083A23" w:rsidRDefault="0054621A" w:rsidP="006C7BAB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Lugar  acorde (en espacio y privacidad )</w:t>
            </w:r>
          </w:p>
          <w:p w:rsidR="0054621A" w:rsidRPr="008A1E85" w:rsidRDefault="00CF6B17" w:rsidP="006C7BAB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Equipo de mú</w:t>
            </w:r>
            <w:r w:rsidR="0054621A">
              <w:rPr>
                <w:rFonts w:ascii="Calibri" w:hAnsi="Calibri" w:cs="Arial"/>
                <w:b/>
              </w:rPr>
              <w:t>sica.</w:t>
            </w:r>
          </w:p>
        </w:tc>
      </w:tr>
    </w:tbl>
    <w:p w:rsidR="00083A23" w:rsidRPr="00CB2911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color w:val="FF0000"/>
          <w:sz w:val="22"/>
          <w:szCs w:val="22"/>
        </w:rPr>
      </w:pPr>
      <w:r w:rsidRPr="00195BAE">
        <w:rPr>
          <w:rFonts w:ascii="Calibri" w:hAnsi="Calibri" w:cs="Gautami"/>
          <w:sz w:val="22"/>
          <w:szCs w:val="22"/>
        </w:rPr>
        <w:tab/>
      </w:r>
    </w:p>
    <w:p w:rsidR="00083A23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083A23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083A23" w:rsidRPr="00395F67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083A23" w:rsidRPr="006F20CC" w:rsidRDefault="00083A23" w:rsidP="00083A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>
        <w:rPr>
          <w:rFonts w:ascii="Verdana" w:hAnsi="Verdana"/>
          <w:b/>
          <w:noProof/>
          <w:u w:val="single"/>
        </w:rPr>
        <w:pict>
          <v:rect id="_x0000_s1036" style="position:absolute;left:0;text-align:left;margin-left:-16.7pt;margin-top:3.45pt;width:484.6pt;height:20.5pt;z-index:251656704" fillcolor="silver" strokecolor="#969696">
            <v:shadow on="t"/>
            <v:textbox style="mso-next-textbox:#_x0000_s1036">
              <w:txbxContent>
                <w:p w:rsidR="00083A23" w:rsidRDefault="00083A23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083A23" w:rsidRPr="006F20CC" w:rsidRDefault="00083A23" w:rsidP="00083A23"/>
    <w:p w:rsidR="00083A23" w:rsidRPr="006F20CC" w:rsidRDefault="00083A23" w:rsidP="00083A23"/>
    <w:tbl>
      <w:tblPr>
        <w:tblpPr w:leftFromText="141" w:rightFromText="141" w:vertAnchor="text" w:tblpY="1"/>
        <w:tblOverlap w:val="never"/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420"/>
        <w:gridCol w:w="4394"/>
        <w:gridCol w:w="1843"/>
      </w:tblGrid>
      <w:tr w:rsidR="00083A23" w:rsidTr="0014754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Default="003473E7" w:rsidP="0014754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sesiones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Default="00083A23" w:rsidP="0014754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Pr="00EA639E" w:rsidRDefault="00083A23" w:rsidP="0014754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083A23" w:rsidRDefault="00083A23" w:rsidP="0014754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083A23" w:rsidRDefault="00083A23" w:rsidP="0014754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EA639E"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083A23" w:rsidRDefault="00083A23" w:rsidP="0014754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083A23" w:rsidTr="00147543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02CAD" w:rsidRDefault="005F1DE3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23 y 30 </w:t>
            </w:r>
          </w:p>
          <w:p w:rsidR="005F1DE3" w:rsidRDefault="005F1DE3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Marzo</w:t>
            </w:r>
          </w:p>
          <w:p w:rsidR="00925142" w:rsidRDefault="00925142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</w:p>
          <w:p w:rsidR="00925142" w:rsidRDefault="00925142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</w:p>
          <w:p w:rsidR="00925142" w:rsidRDefault="00925142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</w:p>
          <w:p w:rsidR="00925142" w:rsidRDefault="00925142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</w:p>
          <w:p w:rsidR="00925142" w:rsidRDefault="00925142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</w:p>
          <w:p w:rsidR="00925142" w:rsidRDefault="00925142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</w:p>
          <w:p w:rsidR="00802CAD" w:rsidRDefault="00325B0A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06,13,20,</w:t>
            </w:r>
          </w:p>
          <w:p w:rsidR="00325B0A" w:rsidRDefault="00325B0A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  <w:p w:rsidR="00325B0A" w:rsidRDefault="00325B0A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Abril</w:t>
            </w:r>
          </w:p>
          <w:p w:rsidR="00925142" w:rsidRDefault="00925142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</w:p>
          <w:p w:rsidR="00925142" w:rsidRDefault="00925142" w:rsidP="00925142">
            <w:pPr>
              <w:ind w:right="-2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083A23" w:rsidRDefault="005F1DE3" w:rsidP="000D17BB">
            <w:pPr>
              <w:ind w:right="-2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16.15/17:45</w:t>
            </w:r>
          </w:p>
          <w:p w:rsidR="00083A23" w:rsidRDefault="00083A23" w:rsidP="00925142">
            <w:pPr>
              <w:ind w:right="-214"/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thickThinSmallGap" w:sz="24" w:space="0" w:color="auto"/>
              <w:bottom w:val="nil"/>
            </w:tcBorders>
            <w:vAlign w:val="center"/>
          </w:tcPr>
          <w:p w:rsidR="00083A23" w:rsidRDefault="000D17BB" w:rsidP="001475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Sede </w:t>
            </w:r>
          </w:p>
          <w:p w:rsidR="000D17BB" w:rsidRDefault="000D17BB" w:rsidP="001475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Occidente</w:t>
            </w:r>
          </w:p>
          <w:p w:rsidR="000D17BB" w:rsidRDefault="000D17BB" w:rsidP="001475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4621A" w:rsidRDefault="0054621A" w:rsidP="001475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. MERENGUE: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Postura correcta , técnicas de conducción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Paso básico en el lugar y con desplazamientos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Adelante /atrás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Abanico, arrastradito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Lateral y lateral en 3 tiempos.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Figuras.</w:t>
            </w:r>
          </w:p>
          <w:p w:rsidR="00147543" w:rsidRPr="00883DD6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Evaluación de nivel : exposición sobre el beneficio del baile en todo el ámbito de la población (terapia recreativo_física)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083A23" w:rsidRDefault="00083A23" w:rsidP="001475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448" w:rsidTr="008B1448">
        <w:tblPrEx>
          <w:tblCellMar>
            <w:top w:w="0" w:type="dxa"/>
            <w:bottom w:w="0" w:type="dxa"/>
          </w:tblCellMar>
        </w:tblPrEx>
        <w:trPr>
          <w:trHeight w:val="2589"/>
        </w:trPr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448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B1448" w:rsidRDefault="00325B0A" w:rsidP="000D17B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16:15/17:45</w:t>
            </w:r>
          </w:p>
          <w:p w:rsidR="008B1448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8B1448" w:rsidRDefault="000D17BB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Sede</w:t>
            </w:r>
          </w:p>
          <w:p w:rsidR="000D17BB" w:rsidRDefault="000D17BB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Occidente</w:t>
            </w:r>
          </w:p>
          <w:p w:rsidR="000D17BB" w:rsidRPr="0035308A" w:rsidRDefault="000D17BB" w:rsidP="00456C6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SALSA BASICA (en linea):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Paso básico , atrás/lugar/</w:t>
            </w:r>
            <w:r w:rsidRPr="004B6FAC">
              <w:rPr>
                <w:rFonts w:ascii="Arial Narrow" w:hAnsi="Arial Narrow"/>
                <w:sz w:val="22"/>
                <w:szCs w:val="22"/>
              </w:rPr>
              <w:t xml:space="preserve">lateral </w:t>
            </w:r>
            <w:r>
              <w:rPr>
                <w:rFonts w:ascii="Arial Narrow" w:hAnsi="Arial Narrow"/>
                <w:sz w:val="22"/>
                <w:szCs w:val="22"/>
              </w:rPr>
              <w:t>/</w:t>
            </w:r>
            <w:r w:rsidRPr="004B6FAC">
              <w:rPr>
                <w:rFonts w:ascii="Arial Narrow" w:hAnsi="Arial Narrow"/>
                <w:sz w:val="22"/>
                <w:szCs w:val="22"/>
              </w:rPr>
              <w:t xml:space="preserve">cruzado </w:t>
            </w:r>
            <w:r>
              <w:rPr>
                <w:rFonts w:ascii="Arial Narrow" w:hAnsi="Arial Narrow"/>
                <w:sz w:val="22"/>
                <w:szCs w:val="22"/>
              </w:rPr>
              <w:t>/</w:t>
            </w:r>
            <w:r w:rsidRPr="004B6FAC">
              <w:rPr>
                <w:rFonts w:ascii="Arial Narrow" w:hAnsi="Arial Narrow"/>
                <w:sz w:val="22"/>
                <w:szCs w:val="22"/>
              </w:rPr>
              <w:t>cross body lead</w:t>
            </w:r>
            <w:r>
              <w:rPr>
                <w:rFonts w:ascii="Arial Narrow" w:hAnsi="Arial Narrow"/>
                <w:sz w:val="22"/>
                <w:szCs w:val="22"/>
              </w:rPr>
              <w:t xml:space="preserve"> /</w:t>
            </w:r>
            <w:r w:rsidRPr="004B6FAC">
              <w:rPr>
                <w:rFonts w:ascii="Arial Narrow" w:hAnsi="Arial Narrow"/>
                <w:sz w:val="22"/>
                <w:szCs w:val="22"/>
              </w:rPr>
              <w:t>,arriba y abajo</w:t>
            </w:r>
            <w:r>
              <w:rPr>
                <w:rFonts w:ascii="Arial Narrow" w:hAnsi="Arial Narrow"/>
                <w:sz w:val="22"/>
                <w:szCs w:val="22"/>
              </w:rPr>
              <w:t>/</w:t>
            </w:r>
            <w:r w:rsidRPr="004B6FAC">
              <w:rPr>
                <w:rFonts w:ascii="Arial Narrow" w:hAnsi="Arial Narrow"/>
                <w:sz w:val="22"/>
                <w:szCs w:val="22"/>
              </w:rPr>
              <w:t>;giro a la derecha ,giros a la izqui</w:t>
            </w:r>
            <w:r>
              <w:rPr>
                <w:rFonts w:ascii="Arial Narrow" w:hAnsi="Arial Narrow"/>
                <w:sz w:val="22"/>
                <w:szCs w:val="22"/>
              </w:rPr>
              <w:t>erda .</w:t>
            </w:r>
          </w:p>
          <w:p w:rsidR="00D929BD" w:rsidRPr="004B6FAC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Figuras combinadas.</w:t>
            </w:r>
          </w:p>
          <w:p w:rsidR="008B1448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Evaluació</w:t>
            </w:r>
            <w:r w:rsidRPr="00883DD6">
              <w:rPr>
                <w:rFonts w:ascii="Arial Narrow" w:hAnsi="Arial Narrow"/>
                <w:sz w:val="22"/>
                <w:szCs w:val="22"/>
              </w:rPr>
              <w:t>n de nivel :</w:t>
            </w:r>
            <w:r>
              <w:rPr>
                <w:rFonts w:ascii="Arial Narrow" w:hAnsi="Arial Narrow"/>
                <w:sz w:val="22"/>
                <w:szCs w:val="22"/>
              </w:rPr>
              <w:t xml:space="preserve"> R</w:t>
            </w:r>
            <w:r w:rsidRPr="00883DD6">
              <w:rPr>
                <w:rFonts w:ascii="Arial Narrow" w:hAnsi="Arial Narrow"/>
                <w:sz w:val="22"/>
                <w:szCs w:val="22"/>
              </w:rPr>
              <w:t>ealizar una clase</w:t>
            </w:r>
            <w:r>
              <w:rPr>
                <w:rFonts w:ascii="Arial Narrow" w:hAnsi="Arial Narrow"/>
                <w:sz w:val="22"/>
                <w:szCs w:val="22"/>
              </w:rPr>
              <w:t xml:space="preserve"> en grupo </w:t>
            </w:r>
            <w:r w:rsidRPr="00883DD6">
              <w:rPr>
                <w:rFonts w:ascii="Arial Narrow" w:hAnsi="Arial Narrow"/>
                <w:sz w:val="22"/>
                <w:szCs w:val="22"/>
              </w:rPr>
              <w:t xml:space="preserve"> con </w:t>
            </w:r>
            <w:r>
              <w:rPr>
                <w:rFonts w:ascii="Arial Narrow" w:hAnsi="Arial Narrow"/>
                <w:sz w:val="22"/>
                <w:szCs w:val="22"/>
              </w:rPr>
              <w:t>figura</w:t>
            </w:r>
            <w:r w:rsidRPr="00883DD6">
              <w:rPr>
                <w:rFonts w:ascii="Arial Narrow" w:hAnsi="Arial Narrow"/>
                <w:sz w:val="22"/>
                <w:szCs w:val="22"/>
              </w:rPr>
              <w:t>s y pasos b</w:t>
            </w:r>
            <w:r>
              <w:rPr>
                <w:rFonts w:ascii="Arial Narrow" w:hAnsi="Arial Narrow"/>
                <w:sz w:val="22"/>
                <w:szCs w:val="22"/>
              </w:rPr>
              <w:t>ásicos de éste estilo dirigida a  sus compañeros de curso y ser capaz de integrar estos elementos  en un estudio coreográfico</w:t>
            </w:r>
          </w:p>
        </w:tc>
        <w:tc>
          <w:tcPr>
            <w:tcW w:w="1843" w:type="dxa"/>
            <w:vAlign w:val="center"/>
          </w:tcPr>
          <w:p w:rsidR="008B1448" w:rsidRPr="00752372" w:rsidRDefault="008B1448" w:rsidP="008B1448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B1448" w:rsidRPr="008335F5" w:rsidTr="0014754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CAD" w:rsidRDefault="00917866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25B0A">
              <w:rPr>
                <w:rFonts w:ascii="Arial Narrow" w:hAnsi="Arial Narrow"/>
                <w:sz w:val="22"/>
                <w:szCs w:val="22"/>
              </w:rPr>
              <w:t>04,11,18</w:t>
            </w:r>
          </w:p>
          <w:p w:rsidR="00325B0A" w:rsidRDefault="00325B0A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  <w:p w:rsidR="00325B0A" w:rsidRDefault="00325B0A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Mayo</w:t>
            </w:r>
          </w:p>
        </w:tc>
        <w:tc>
          <w:tcPr>
            <w:tcW w:w="1134" w:type="dxa"/>
            <w:vAlign w:val="center"/>
          </w:tcPr>
          <w:p w:rsidR="008B1448" w:rsidRDefault="00325B0A" w:rsidP="000D17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16:15</w:t>
            </w:r>
            <w:r w:rsidR="000D17BB">
              <w:rPr>
                <w:rFonts w:ascii="Arial Narrow" w:hAnsi="Arial Narrow"/>
              </w:rPr>
              <w:t xml:space="preserve"> /</w:t>
            </w:r>
            <w:r>
              <w:rPr>
                <w:rFonts w:ascii="Arial Narrow" w:hAnsi="Arial Narrow"/>
              </w:rPr>
              <w:t>17:45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8B1448" w:rsidRDefault="000D17BB" w:rsidP="008B1448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Sede</w:t>
            </w:r>
          </w:p>
          <w:p w:rsidR="000D17BB" w:rsidRDefault="000D17BB" w:rsidP="008B1448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Occidente</w:t>
            </w:r>
          </w:p>
          <w:p w:rsidR="000D17BB" w:rsidRDefault="000D17BB" w:rsidP="008B1448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D929BD" w:rsidRPr="005F1DE3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 w:rsidRPr="005F1DE3">
              <w:rPr>
                <w:rFonts w:ascii="Arial Narrow" w:hAnsi="Arial Narrow"/>
                <w:sz w:val="22"/>
                <w:szCs w:val="22"/>
              </w:rPr>
              <w:t xml:space="preserve">ROCK AND ROLL : </w:t>
            </w:r>
          </w:p>
          <w:p w:rsidR="00D929BD" w:rsidRPr="008335F5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 w:rsidRPr="008335F5">
              <w:rPr>
                <w:rFonts w:ascii="Arial Narrow" w:hAnsi="Arial Narrow"/>
                <w:sz w:val="22"/>
                <w:szCs w:val="22"/>
              </w:rPr>
              <w:t>Paso básico en 3 y 4 tiempos.</w:t>
            </w:r>
          </w:p>
          <w:p w:rsidR="00D929BD" w:rsidRPr="008335F5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Figuras : reloj , cambio de frente ,fig. 22 o simple, 33, 32 ,doble y túnel.</w:t>
            </w:r>
          </w:p>
          <w:p w:rsidR="008B1448" w:rsidRPr="008335F5" w:rsidRDefault="008B1448" w:rsidP="00F014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B1448" w:rsidRPr="008335F5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448" w:rsidTr="008B1448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D17BB" w:rsidRDefault="000D17BB" w:rsidP="008B1448">
            <w:pPr>
              <w:rPr>
                <w:rFonts w:ascii="Arial Narrow" w:hAnsi="Arial Narrow"/>
                <w:sz w:val="22"/>
                <w:szCs w:val="22"/>
              </w:rPr>
            </w:pPr>
          </w:p>
          <w:p w:rsidR="00802CAD" w:rsidRDefault="00802CAD" w:rsidP="008B1448">
            <w:pPr>
              <w:rPr>
                <w:rFonts w:ascii="Arial Narrow" w:hAnsi="Arial Narrow"/>
                <w:sz w:val="22"/>
                <w:szCs w:val="22"/>
              </w:rPr>
            </w:pPr>
          </w:p>
          <w:p w:rsidR="000D17BB" w:rsidRDefault="00325B0A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01,08,15</w:t>
            </w:r>
          </w:p>
          <w:p w:rsidR="00325B0A" w:rsidRDefault="00325B0A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  <w:p w:rsidR="00325B0A" w:rsidRDefault="00325B0A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Junio</w:t>
            </w:r>
          </w:p>
        </w:tc>
        <w:tc>
          <w:tcPr>
            <w:tcW w:w="1134" w:type="dxa"/>
            <w:vAlign w:val="center"/>
          </w:tcPr>
          <w:p w:rsidR="008B1448" w:rsidRDefault="008B1448" w:rsidP="008B1448">
            <w:pPr>
              <w:jc w:val="center"/>
              <w:rPr>
                <w:rFonts w:ascii="Arial Narrow" w:hAnsi="Arial Narrow"/>
              </w:rPr>
            </w:pPr>
          </w:p>
          <w:p w:rsidR="000D17BB" w:rsidRDefault="00325B0A" w:rsidP="000D17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16:15 /17:45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0D17BB" w:rsidRDefault="000D17BB" w:rsidP="000D17BB">
            <w:pPr>
              <w:pStyle w:val="Ttulo5"/>
              <w:jc w:val="center"/>
            </w:pPr>
          </w:p>
          <w:p w:rsidR="000D17BB" w:rsidRDefault="000D17BB" w:rsidP="000D17BB">
            <w:pPr>
              <w:rPr>
                <w:lang w:val="es-MX"/>
              </w:rPr>
            </w:pPr>
            <w:r>
              <w:rPr>
                <w:lang w:val="es-MX"/>
              </w:rPr>
              <w:t xml:space="preserve">Sede </w:t>
            </w:r>
          </w:p>
          <w:p w:rsidR="000D17BB" w:rsidRDefault="000D17BB" w:rsidP="000D17BB">
            <w:pPr>
              <w:rPr>
                <w:lang w:val="es-MX"/>
              </w:rPr>
            </w:pPr>
            <w:r>
              <w:rPr>
                <w:lang w:val="es-MX"/>
              </w:rPr>
              <w:t>Occidente</w:t>
            </w:r>
          </w:p>
          <w:p w:rsidR="000D17BB" w:rsidRPr="000D17BB" w:rsidRDefault="000D17BB" w:rsidP="000D17BB">
            <w:pPr>
              <w:rPr>
                <w:lang w:val="es-MX"/>
              </w:rPr>
            </w:pPr>
          </w:p>
          <w:p w:rsidR="000D17BB" w:rsidRPr="000D17BB" w:rsidRDefault="000D17BB" w:rsidP="000D17BB">
            <w:pPr>
              <w:rPr>
                <w:lang w:val="es-MX"/>
              </w:rPr>
            </w:pPr>
          </w:p>
        </w:tc>
        <w:tc>
          <w:tcPr>
            <w:tcW w:w="4394" w:type="dxa"/>
          </w:tcPr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CUECA URBANA: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Desplazamientos, cepillado(2) y zapateo (3)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Estructura: vueltas de inicio(3), cambios de lugar , vuelta final.</w:t>
            </w:r>
          </w:p>
          <w:p w:rsidR="00D929BD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Interpretación-carácter , pañuelo.</w:t>
            </w:r>
          </w:p>
          <w:p w:rsidR="00F0146F" w:rsidRDefault="00D929BD" w:rsidP="00D929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Evaluación de nivel : interpretar 3 cuecas diferentes en grupos de parejas</w:t>
            </w:r>
          </w:p>
          <w:p w:rsidR="00F0146F" w:rsidRPr="00D929BD" w:rsidRDefault="00F0146F" w:rsidP="00F0146F">
            <w:pPr>
              <w:rPr>
                <w:rFonts w:ascii="Arial Narrow" w:hAnsi="Arial Narrow"/>
                <w:sz w:val="22"/>
                <w:szCs w:val="22"/>
              </w:rPr>
            </w:pPr>
          </w:p>
          <w:p w:rsidR="008B1448" w:rsidRDefault="008B1448" w:rsidP="00D929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B1448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448" w:rsidTr="00147543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7BB" w:rsidRDefault="00325B0A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 J</w:t>
            </w:r>
            <w:r w:rsidR="005F1DE3">
              <w:rPr>
                <w:rFonts w:ascii="Arial Narrow" w:hAnsi="Arial Narrow"/>
                <w:sz w:val="22"/>
                <w:szCs w:val="22"/>
              </w:rPr>
              <w:t xml:space="preserve">unio </w:t>
            </w:r>
          </w:p>
          <w:p w:rsidR="005F1DE3" w:rsidRDefault="00325B0A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J</w:t>
            </w:r>
            <w:r w:rsidR="005F1DE3">
              <w:rPr>
                <w:rFonts w:ascii="Arial Narrow" w:hAnsi="Arial Narrow"/>
                <w:sz w:val="22"/>
                <w:szCs w:val="22"/>
              </w:rPr>
              <w:t>ulio</w:t>
            </w:r>
          </w:p>
        </w:tc>
        <w:tc>
          <w:tcPr>
            <w:tcW w:w="1134" w:type="dxa"/>
            <w:vAlign w:val="center"/>
          </w:tcPr>
          <w:p w:rsidR="008B1448" w:rsidRDefault="000D17BB" w:rsidP="000D17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14:30 /16:00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0D17BB" w:rsidRDefault="000D17BB" w:rsidP="000D17BB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Sede </w:t>
            </w:r>
          </w:p>
          <w:p w:rsidR="000D17BB" w:rsidRDefault="000D17BB" w:rsidP="000D17BB">
            <w:pPr>
              <w:pStyle w:val="Textoindependiente2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Occidente</w:t>
            </w:r>
          </w:p>
          <w:p w:rsidR="000D17BB" w:rsidRDefault="000D17BB" w:rsidP="000D17BB">
            <w:pPr>
              <w:pStyle w:val="Textoindependiente2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Preparación de la muestra:</w:t>
            </w:r>
          </w:p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Corrección de pasos ,figuras y preparación de coreografías grupales</w:t>
            </w:r>
          </w:p>
        </w:tc>
        <w:tc>
          <w:tcPr>
            <w:tcW w:w="1843" w:type="dxa"/>
            <w:vAlign w:val="center"/>
          </w:tcPr>
          <w:p w:rsidR="008B1448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448" w:rsidTr="00147543">
        <w:tblPrEx>
          <w:tblCellMar>
            <w:top w:w="0" w:type="dxa"/>
            <w:bottom w:w="0" w:type="dxa"/>
          </w:tblCellMar>
        </w:tblPrEx>
        <w:tc>
          <w:tcPr>
            <w:tcW w:w="84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B1448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B1448" w:rsidRDefault="00456C6C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 convenir 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8B1448" w:rsidRDefault="000D17BB" w:rsidP="008B1448">
            <w:pPr>
              <w:pStyle w:val="Textoindependiente2"/>
              <w:spacing w:line="240" w:lineRule="auto"/>
              <w:rPr>
                <w:rFonts w:ascii="Arial Narrow" w:hAnsi="Arial Narrow"/>
                <w:sz w:val="21"/>
                <w:szCs w:val="21"/>
                <w:lang w:val="pt-BR"/>
              </w:rPr>
            </w:pPr>
            <w:r>
              <w:rPr>
                <w:rFonts w:ascii="Arial Narrow" w:hAnsi="Arial Narrow"/>
                <w:sz w:val="21"/>
                <w:szCs w:val="21"/>
                <w:lang w:val="pt-BR"/>
              </w:rPr>
              <w:t xml:space="preserve">Lugar </w:t>
            </w:r>
            <w:r w:rsidR="005F1DE3">
              <w:rPr>
                <w:rFonts w:ascii="Arial Narrow" w:hAnsi="Arial Narrow"/>
                <w:sz w:val="21"/>
                <w:szCs w:val="21"/>
                <w:lang w:val="pt-BR"/>
              </w:rPr>
              <w:t>n</w:t>
            </w:r>
            <w:r>
              <w:rPr>
                <w:rFonts w:ascii="Arial Narrow" w:hAnsi="Arial Narrow"/>
                <w:sz w:val="21"/>
                <w:szCs w:val="21"/>
                <w:lang w:val="pt-BR"/>
              </w:rPr>
              <w:t>o definido</w:t>
            </w:r>
          </w:p>
        </w:tc>
        <w:tc>
          <w:tcPr>
            <w:tcW w:w="4394" w:type="dxa"/>
          </w:tcPr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Realización de Muestra del curso BAILES : Bailar para sanar ,en alguna institución </w:t>
            </w:r>
            <w:r w:rsidR="00456C6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B1448" w:rsidRDefault="008B1448" w:rsidP="008B1448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448" w:rsidRDefault="008B1448" w:rsidP="008B1448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448" w:rsidTr="00147543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1448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448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448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8B1448" w:rsidRDefault="008B1448" w:rsidP="008B1448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:rsidR="008B1448" w:rsidRPr="00FC0878" w:rsidRDefault="008B1448" w:rsidP="00D929B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B1448" w:rsidRPr="00FC0878" w:rsidRDefault="008B1448" w:rsidP="008B14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448" w:rsidTr="00147543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</w:p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</w:p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8B1448" w:rsidRPr="003F124A" w:rsidRDefault="008B1448" w:rsidP="008B14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B1448" w:rsidRDefault="008B1448" w:rsidP="008B144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44D33" w:rsidRPr="00883DD6" w:rsidRDefault="00147543" w:rsidP="00083A23">
      <w:pPr>
        <w:rPr>
          <w:b/>
          <w:color w:val="FF0000"/>
        </w:rPr>
      </w:pPr>
      <w:r>
        <w:rPr>
          <w:b/>
          <w:color w:val="FF0000"/>
        </w:rPr>
        <w:br w:type="textWrapping" w:clear="all"/>
      </w:r>
      <w:r w:rsidR="00325B0A">
        <w:rPr>
          <w:b/>
          <w:color w:val="FF0000"/>
        </w:rPr>
        <w:t>0</w:t>
      </w:r>
    </w:p>
    <w:sectPr w:rsidR="00744D33" w:rsidRPr="00883DD6" w:rsidSect="00083A23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07" w:rsidRDefault="00711007">
      <w:r>
        <w:separator/>
      </w:r>
    </w:p>
  </w:endnote>
  <w:endnote w:type="continuationSeparator" w:id="0">
    <w:p w:rsidR="00711007" w:rsidRDefault="0071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07" w:rsidRDefault="00711007">
      <w:r>
        <w:separator/>
      </w:r>
    </w:p>
  </w:footnote>
  <w:footnote w:type="continuationSeparator" w:id="0">
    <w:p w:rsidR="00711007" w:rsidRDefault="00711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23" w:rsidRDefault="00083A23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40C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83A23" w:rsidRDefault="00083A23" w:rsidP="00083A2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23" w:rsidRDefault="00083A23" w:rsidP="00083A2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40C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3D5154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083A23" w:rsidRDefault="00083A23" w:rsidP="00083A2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7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7"/>
  </w:num>
  <w:num w:numId="7">
    <w:abstractNumId w:val="11"/>
  </w:num>
  <w:num w:numId="8">
    <w:abstractNumId w:val="22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5"/>
  </w:num>
  <w:num w:numId="14">
    <w:abstractNumId w:val="21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8"/>
  </w:num>
  <w:num w:numId="24">
    <w:abstractNumId w:val="23"/>
  </w:num>
  <w:num w:numId="25">
    <w:abstractNumId w:val="24"/>
  </w:num>
  <w:num w:numId="26">
    <w:abstractNumId w:val="13"/>
  </w:num>
  <w:num w:numId="27">
    <w:abstractNumId w:val="1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>
      <o:colormenu v:ext="edit" fillcolor="none" strokecolor="red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D665B"/>
    <w:rsid w:val="0000294A"/>
    <w:rsid w:val="00031BB8"/>
    <w:rsid w:val="00061803"/>
    <w:rsid w:val="00083A23"/>
    <w:rsid w:val="000B493A"/>
    <w:rsid w:val="000D17BB"/>
    <w:rsid w:val="000D6073"/>
    <w:rsid w:val="000F37C7"/>
    <w:rsid w:val="00106B45"/>
    <w:rsid w:val="00140C9E"/>
    <w:rsid w:val="00147543"/>
    <w:rsid w:val="00152CFD"/>
    <w:rsid w:val="00192DBE"/>
    <w:rsid w:val="001960AE"/>
    <w:rsid w:val="001C7161"/>
    <w:rsid w:val="001E04B8"/>
    <w:rsid w:val="001F4317"/>
    <w:rsid w:val="002608DA"/>
    <w:rsid w:val="002A1387"/>
    <w:rsid w:val="002A23C1"/>
    <w:rsid w:val="002C7910"/>
    <w:rsid w:val="00325B0A"/>
    <w:rsid w:val="00337D97"/>
    <w:rsid w:val="003473E7"/>
    <w:rsid w:val="003A6852"/>
    <w:rsid w:val="003D5154"/>
    <w:rsid w:val="004008BF"/>
    <w:rsid w:val="00447E12"/>
    <w:rsid w:val="00456C6C"/>
    <w:rsid w:val="0048071B"/>
    <w:rsid w:val="004B6FAC"/>
    <w:rsid w:val="004C6EA2"/>
    <w:rsid w:val="004D0E10"/>
    <w:rsid w:val="004F29E0"/>
    <w:rsid w:val="00500E8C"/>
    <w:rsid w:val="00513685"/>
    <w:rsid w:val="0054621A"/>
    <w:rsid w:val="005E3AA8"/>
    <w:rsid w:val="005F1DE3"/>
    <w:rsid w:val="006073B6"/>
    <w:rsid w:val="00610249"/>
    <w:rsid w:val="00623A64"/>
    <w:rsid w:val="00653974"/>
    <w:rsid w:val="0068394D"/>
    <w:rsid w:val="00686DE8"/>
    <w:rsid w:val="0069095D"/>
    <w:rsid w:val="00691510"/>
    <w:rsid w:val="00694FD3"/>
    <w:rsid w:val="006977DC"/>
    <w:rsid w:val="006C7BAB"/>
    <w:rsid w:val="00711007"/>
    <w:rsid w:val="007123DF"/>
    <w:rsid w:val="00744D33"/>
    <w:rsid w:val="0075640D"/>
    <w:rsid w:val="00785B48"/>
    <w:rsid w:val="00795895"/>
    <w:rsid w:val="007A611D"/>
    <w:rsid w:val="007E4CCA"/>
    <w:rsid w:val="007E7825"/>
    <w:rsid w:val="00802CAD"/>
    <w:rsid w:val="008335F5"/>
    <w:rsid w:val="00870437"/>
    <w:rsid w:val="008717AB"/>
    <w:rsid w:val="00883DD6"/>
    <w:rsid w:val="008B1448"/>
    <w:rsid w:val="00905D29"/>
    <w:rsid w:val="00917866"/>
    <w:rsid w:val="00925142"/>
    <w:rsid w:val="00A45D1C"/>
    <w:rsid w:val="00AB5FE7"/>
    <w:rsid w:val="00AC5CAE"/>
    <w:rsid w:val="00AD1815"/>
    <w:rsid w:val="00B01B57"/>
    <w:rsid w:val="00B039F1"/>
    <w:rsid w:val="00B318F4"/>
    <w:rsid w:val="00BD7309"/>
    <w:rsid w:val="00CC0BD2"/>
    <w:rsid w:val="00CC1A4D"/>
    <w:rsid w:val="00CE137B"/>
    <w:rsid w:val="00CE522E"/>
    <w:rsid w:val="00CF6B17"/>
    <w:rsid w:val="00CF79BF"/>
    <w:rsid w:val="00D16155"/>
    <w:rsid w:val="00D52758"/>
    <w:rsid w:val="00D929BD"/>
    <w:rsid w:val="00D92B14"/>
    <w:rsid w:val="00DE1329"/>
    <w:rsid w:val="00DE551D"/>
    <w:rsid w:val="00DE7187"/>
    <w:rsid w:val="00E629F9"/>
    <w:rsid w:val="00E75DEB"/>
    <w:rsid w:val="00E940CF"/>
    <w:rsid w:val="00EA3A5F"/>
    <w:rsid w:val="00F0146F"/>
    <w:rsid w:val="00F13D0E"/>
    <w:rsid w:val="00F20599"/>
    <w:rsid w:val="00F3198E"/>
    <w:rsid w:val="00F66EF1"/>
    <w:rsid w:val="00F74118"/>
    <w:rsid w:val="00F95625"/>
    <w:rsid w:val="00F95B6D"/>
    <w:rsid w:val="00FC026A"/>
    <w:rsid w:val="00F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fillcolor="none" strokecolor="red" shadow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">
    <w:name w:val="Body Text 2"/>
    <w:basedOn w:val="Normal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10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0BE2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2007-01-22T19:46:00Z</cp:lastPrinted>
  <dcterms:created xsi:type="dcterms:W3CDTF">2016-03-18T15:59:00Z</dcterms:created>
  <dcterms:modified xsi:type="dcterms:W3CDTF">2016-03-18T15:59:00Z</dcterms:modified>
</cp:coreProperties>
</file>