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FE9" w14:textId="06A42EB1" w:rsidR="00D80004" w:rsidRPr="008D35F2" w:rsidRDefault="00D80004" w:rsidP="004C4152">
      <w:pPr>
        <w:pStyle w:val="BodyTextFirstIndent2"/>
        <w:ind w:left="0" w:firstLine="0"/>
        <w:rPr>
          <w:b/>
        </w:rPr>
      </w:pPr>
    </w:p>
    <w:p w14:paraId="63A002F3" w14:textId="77777777" w:rsidR="004C4152" w:rsidRPr="008D35F2" w:rsidRDefault="004C4152" w:rsidP="004C4152">
      <w:pPr>
        <w:pStyle w:val="BodyTextFirstIndent2"/>
        <w:ind w:left="0" w:firstLine="0"/>
        <w:rPr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458"/>
        <w:gridCol w:w="5779"/>
      </w:tblGrid>
      <w:tr w:rsidR="003B5391" w:rsidRPr="008D35F2" w14:paraId="080B010A" w14:textId="77777777" w:rsidTr="004C4152">
        <w:trPr>
          <w:trHeight w:val="340"/>
        </w:trPr>
        <w:tc>
          <w:tcPr>
            <w:tcW w:w="2458" w:type="dxa"/>
            <w:shd w:val="clear" w:color="auto" w:fill="FFC000"/>
            <w:vAlign w:val="center"/>
          </w:tcPr>
          <w:p w14:paraId="1498E17D" w14:textId="77777777" w:rsidR="00D80004" w:rsidRPr="008D35F2" w:rsidRDefault="00D80004" w:rsidP="00072CB7">
            <w:pPr>
              <w:jc w:val="right"/>
              <w:rPr>
                <w:b/>
              </w:rPr>
            </w:pPr>
            <w:r w:rsidRPr="008D35F2">
              <w:rPr>
                <w:b/>
              </w:rPr>
              <w:t>Nombre del curso</w:t>
            </w:r>
          </w:p>
        </w:tc>
        <w:tc>
          <w:tcPr>
            <w:tcW w:w="5779" w:type="dxa"/>
            <w:vAlign w:val="center"/>
          </w:tcPr>
          <w:p w14:paraId="480F24FE" w14:textId="35D4B910" w:rsidR="00D80004" w:rsidRPr="008D35F2" w:rsidRDefault="00C049A8" w:rsidP="00072CB7">
            <w:pPr>
              <w:rPr>
                <w:b/>
              </w:rPr>
            </w:pPr>
            <w:r w:rsidRPr="008D35F2">
              <w:rPr>
                <w:b/>
              </w:rPr>
              <w:t>POSTPRODUCCIÓN AUDIOVISUAL</w:t>
            </w:r>
          </w:p>
        </w:tc>
      </w:tr>
      <w:tr w:rsidR="003B5391" w:rsidRPr="008D35F2" w14:paraId="63721213" w14:textId="77777777" w:rsidTr="004C4152">
        <w:trPr>
          <w:trHeight w:val="340"/>
        </w:trPr>
        <w:tc>
          <w:tcPr>
            <w:tcW w:w="2458" w:type="dxa"/>
            <w:shd w:val="clear" w:color="auto" w:fill="FFC000"/>
            <w:vAlign w:val="center"/>
          </w:tcPr>
          <w:p w14:paraId="29338B2A" w14:textId="77777777" w:rsidR="00D80004" w:rsidRPr="008D35F2" w:rsidRDefault="00D80004" w:rsidP="00072CB7">
            <w:pPr>
              <w:jc w:val="right"/>
              <w:rPr>
                <w:b/>
              </w:rPr>
            </w:pPr>
            <w:r w:rsidRPr="008D35F2">
              <w:rPr>
                <w:b/>
              </w:rPr>
              <w:t>Descripción del curso</w:t>
            </w:r>
          </w:p>
        </w:tc>
        <w:tc>
          <w:tcPr>
            <w:tcW w:w="5779" w:type="dxa"/>
            <w:vAlign w:val="center"/>
          </w:tcPr>
          <w:p w14:paraId="12570D27" w14:textId="77777777" w:rsidR="00C049A8" w:rsidRPr="008D35F2" w:rsidRDefault="00C049A8" w:rsidP="00FA2AD7">
            <w:pPr>
              <w:jc w:val="both"/>
              <w:rPr>
                <w:rFonts w:eastAsia="Avenir Book"/>
                <w:bCs/>
              </w:rPr>
            </w:pPr>
          </w:p>
          <w:p w14:paraId="0E4E2CF0" w14:textId="681EA8AF" w:rsidR="00D76CAF" w:rsidRPr="008D35F2" w:rsidRDefault="00C049A8" w:rsidP="00FA2AD7">
            <w:pPr>
              <w:jc w:val="both"/>
              <w:rPr>
                <w:rFonts w:eastAsia="Avenir Book"/>
                <w:bCs/>
              </w:rPr>
            </w:pPr>
            <w:r w:rsidRPr="008D35F2">
              <w:rPr>
                <w:rFonts w:eastAsia="Avenir Book"/>
                <w:bCs/>
              </w:rPr>
              <w:t xml:space="preserve">Que los estudiantes aprendan competencias necesarias para utilizar profesionalmente el software de edición y la </w:t>
            </w:r>
            <w:proofErr w:type="spellStart"/>
            <w:proofErr w:type="gramStart"/>
            <w:r w:rsidRPr="008D35F2">
              <w:rPr>
                <w:rFonts w:eastAsia="Avenir Book"/>
                <w:bCs/>
              </w:rPr>
              <w:t>post-producción</w:t>
            </w:r>
            <w:proofErr w:type="spellEnd"/>
            <w:proofErr w:type="gramEnd"/>
            <w:r w:rsidRPr="008D35F2">
              <w:rPr>
                <w:rFonts w:eastAsia="Avenir Book"/>
                <w:bCs/>
              </w:rPr>
              <w:t xml:space="preserve"> audiovisual a sus obras audiovisuales.</w:t>
            </w:r>
          </w:p>
          <w:p w14:paraId="396E9C61" w14:textId="30A03CED" w:rsidR="00C049A8" w:rsidRPr="008D35F2" w:rsidRDefault="00C049A8" w:rsidP="00FA2AD7">
            <w:pPr>
              <w:jc w:val="both"/>
              <w:rPr>
                <w:bCs/>
              </w:rPr>
            </w:pPr>
          </w:p>
        </w:tc>
      </w:tr>
      <w:tr w:rsidR="004C4152" w:rsidRPr="008D35F2" w14:paraId="4497AF1A" w14:textId="77777777" w:rsidTr="004C4152">
        <w:trPr>
          <w:trHeight w:val="340"/>
        </w:trPr>
        <w:tc>
          <w:tcPr>
            <w:tcW w:w="2458" w:type="dxa"/>
            <w:shd w:val="clear" w:color="auto" w:fill="FFC000"/>
            <w:vAlign w:val="center"/>
          </w:tcPr>
          <w:p w14:paraId="2A2C3EC4" w14:textId="77777777" w:rsidR="004C4152" w:rsidRPr="008D35F2" w:rsidRDefault="004C4152" w:rsidP="004C4152">
            <w:pPr>
              <w:jc w:val="right"/>
              <w:rPr>
                <w:b/>
              </w:rPr>
            </w:pPr>
            <w:r w:rsidRPr="008D35F2">
              <w:rPr>
                <w:b/>
              </w:rPr>
              <w:t>Objetivos</w:t>
            </w:r>
          </w:p>
        </w:tc>
        <w:tc>
          <w:tcPr>
            <w:tcW w:w="5779" w:type="dxa"/>
          </w:tcPr>
          <w:p w14:paraId="29A9570F" w14:textId="6B62D9B1" w:rsidR="00DD11EB" w:rsidRPr="008D35F2" w:rsidRDefault="00C049A8" w:rsidP="00FA2AD7">
            <w:pPr>
              <w:suppressAutoHyphens/>
              <w:jc w:val="both"/>
              <w:rPr>
                <w:bCs/>
              </w:rPr>
            </w:pPr>
            <w:r w:rsidRPr="008D35F2">
              <w:rPr>
                <w:rFonts w:eastAsia="Avenir Book"/>
                <w:bCs/>
                <w:lang w:val="es-CL"/>
              </w:rPr>
              <w:t>Un espacio de enseñanza práctica y teórica que ahonda en las habilidades que deben poseer los estudiantes para editar y finalizar obras audiovisuales.</w:t>
            </w:r>
            <w:r w:rsidRPr="008D35F2">
              <w:rPr>
                <w:rFonts w:eastAsia="Avenir Book"/>
                <w:bCs/>
                <w:lang w:val="es-CL"/>
              </w:rPr>
              <w:br/>
            </w:r>
            <w:r w:rsidRPr="008D35F2">
              <w:rPr>
                <w:rFonts w:eastAsia="Avenir Book"/>
                <w:bCs/>
                <w:lang w:val="es-CL"/>
              </w:rPr>
              <w:br/>
              <w:t>Los estudiantes podrán operar técnicamente la edición y postproducción lo que les permitirá a finalizar y construir narrativamente cualquier pieza audiovisual.</w:t>
            </w:r>
            <w:r w:rsidRPr="008D35F2">
              <w:rPr>
                <w:rFonts w:eastAsia="Avenir Book"/>
                <w:bCs/>
              </w:rPr>
              <w:br/>
            </w:r>
          </w:p>
          <w:p w14:paraId="607D927E" w14:textId="77777777" w:rsidR="00C049A8" w:rsidRPr="008D35F2" w:rsidRDefault="00C049A8" w:rsidP="00C049A8">
            <w:pPr>
              <w:rPr>
                <w:rFonts w:eastAsia="Avenir Book"/>
                <w:bCs/>
                <w:lang w:val="es-CL"/>
              </w:rPr>
            </w:pPr>
            <w:r w:rsidRPr="008D35F2">
              <w:rPr>
                <w:rFonts w:eastAsia="Avenir Book"/>
                <w:bCs/>
              </w:rPr>
              <w:t>Al finalizar el curso el / la estudiante será capaz de:</w:t>
            </w:r>
            <w:r w:rsidRPr="008D35F2">
              <w:rPr>
                <w:rFonts w:eastAsia="Avenir Book"/>
                <w:bCs/>
              </w:rPr>
              <w:br/>
            </w:r>
            <w:r w:rsidRPr="008D35F2">
              <w:rPr>
                <w:rFonts w:eastAsia="Avenir Book"/>
                <w:bCs/>
                <w:lang w:val="es-CL"/>
              </w:rPr>
              <w:br/>
            </w:r>
            <w:r w:rsidRPr="008D35F2">
              <w:rPr>
                <w:rFonts w:eastAsia="Avenir Book"/>
                <w:bCs/>
                <w:lang w:val="es-CL"/>
              </w:rPr>
              <w:br/>
            </w:r>
            <w:r w:rsidRPr="008D35F2">
              <w:rPr>
                <w:rFonts w:eastAsia="Avenir Book"/>
                <w:bCs/>
              </w:rPr>
              <w:t>Identificar la contribución del proceso de postproducción a generar un resultado visual coherente en un proyecto cinematográfico.</w:t>
            </w:r>
            <w:r w:rsidRPr="008D35F2">
              <w:rPr>
                <w:rFonts w:eastAsia="Avenir Book"/>
                <w:bCs/>
                <w:lang w:val="es-CL"/>
              </w:rPr>
              <w:br/>
            </w:r>
            <w:r w:rsidRPr="008D35F2">
              <w:rPr>
                <w:rFonts w:eastAsia="Avenir Book"/>
                <w:bCs/>
                <w:lang w:val="es-CL"/>
              </w:rPr>
              <w:br/>
            </w:r>
            <w:r w:rsidRPr="008D35F2">
              <w:rPr>
                <w:rFonts w:eastAsia="Avenir Book"/>
                <w:bCs/>
              </w:rPr>
              <w:t>Manejar las herramientas de edición y postproducción audiovisual, estableciendo una nueva etapa fundamental en la finalización de una obra.</w:t>
            </w:r>
          </w:p>
          <w:p w14:paraId="7E70B333" w14:textId="500D4F55" w:rsidR="00C049A8" w:rsidRPr="008D35F2" w:rsidRDefault="00C049A8" w:rsidP="00FA2AD7">
            <w:pPr>
              <w:suppressAutoHyphens/>
              <w:jc w:val="both"/>
              <w:rPr>
                <w:lang w:val="es-CL"/>
              </w:rPr>
            </w:pPr>
          </w:p>
        </w:tc>
      </w:tr>
      <w:tr w:rsidR="004C4152" w:rsidRPr="008D35F2" w14:paraId="0ED8C761" w14:textId="77777777" w:rsidTr="004C4152">
        <w:trPr>
          <w:trHeight w:val="340"/>
        </w:trPr>
        <w:tc>
          <w:tcPr>
            <w:tcW w:w="2458" w:type="dxa"/>
            <w:shd w:val="clear" w:color="auto" w:fill="FFC000"/>
            <w:vAlign w:val="center"/>
          </w:tcPr>
          <w:p w14:paraId="0A2550CA" w14:textId="77777777" w:rsidR="004C4152" w:rsidRPr="008D35F2" w:rsidRDefault="004C4152" w:rsidP="004C4152">
            <w:pPr>
              <w:jc w:val="right"/>
              <w:rPr>
                <w:b/>
              </w:rPr>
            </w:pPr>
            <w:r w:rsidRPr="008D35F2">
              <w:rPr>
                <w:b/>
              </w:rPr>
              <w:t>Contenidos</w:t>
            </w:r>
          </w:p>
        </w:tc>
        <w:tc>
          <w:tcPr>
            <w:tcW w:w="5779" w:type="dxa"/>
            <w:vAlign w:val="center"/>
          </w:tcPr>
          <w:p w14:paraId="6F5D0330" w14:textId="77777777" w:rsidR="00DD11EB" w:rsidRPr="008D35F2" w:rsidRDefault="00DD11EB" w:rsidP="00DD11EB">
            <w:pPr>
              <w:widowControl w:val="0"/>
              <w:autoSpaceDE w:val="0"/>
              <w:autoSpaceDN w:val="0"/>
              <w:adjustRightInd w:val="0"/>
            </w:pPr>
          </w:p>
          <w:p w14:paraId="5E5044D1" w14:textId="37F2AE3F" w:rsidR="00FA2AD7" w:rsidRPr="008D35F2" w:rsidRDefault="00C049A8" w:rsidP="00FA2AD7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  <w:b/>
              </w:rPr>
            </w:pPr>
            <w:r w:rsidRPr="008D35F2">
              <w:rPr>
                <w:rFonts w:eastAsia="Avenir Book"/>
                <w:b/>
              </w:rPr>
              <w:t>Edición de video digital</w:t>
            </w:r>
          </w:p>
          <w:p w14:paraId="2BE7C99D" w14:textId="77777777" w:rsidR="00C049A8" w:rsidRPr="008D35F2" w:rsidRDefault="00C049A8" w:rsidP="00C049A8">
            <w:pPr>
              <w:rPr>
                <w:rFonts w:eastAsia="Avenir Book"/>
              </w:rPr>
            </w:pPr>
          </w:p>
          <w:p w14:paraId="489C0310" w14:textId="74138525" w:rsidR="00C049A8" w:rsidRPr="008D35F2" w:rsidRDefault="00C049A8" w:rsidP="00C049A8">
            <w:pPr>
              <w:rPr>
                <w:rFonts w:eastAsia="Avenir Book"/>
              </w:rPr>
            </w:pPr>
            <w:r w:rsidRPr="008D35F2">
              <w:rPr>
                <w:rFonts w:eastAsia="Avenir Book"/>
              </w:rPr>
              <w:t>Edición avanzada utilizando software de edición no lineal.</w:t>
            </w:r>
          </w:p>
          <w:p w14:paraId="538F2A08" w14:textId="0785E4E7" w:rsidR="00C049A8" w:rsidRPr="008D35F2" w:rsidRDefault="00C049A8" w:rsidP="00C049A8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</w:rPr>
            </w:pPr>
            <w:r w:rsidRPr="008D35F2">
              <w:rPr>
                <w:rFonts w:eastAsia="Avenir Book"/>
              </w:rPr>
              <w:t>Manejo de transiciones, generador de caracteres, recorte de croma.</w:t>
            </w:r>
            <w:r w:rsidRPr="008D35F2">
              <w:rPr>
                <w:rFonts w:eastAsia="Avenir Book"/>
              </w:rPr>
              <w:br/>
              <w:t>Aplicación de filtros y efectos.</w:t>
            </w:r>
          </w:p>
          <w:p w14:paraId="0B402C5D" w14:textId="77777777" w:rsidR="00C049A8" w:rsidRPr="008D35F2" w:rsidRDefault="00C049A8" w:rsidP="00C049A8">
            <w:pPr>
              <w:widowControl w:val="0"/>
              <w:autoSpaceDE w:val="0"/>
              <w:autoSpaceDN w:val="0"/>
              <w:adjustRightInd w:val="0"/>
              <w:rPr>
                <w:rFonts w:eastAsia="Avenir Book"/>
              </w:rPr>
            </w:pPr>
          </w:p>
          <w:p w14:paraId="36AB2A7D" w14:textId="46DF9ABD" w:rsidR="00C049A8" w:rsidRPr="008D35F2" w:rsidRDefault="00C049A8" w:rsidP="00C049A8">
            <w:pPr>
              <w:widowControl w:val="0"/>
              <w:autoSpaceDE w:val="0"/>
              <w:autoSpaceDN w:val="0"/>
              <w:adjustRightInd w:val="0"/>
            </w:pPr>
            <w:r w:rsidRPr="008D35F2">
              <w:rPr>
                <w:rFonts w:eastAsia="Avenir Book"/>
              </w:rPr>
              <w:t xml:space="preserve">Conocer las herramientas que permiten manipular audio y video, manejando la interfaz gráfica del software. </w:t>
            </w:r>
            <w:r w:rsidRPr="008D35F2">
              <w:rPr>
                <w:rFonts w:eastAsia="Avenir Book"/>
              </w:rPr>
              <w:br/>
              <w:t>Gestión de proyectos desde el inicio hasta la entrega final</w:t>
            </w:r>
          </w:p>
          <w:p w14:paraId="4F903A4D" w14:textId="6B196C38" w:rsidR="007A6246" w:rsidRPr="008D35F2" w:rsidRDefault="007A6246" w:rsidP="007A6246">
            <w:pPr>
              <w:jc w:val="both"/>
              <w:rPr>
                <w:b/>
              </w:rPr>
            </w:pPr>
          </w:p>
          <w:p w14:paraId="575FBAC3" w14:textId="77777777" w:rsidR="004C4152" w:rsidRPr="008D35F2" w:rsidRDefault="00C049A8" w:rsidP="00DD11EB">
            <w:pPr>
              <w:jc w:val="both"/>
              <w:rPr>
                <w:rFonts w:eastAsia="Avenir Book"/>
                <w:b/>
              </w:rPr>
            </w:pPr>
            <w:r w:rsidRPr="008D35F2">
              <w:rPr>
                <w:rFonts w:eastAsia="Avenir Book"/>
                <w:b/>
              </w:rPr>
              <w:lastRenderedPageBreak/>
              <w:t>Postproducción y corrección de color</w:t>
            </w:r>
          </w:p>
          <w:p w14:paraId="6C05A6BA" w14:textId="77777777" w:rsidR="00C049A8" w:rsidRPr="008D35F2" w:rsidRDefault="00C049A8" w:rsidP="00DD11EB">
            <w:pPr>
              <w:jc w:val="both"/>
              <w:rPr>
                <w:rFonts w:eastAsia="Avenir Book"/>
              </w:rPr>
            </w:pPr>
            <w:r w:rsidRPr="008D35F2">
              <w:rPr>
                <w:rFonts w:eastAsia="Avenir Book"/>
              </w:rPr>
              <w:t xml:space="preserve">Realizar el proceso de corrección de color. </w:t>
            </w:r>
            <w:r w:rsidRPr="008D35F2">
              <w:rPr>
                <w:rFonts w:eastAsia="Avenir Book"/>
              </w:rPr>
              <w:br/>
              <w:t xml:space="preserve">Corrección primaria y secundaria. </w:t>
            </w:r>
            <w:r w:rsidRPr="008D35F2">
              <w:rPr>
                <w:rFonts w:eastAsia="Avenir Book"/>
              </w:rPr>
              <w:br/>
              <w:t>Manejo de curvas, niveles y LUTS.</w:t>
            </w:r>
          </w:p>
          <w:p w14:paraId="5F883D32" w14:textId="77777777" w:rsidR="00C049A8" w:rsidRPr="008D35F2" w:rsidRDefault="00C049A8" w:rsidP="00DD11EB">
            <w:pPr>
              <w:jc w:val="both"/>
              <w:rPr>
                <w:rFonts w:eastAsia="Avenir Book"/>
              </w:rPr>
            </w:pPr>
          </w:p>
          <w:p w14:paraId="08A092EA" w14:textId="77777777" w:rsidR="00C049A8" w:rsidRPr="008D35F2" w:rsidRDefault="00C049A8" w:rsidP="00C049A8">
            <w:pPr>
              <w:rPr>
                <w:rFonts w:eastAsia="Avenir Book"/>
              </w:rPr>
            </w:pPr>
            <w:r w:rsidRPr="008D35F2">
              <w:rPr>
                <w:rFonts w:eastAsia="Avenir Book"/>
              </w:rPr>
              <w:t xml:space="preserve">Otorgar un </w:t>
            </w:r>
            <w:proofErr w:type="gramStart"/>
            <w:r w:rsidRPr="008D35F2">
              <w:rPr>
                <w:rFonts w:eastAsia="Avenir Book"/>
              </w:rPr>
              <w:t>look</w:t>
            </w:r>
            <w:proofErr w:type="gramEnd"/>
            <w:r w:rsidRPr="008D35F2">
              <w:rPr>
                <w:rFonts w:eastAsia="Avenir Book"/>
              </w:rPr>
              <w:t xml:space="preserve"> coherente y unificado a la película en términos de color, estilo y tono.</w:t>
            </w:r>
          </w:p>
          <w:p w14:paraId="5A2A6914" w14:textId="522F56CA" w:rsidR="00C049A8" w:rsidRPr="008D35F2" w:rsidRDefault="00C049A8" w:rsidP="00C049A8">
            <w:pPr>
              <w:jc w:val="both"/>
              <w:rPr>
                <w:rFonts w:eastAsia="Avenir Book"/>
              </w:rPr>
            </w:pPr>
            <w:r w:rsidRPr="008D35F2">
              <w:rPr>
                <w:rFonts w:eastAsia="Avenir Book"/>
              </w:rPr>
              <w:t>Reconocer el color como elemento estético.</w:t>
            </w:r>
          </w:p>
          <w:p w14:paraId="7D216E14" w14:textId="77777777" w:rsidR="00C049A8" w:rsidRPr="008D35F2" w:rsidRDefault="00C049A8" w:rsidP="00C049A8">
            <w:pPr>
              <w:jc w:val="both"/>
              <w:rPr>
                <w:rFonts w:eastAsia="Avenir Book"/>
              </w:rPr>
            </w:pPr>
          </w:p>
          <w:p w14:paraId="29743FCB" w14:textId="77777777" w:rsidR="00C049A8" w:rsidRPr="008D35F2" w:rsidRDefault="00C049A8" w:rsidP="00C049A8">
            <w:pPr>
              <w:jc w:val="both"/>
              <w:rPr>
                <w:rFonts w:eastAsia="Avenir Book"/>
                <w:b/>
              </w:rPr>
            </w:pPr>
            <w:r w:rsidRPr="008D35F2">
              <w:rPr>
                <w:rFonts w:eastAsia="Avenir Book"/>
                <w:b/>
              </w:rPr>
              <w:t>Postproducción de audio</w:t>
            </w:r>
          </w:p>
          <w:p w14:paraId="622E0EAE" w14:textId="7CF8DE2F" w:rsidR="00C049A8" w:rsidRDefault="00C049A8" w:rsidP="00C049A8">
            <w:pPr>
              <w:jc w:val="both"/>
              <w:rPr>
                <w:rFonts w:eastAsia="Avenir Book"/>
              </w:rPr>
            </w:pPr>
            <w:r w:rsidRPr="008D35F2">
              <w:rPr>
                <w:rFonts w:eastAsia="Avenir Book"/>
              </w:rPr>
              <w:t xml:space="preserve">Edición y </w:t>
            </w:r>
            <w:proofErr w:type="spellStart"/>
            <w:r w:rsidRPr="008D35F2">
              <w:rPr>
                <w:rFonts w:eastAsia="Avenir Book"/>
              </w:rPr>
              <w:t>postproducir</w:t>
            </w:r>
            <w:proofErr w:type="spellEnd"/>
            <w:r w:rsidRPr="008D35F2">
              <w:rPr>
                <w:rFonts w:eastAsia="Avenir Book"/>
              </w:rPr>
              <w:t xml:space="preserve"> material de sonido aplicando estándares de industria.</w:t>
            </w:r>
          </w:p>
          <w:p w14:paraId="727099AC" w14:textId="77777777" w:rsidR="008D35F2" w:rsidRPr="008D35F2" w:rsidRDefault="008D35F2" w:rsidP="00C049A8">
            <w:pPr>
              <w:jc w:val="both"/>
              <w:rPr>
                <w:rFonts w:eastAsia="Avenir Book"/>
              </w:rPr>
            </w:pPr>
          </w:p>
          <w:p w14:paraId="5985DD22" w14:textId="77777777" w:rsidR="00C049A8" w:rsidRDefault="00C049A8" w:rsidP="00C049A8">
            <w:pPr>
              <w:jc w:val="both"/>
              <w:rPr>
                <w:rFonts w:eastAsia="Avenir Book"/>
              </w:rPr>
            </w:pPr>
            <w:r w:rsidRPr="008D35F2">
              <w:rPr>
                <w:rFonts w:eastAsia="Avenir Book"/>
              </w:rPr>
              <w:t xml:space="preserve">Manejo y mezcla de locuciones, ambientes, música, diálogo y </w:t>
            </w:r>
            <w:proofErr w:type="spellStart"/>
            <w:r w:rsidRPr="008D35F2">
              <w:rPr>
                <w:rFonts w:eastAsia="Avenir Book"/>
              </w:rPr>
              <w:t>foley</w:t>
            </w:r>
            <w:proofErr w:type="spellEnd"/>
            <w:r w:rsidRPr="008D35F2">
              <w:rPr>
                <w:rFonts w:eastAsia="Avenir Book"/>
              </w:rPr>
              <w:t xml:space="preserve"> </w:t>
            </w:r>
            <w:proofErr w:type="gramStart"/>
            <w:r w:rsidRPr="008D35F2">
              <w:rPr>
                <w:rFonts w:eastAsia="Avenir Book"/>
              </w:rPr>
              <w:t>de acuerdo a</w:t>
            </w:r>
            <w:proofErr w:type="gramEnd"/>
            <w:r w:rsidRPr="008D35F2">
              <w:rPr>
                <w:rFonts w:eastAsia="Avenir Book"/>
              </w:rPr>
              <w:t xml:space="preserve"> las normas de cine y televisión potenciando la obra audiovisual.</w:t>
            </w:r>
          </w:p>
          <w:p w14:paraId="54990EC7" w14:textId="64C44B33" w:rsidR="008D35F2" w:rsidRPr="008D35F2" w:rsidRDefault="008D35F2" w:rsidP="00C049A8">
            <w:pPr>
              <w:jc w:val="both"/>
            </w:pPr>
          </w:p>
        </w:tc>
      </w:tr>
      <w:tr w:rsidR="004C4152" w:rsidRPr="008D35F2" w14:paraId="4AA15E49" w14:textId="77777777" w:rsidTr="004C4152">
        <w:trPr>
          <w:trHeight w:val="340"/>
        </w:trPr>
        <w:tc>
          <w:tcPr>
            <w:tcW w:w="2458" w:type="dxa"/>
            <w:shd w:val="clear" w:color="auto" w:fill="FFC000"/>
            <w:vAlign w:val="center"/>
          </w:tcPr>
          <w:p w14:paraId="2D659AF9" w14:textId="77777777" w:rsidR="004C4152" w:rsidRPr="008D35F2" w:rsidRDefault="004C4152" w:rsidP="004C4152">
            <w:pPr>
              <w:jc w:val="right"/>
              <w:rPr>
                <w:b/>
              </w:rPr>
            </w:pPr>
            <w:r w:rsidRPr="008D35F2">
              <w:rPr>
                <w:b/>
              </w:rPr>
              <w:lastRenderedPageBreak/>
              <w:t>Modalidad de evaluación</w:t>
            </w:r>
          </w:p>
        </w:tc>
        <w:tc>
          <w:tcPr>
            <w:tcW w:w="5779" w:type="dxa"/>
            <w:vAlign w:val="center"/>
          </w:tcPr>
          <w:p w14:paraId="2087C98B" w14:textId="77777777" w:rsidR="00C049A8" w:rsidRPr="008D35F2" w:rsidRDefault="00C049A8" w:rsidP="00C049A8">
            <w:pPr>
              <w:suppressAutoHyphens/>
              <w:jc w:val="both"/>
              <w:rPr>
                <w:rFonts w:eastAsia="Avenir Book"/>
                <w:bCs/>
              </w:rPr>
            </w:pPr>
          </w:p>
          <w:p w14:paraId="487D6CD5" w14:textId="77129FC2" w:rsidR="008152F0" w:rsidRPr="008D35F2" w:rsidRDefault="00C049A8" w:rsidP="00C049A8">
            <w:pPr>
              <w:suppressAutoHyphens/>
              <w:jc w:val="both"/>
              <w:rPr>
                <w:rFonts w:eastAsia="Avenir Book"/>
                <w:bCs/>
              </w:rPr>
            </w:pPr>
            <w:r w:rsidRPr="008D35F2">
              <w:rPr>
                <w:rFonts w:eastAsia="Avenir Book"/>
                <w:bCs/>
              </w:rPr>
              <w:t>Cada participante desarrollará una serie de ejercicios prácticos de dificultad creciente para aplicar lo aprendido en clases sobre los aspectos técnicos y artísticos de este proceso de trabajo, desde los múltiples desafíos de la narrativa cinematográfica, los diversos tipos de montaje de video, la edición digital con su operación de software y la postproducción de imagen entre otros contenidos.</w:t>
            </w:r>
          </w:p>
          <w:p w14:paraId="39A0F26D" w14:textId="77777777" w:rsidR="00C049A8" w:rsidRPr="008D35F2" w:rsidRDefault="00C049A8" w:rsidP="00C049A8">
            <w:pPr>
              <w:suppressAutoHyphens/>
              <w:jc w:val="both"/>
              <w:rPr>
                <w:rFonts w:eastAsia="Avenir Book"/>
                <w:bCs/>
              </w:rPr>
            </w:pPr>
          </w:p>
          <w:p w14:paraId="075D1246" w14:textId="77777777" w:rsidR="00C049A8" w:rsidRPr="008D35F2" w:rsidRDefault="00C049A8" w:rsidP="00C049A8">
            <w:pPr>
              <w:rPr>
                <w:rFonts w:eastAsia="Avenir Book"/>
                <w:bCs/>
              </w:rPr>
            </w:pPr>
            <w:r w:rsidRPr="008D35F2">
              <w:rPr>
                <w:rFonts w:eastAsia="Avenir Book"/>
                <w:bCs/>
              </w:rPr>
              <w:t>Para aprobar el curso el estudiante debe obtener una nota final superior a 4.0 (en una escala de 1.0 a 7.0).</w:t>
            </w:r>
          </w:p>
          <w:p w14:paraId="78F78474" w14:textId="1892CDCA" w:rsidR="00C049A8" w:rsidRPr="008D35F2" w:rsidRDefault="00C049A8" w:rsidP="00C049A8">
            <w:pPr>
              <w:suppressAutoHyphens/>
              <w:jc w:val="both"/>
              <w:rPr>
                <w:lang w:val="es-ES_tradnl"/>
              </w:rPr>
            </w:pPr>
            <w:r w:rsidRPr="008D35F2">
              <w:rPr>
                <w:rFonts w:eastAsia="Avenir Book"/>
                <w:bCs/>
              </w:rPr>
              <w:t>Asistencia de 75% de las clases realizadas.</w:t>
            </w:r>
          </w:p>
        </w:tc>
      </w:tr>
      <w:tr w:rsidR="008152F0" w:rsidRPr="008D35F2" w14:paraId="70AEB1DB" w14:textId="77777777" w:rsidTr="00DD11EB">
        <w:trPr>
          <w:trHeight w:val="2884"/>
        </w:trPr>
        <w:tc>
          <w:tcPr>
            <w:tcW w:w="2458" w:type="dxa"/>
            <w:vMerge w:val="restart"/>
            <w:shd w:val="clear" w:color="auto" w:fill="FFC000"/>
            <w:vAlign w:val="center"/>
          </w:tcPr>
          <w:p w14:paraId="2BAAF202" w14:textId="77777777" w:rsidR="008152F0" w:rsidRPr="008D35F2" w:rsidRDefault="008152F0" w:rsidP="008152F0">
            <w:pPr>
              <w:jc w:val="right"/>
              <w:rPr>
                <w:b/>
              </w:rPr>
            </w:pPr>
            <w:r w:rsidRPr="008D35F2">
              <w:rPr>
                <w:b/>
              </w:rPr>
              <w:t xml:space="preserve">Bibliografía </w:t>
            </w:r>
          </w:p>
        </w:tc>
        <w:tc>
          <w:tcPr>
            <w:tcW w:w="5779" w:type="dxa"/>
            <w:vAlign w:val="center"/>
          </w:tcPr>
          <w:p w14:paraId="287141DD" w14:textId="77777777" w:rsidR="008152F0" w:rsidRPr="008D35F2" w:rsidRDefault="008152F0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2852F742" w14:textId="77777777" w:rsidR="00FA2AD7" w:rsidRPr="008D35F2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0360AE18" w14:textId="77777777" w:rsidR="00FA2AD7" w:rsidRPr="008D35F2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36A912B0" w14:textId="77777777" w:rsidR="00FA2AD7" w:rsidRPr="008D35F2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7487EADE" w14:textId="77777777" w:rsidR="00FA2AD7" w:rsidRPr="008D35F2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6B4FDB2" w14:textId="77777777" w:rsidR="00FA2AD7" w:rsidRPr="008D35F2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3DEA0686" w14:textId="21B99F2F" w:rsidR="00FA2AD7" w:rsidRPr="008D35F2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3636C19E" w14:textId="77777777" w:rsidR="00FA2AD7" w:rsidRPr="008D35F2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2D5D56AE" w14:textId="77777777" w:rsidR="00FA2AD7" w:rsidRPr="008D35F2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6C7E4D8D" w14:textId="77777777" w:rsidR="00FA2AD7" w:rsidRPr="008D35F2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6D304AB3" w14:textId="74B0B9A1" w:rsidR="00FA2AD7" w:rsidRPr="008D35F2" w:rsidRDefault="00FA2AD7" w:rsidP="00FA2AD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il"/>
                <w:bar w:val="nil"/>
              </w:pBdr>
              <w:autoSpaceDE w:val="0"/>
              <w:autoSpaceDN w:val="0"/>
              <w:adjustRightInd w:val="0"/>
              <w:jc w:val="both"/>
            </w:pPr>
          </w:p>
        </w:tc>
      </w:tr>
      <w:tr w:rsidR="008152F0" w:rsidRPr="008D35F2" w14:paraId="72F3785A" w14:textId="77777777" w:rsidTr="004C4152">
        <w:trPr>
          <w:trHeight w:val="340"/>
        </w:trPr>
        <w:tc>
          <w:tcPr>
            <w:tcW w:w="2458" w:type="dxa"/>
            <w:vMerge/>
            <w:shd w:val="clear" w:color="auto" w:fill="FFC000"/>
            <w:vAlign w:val="center"/>
          </w:tcPr>
          <w:p w14:paraId="78EA1012" w14:textId="77777777" w:rsidR="008152F0" w:rsidRPr="008D35F2" w:rsidRDefault="008152F0" w:rsidP="008152F0"/>
        </w:tc>
        <w:tc>
          <w:tcPr>
            <w:tcW w:w="5779" w:type="dxa"/>
            <w:vAlign w:val="center"/>
          </w:tcPr>
          <w:p w14:paraId="467789EF" w14:textId="40EBF4E6" w:rsidR="00FA2AD7" w:rsidRPr="008D35F2" w:rsidRDefault="00FA2AD7" w:rsidP="008152F0">
            <w:pPr>
              <w:jc w:val="both"/>
            </w:pPr>
          </w:p>
        </w:tc>
      </w:tr>
    </w:tbl>
    <w:p w14:paraId="43E3512F" w14:textId="7B3A35EF" w:rsidR="005D35E9" w:rsidRPr="008D35F2" w:rsidRDefault="00D80004" w:rsidP="00C049A8">
      <w:pPr>
        <w:ind w:left="2124" w:hanging="1419"/>
        <w:jc w:val="both"/>
      </w:pPr>
      <w:r w:rsidRPr="008D35F2">
        <w:tab/>
      </w:r>
    </w:p>
    <w:sectPr w:rsidR="005D35E9" w:rsidRPr="008D35F2" w:rsidSect="008F0B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AC1"/>
    <w:multiLevelType w:val="hybridMultilevel"/>
    <w:tmpl w:val="9642F93A"/>
    <w:lvl w:ilvl="0" w:tplc="530A152C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948"/>
    <w:multiLevelType w:val="hybridMultilevel"/>
    <w:tmpl w:val="61B2723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9562F"/>
    <w:multiLevelType w:val="multilevel"/>
    <w:tmpl w:val="596E32FE"/>
    <w:lvl w:ilvl="0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2CB37B47"/>
    <w:multiLevelType w:val="hybridMultilevel"/>
    <w:tmpl w:val="3A7C19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D1A7F"/>
    <w:multiLevelType w:val="hybridMultilevel"/>
    <w:tmpl w:val="E55A45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71DE0"/>
    <w:multiLevelType w:val="hybridMultilevel"/>
    <w:tmpl w:val="EF542680"/>
    <w:lvl w:ilvl="0" w:tplc="DAB0261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15FEC"/>
    <w:multiLevelType w:val="hybridMultilevel"/>
    <w:tmpl w:val="4FDC2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148BC"/>
    <w:multiLevelType w:val="hybridMultilevel"/>
    <w:tmpl w:val="2976E3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E36265"/>
    <w:multiLevelType w:val="hybridMultilevel"/>
    <w:tmpl w:val="F55A0354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002ABF"/>
    <w:multiLevelType w:val="hybridMultilevel"/>
    <w:tmpl w:val="9578C1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955F9"/>
    <w:multiLevelType w:val="hybridMultilevel"/>
    <w:tmpl w:val="07048D64"/>
    <w:lvl w:ilvl="0" w:tplc="57C45BD2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2E11C9"/>
    <w:multiLevelType w:val="hybridMultilevel"/>
    <w:tmpl w:val="125EF8B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F01EE7"/>
    <w:multiLevelType w:val="hybridMultilevel"/>
    <w:tmpl w:val="FB80EA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80932"/>
    <w:multiLevelType w:val="hybridMultilevel"/>
    <w:tmpl w:val="ADC6F1AA"/>
    <w:lvl w:ilvl="0" w:tplc="AACC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94CAA"/>
    <w:multiLevelType w:val="hybridMultilevel"/>
    <w:tmpl w:val="9DAC7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6B0E7B"/>
    <w:multiLevelType w:val="hybridMultilevel"/>
    <w:tmpl w:val="8EF036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D4BF7"/>
    <w:multiLevelType w:val="hybridMultilevel"/>
    <w:tmpl w:val="FBC8A9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827BA"/>
    <w:multiLevelType w:val="hybridMultilevel"/>
    <w:tmpl w:val="F236B948"/>
    <w:lvl w:ilvl="0" w:tplc="C5FAB45E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81374"/>
    <w:multiLevelType w:val="hybridMultilevel"/>
    <w:tmpl w:val="E6B41E9C"/>
    <w:lvl w:ilvl="0" w:tplc="31ACE65C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80" w:hanging="360"/>
      </w:pPr>
    </w:lvl>
    <w:lvl w:ilvl="2" w:tplc="0C0A001B" w:tentative="1">
      <w:start w:val="1"/>
      <w:numFmt w:val="lowerRoman"/>
      <w:lvlText w:val="%3."/>
      <w:lvlJc w:val="right"/>
      <w:pPr>
        <w:ind w:left="2900" w:hanging="180"/>
      </w:pPr>
    </w:lvl>
    <w:lvl w:ilvl="3" w:tplc="0C0A000F" w:tentative="1">
      <w:start w:val="1"/>
      <w:numFmt w:val="decimal"/>
      <w:lvlText w:val="%4."/>
      <w:lvlJc w:val="left"/>
      <w:pPr>
        <w:ind w:left="3620" w:hanging="360"/>
      </w:pPr>
    </w:lvl>
    <w:lvl w:ilvl="4" w:tplc="0C0A0019" w:tentative="1">
      <w:start w:val="1"/>
      <w:numFmt w:val="lowerLetter"/>
      <w:lvlText w:val="%5."/>
      <w:lvlJc w:val="left"/>
      <w:pPr>
        <w:ind w:left="4340" w:hanging="360"/>
      </w:pPr>
    </w:lvl>
    <w:lvl w:ilvl="5" w:tplc="0C0A001B" w:tentative="1">
      <w:start w:val="1"/>
      <w:numFmt w:val="lowerRoman"/>
      <w:lvlText w:val="%6."/>
      <w:lvlJc w:val="right"/>
      <w:pPr>
        <w:ind w:left="5060" w:hanging="180"/>
      </w:pPr>
    </w:lvl>
    <w:lvl w:ilvl="6" w:tplc="0C0A000F" w:tentative="1">
      <w:start w:val="1"/>
      <w:numFmt w:val="decimal"/>
      <w:lvlText w:val="%7."/>
      <w:lvlJc w:val="left"/>
      <w:pPr>
        <w:ind w:left="5780" w:hanging="360"/>
      </w:pPr>
    </w:lvl>
    <w:lvl w:ilvl="7" w:tplc="0C0A0019" w:tentative="1">
      <w:start w:val="1"/>
      <w:numFmt w:val="lowerLetter"/>
      <w:lvlText w:val="%8."/>
      <w:lvlJc w:val="left"/>
      <w:pPr>
        <w:ind w:left="6500" w:hanging="360"/>
      </w:pPr>
    </w:lvl>
    <w:lvl w:ilvl="8" w:tplc="0C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" w15:restartNumberingAfterBreak="0">
    <w:nsid w:val="58916C6F"/>
    <w:multiLevelType w:val="hybridMultilevel"/>
    <w:tmpl w:val="6478E37E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1696F"/>
    <w:multiLevelType w:val="hybridMultilevel"/>
    <w:tmpl w:val="4EF0E6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7584C"/>
    <w:multiLevelType w:val="hybridMultilevel"/>
    <w:tmpl w:val="0D548A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8616F"/>
    <w:multiLevelType w:val="hybridMultilevel"/>
    <w:tmpl w:val="4B461FC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8E3E56"/>
    <w:multiLevelType w:val="hybridMultilevel"/>
    <w:tmpl w:val="8CC8575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556DA5"/>
    <w:multiLevelType w:val="hybridMultilevel"/>
    <w:tmpl w:val="2F4836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631973"/>
    <w:multiLevelType w:val="hybridMultilevel"/>
    <w:tmpl w:val="EF66E57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85551E"/>
    <w:multiLevelType w:val="hybridMultilevel"/>
    <w:tmpl w:val="7220CC2C"/>
    <w:lvl w:ilvl="0" w:tplc="7E5641A2">
      <w:start w:val="5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9"/>
  </w:num>
  <w:num w:numId="5">
    <w:abstractNumId w:val="21"/>
  </w:num>
  <w:num w:numId="6">
    <w:abstractNumId w:val="13"/>
  </w:num>
  <w:num w:numId="7">
    <w:abstractNumId w:val="11"/>
  </w:num>
  <w:num w:numId="8">
    <w:abstractNumId w:val="15"/>
  </w:num>
  <w:num w:numId="9">
    <w:abstractNumId w:val="20"/>
  </w:num>
  <w:num w:numId="10">
    <w:abstractNumId w:val="22"/>
  </w:num>
  <w:num w:numId="11">
    <w:abstractNumId w:val="25"/>
  </w:num>
  <w:num w:numId="12">
    <w:abstractNumId w:val="23"/>
  </w:num>
  <w:num w:numId="13">
    <w:abstractNumId w:val="8"/>
  </w:num>
  <w:num w:numId="14">
    <w:abstractNumId w:val="16"/>
  </w:num>
  <w:num w:numId="15">
    <w:abstractNumId w:val="7"/>
  </w:num>
  <w:num w:numId="16">
    <w:abstractNumId w:val="6"/>
  </w:num>
  <w:num w:numId="17">
    <w:abstractNumId w:val="1"/>
  </w:num>
  <w:num w:numId="18">
    <w:abstractNumId w:val="24"/>
  </w:num>
  <w:num w:numId="19">
    <w:abstractNumId w:val="12"/>
  </w:num>
  <w:num w:numId="20">
    <w:abstractNumId w:val="14"/>
  </w:num>
  <w:num w:numId="21">
    <w:abstractNumId w:val="19"/>
  </w:num>
  <w:num w:numId="22">
    <w:abstractNumId w:val="3"/>
  </w:num>
  <w:num w:numId="23">
    <w:abstractNumId w:val="10"/>
  </w:num>
  <w:num w:numId="24">
    <w:abstractNumId w:val="5"/>
  </w:num>
  <w:num w:numId="25">
    <w:abstractNumId w:val="26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004"/>
    <w:rsid w:val="00046968"/>
    <w:rsid w:val="000961EB"/>
    <w:rsid w:val="000964FD"/>
    <w:rsid w:val="000B4A55"/>
    <w:rsid w:val="000F104A"/>
    <w:rsid w:val="001063C8"/>
    <w:rsid w:val="001275FD"/>
    <w:rsid w:val="001A0125"/>
    <w:rsid w:val="0021421E"/>
    <w:rsid w:val="002E339D"/>
    <w:rsid w:val="0030305E"/>
    <w:rsid w:val="00395221"/>
    <w:rsid w:val="003B5391"/>
    <w:rsid w:val="003C2F3B"/>
    <w:rsid w:val="003C6FCA"/>
    <w:rsid w:val="00421362"/>
    <w:rsid w:val="00421391"/>
    <w:rsid w:val="004214B1"/>
    <w:rsid w:val="00440041"/>
    <w:rsid w:val="004564DE"/>
    <w:rsid w:val="00461EE3"/>
    <w:rsid w:val="004C4152"/>
    <w:rsid w:val="004E2ECF"/>
    <w:rsid w:val="004F35D2"/>
    <w:rsid w:val="004F3C2E"/>
    <w:rsid w:val="00514B69"/>
    <w:rsid w:val="0052626C"/>
    <w:rsid w:val="005508D3"/>
    <w:rsid w:val="00566B4F"/>
    <w:rsid w:val="005F60F8"/>
    <w:rsid w:val="0067451F"/>
    <w:rsid w:val="006C77AF"/>
    <w:rsid w:val="006D59F3"/>
    <w:rsid w:val="00703A30"/>
    <w:rsid w:val="007A6246"/>
    <w:rsid w:val="008152F0"/>
    <w:rsid w:val="00864D8D"/>
    <w:rsid w:val="00877370"/>
    <w:rsid w:val="008865AE"/>
    <w:rsid w:val="008A5CA3"/>
    <w:rsid w:val="008A7303"/>
    <w:rsid w:val="008C3CA7"/>
    <w:rsid w:val="008D35F2"/>
    <w:rsid w:val="008F0B15"/>
    <w:rsid w:val="009503B5"/>
    <w:rsid w:val="00972CB5"/>
    <w:rsid w:val="00990D47"/>
    <w:rsid w:val="009B0EAD"/>
    <w:rsid w:val="009D64FC"/>
    <w:rsid w:val="009E11A2"/>
    <w:rsid w:val="00A152C5"/>
    <w:rsid w:val="00A32DB5"/>
    <w:rsid w:val="00A729EC"/>
    <w:rsid w:val="00AD7330"/>
    <w:rsid w:val="00AF22E9"/>
    <w:rsid w:val="00B1416E"/>
    <w:rsid w:val="00B14C89"/>
    <w:rsid w:val="00B71D89"/>
    <w:rsid w:val="00C02715"/>
    <w:rsid w:val="00C049A8"/>
    <w:rsid w:val="00CA13D6"/>
    <w:rsid w:val="00CB1FDA"/>
    <w:rsid w:val="00CC062A"/>
    <w:rsid w:val="00D23417"/>
    <w:rsid w:val="00D76CAF"/>
    <w:rsid w:val="00D80004"/>
    <w:rsid w:val="00D852CC"/>
    <w:rsid w:val="00DB41D8"/>
    <w:rsid w:val="00DD11EB"/>
    <w:rsid w:val="00DD571E"/>
    <w:rsid w:val="00DF05FB"/>
    <w:rsid w:val="00DF72B1"/>
    <w:rsid w:val="00F20F8B"/>
    <w:rsid w:val="00F70C54"/>
    <w:rsid w:val="00F96E58"/>
    <w:rsid w:val="00FA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EB26"/>
  <w15:docId w15:val="{45FE7026-013A-4D36-84F6-1AFF290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0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000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B1416E"/>
  </w:style>
  <w:style w:type="paragraph" w:styleId="BodyText">
    <w:name w:val="Body Text"/>
    <w:basedOn w:val="Normal"/>
    <w:link w:val="BodyTextChar"/>
    <w:rsid w:val="00703A30"/>
    <w:pPr>
      <w:spacing w:before="240" w:after="240"/>
      <w:ind w:left="1077"/>
      <w:jc w:val="both"/>
    </w:pPr>
    <w:rPr>
      <w:rFonts w:ascii="Verdana" w:hAnsi="Verdana" w:cs="Times New Roman"/>
      <w:sz w:val="20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703A30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127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F3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52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52CC"/>
    <w:rPr>
      <w:rFonts w:ascii="Arial" w:eastAsia="Times New Roman" w:hAnsi="Arial" w:cs="Arial"/>
      <w:sz w:val="24"/>
      <w:szCs w:val="24"/>
      <w:lang w:val="es-ES" w:eastAsia="es-E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852C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852CC"/>
    <w:rPr>
      <w:rFonts w:ascii="Arial" w:eastAsia="Times New Roman" w:hAnsi="Arial" w:cs="Arial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4C415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4152"/>
    <w:rPr>
      <w:rFonts w:ascii="Calibri" w:eastAsia="Calibri" w:hAnsi="Calibri" w:cs="Times New Roman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4C415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4152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7A6246"/>
  </w:style>
  <w:style w:type="paragraph" w:customStyle="1" w:styleId="Body">
    <w:name w:val="Body"/>
    <w:rsid w:val="00DD1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Edgard Tomas Wang Saldana (edgard.wang)</cp:lastModifiedBy>
  <cp:revision>4</cp:revision>
  <dcterms:created xsi:type="dcterms:W3CDTF">2021-09-01T05:49:00Z</dcterms:created>
  <dcterms:modified xsi:type="dcterms:W3CDTF">2021-09-01T14:56:00Z</dcterms:modified>
</cp:coreProperties>
</file>