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DFE9" w14:textId="06A42EB1" w:rsidR="00D80004" w:rsidRDefault="00D80004" w:rsidP="004C4152">
      <w:pPr>
        <w:pStyle w:val="BodyTextFirstIndent2"/>
        <w:ind w:left="0" w:firstLine="0"/>
        <w:rPr>
          <w:rFonts w:ascii="Garamond" w:hAnsi="Garamond"/>
          <w:b/>
          <w:sz w:val="28"/>
          <w:szCs w:val="28"/>
        </w:rPr>
      </w:pPr>
    </w:p>
    <w:p w14:paraId="63A002F3" w14:textId="77777777" w:rsidR="004C4152" w:rsidRPr="00864D8D" w:rsidRDefault="004C4152" w:rsidP="004C4152">
      <w:pPr>
        <w:pStyle w:val="BodyTextFirstIndent2"/>
        <w:ind w:left="0" w:firstLine="0"/>
        <w:rPr>
          <w:rFonts w:ascii="Garamond" w:hAnsi="Garamond"/>
          <w:b/>
          <w:sz w:val="28"/>
          <w:szCs w:val="2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458"/>
        <w:gridCol w:w="5779"/>
      </w:tblGrid>
      <w:tr w:rsidR="003B5391" w:rsidRPr="00864D8D" w14:paraId="080B010A" w14:textId="77777777" w:rsidTr="004C4152">
        <w:trPr>
          <w:trHeight w:val="340"/>
        </w:trPr>
        <w:tc>
          <w:tcPr>
            <w:tcW w:w="2458" w:type="dxa"/>
            <w:shd w:val="clear" w:color="auto" w:fill="FFC000"/>
            <w:vAlign w:val="center"/>
          </w:tcPr>
          <w:p w14:paraId="1498E17D" w14:textId="77777777" w:rsidR="00D80004" w:rsidRPr="00864D8D" w:rsidRDefault="00D80004" w:rsidP="00072CB7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864D8D">
              <w:rPr>
                <w:rFonts w:ascii="Garamond" w:hAnsi="Garamond"/>
                <w:b/>
                <w:sz w:val="28"/>
                <w:szCs w:val="28"/>
              </w:rPr>
              <w:t>Nombre del curso</w:t>
            </w:r>
          </w:p>
        </w:tc>
        <w:tc>
          <w:tcPr>
            <w:tcW w:w="5779" w:type="dxa"/>
            <w:vAlign w:val="center"/>
          </w:tcPr>
          <w:p w14:paraId="480F24FE" w14:textId="18401C51" w:rsidR="00D80004" w:rsidRPr="00864D8D" w:rsidRDefault="00EE39CE" w:rsidP="00072CB7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t>MONTAJE AVANZADO</w:t>
            </w:r>
          </w:p>
        </w:tc>
      </w:tr>
      <w:tr w:rsidR="003B5391" w:rsidRPr="00864D8D" w14:paraId="63721213" w14:textId="77777777" w:rsidTr="004C4152">
        <w:trPr>
          <w:trHeight w:val="340"/>
        </w:trPr>
        <w:tc>
          <w:tcPr>
            <w:tcW w:w="2458" w:type="dxa"/>
            <w:shd w:val="clear" w:color="auto" w:fill="FFC000"/>
            <w:vAlign w:val="center"/>
          </w:tcPr>
          <w:p w14:paraId="29338B2A" w14:textId="77777777" w:rsidR="00D80004" w:rsidRPr="00864D8D" w:rsidRDefault="00D80004" w:rsidP="00072CB7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864D8D">
              <w:rPr>
                <w:rFonts w:ascii="Garamond" w:hAnsi="Garamond"/>
                <w:b/>
                <w:sz w:val="28"/>
                <w:szCs w:val="28"/>
              </w:rPr>
              <w:t>Descripción del curso</w:t>
            </w:r>
          </w:p>
        </w:tc>
        <w:tc>
          <w:tcPr>
            <w:tcW w:w="5779" w:type="dxa"/>
            <w:vAlign w:val="center"/>
          </w:tcPr>
          <w:p w14:paraId="06FB1B47" w14:textId="77777777" w:rsidR="00D76CAF" w:rsidRDefault="00EE39CE" w:rsidP="00FA2AD7">
            <w:pPr>
              <w:jc w:val="both"/>
            </w:pPr>
            <w:r>
              <w:t>El curso consiste en brindar una asesoría a los proyectos de Obra de Grado que estén siendo desarrollados durante el semestre por los estudiantes. Se inicia con un análisis en profundidad de los proyectos escritos, y luego revisión del material filmado, para ayudarlos a definir las estructuras y propuestas de montaje de la película que tienen en sus manos, y así caminar hacia la consolidación de un guion de montaje.</w:t>
            </w:r>
          </w:p>
          <w:p w14:paraId="396E9C61" w14:textId="1DFB7EB9" w:rsidR="00EE39CE" w:rsidRPr="00DD11EB" w:rsidRDefault="00EE39CE" w:rsidP="00FA2AD7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t>Es requisito que los estudiantes tengan material filmado como base para participar en el taller</w:t>
            </w:r>
          </w:p>
        </w:tc>
      </w:tr>
      <w:tr w:rsidR="004C4152" w:rsidRPr="00864D8D" w14:paraId="4497AF1A" w14:textId="77777777" w:rsidTr="004C4152">
        <w:trPr>
          <w:trHeight w:val="340"/>
        </w:trPr>
        <w:tc>
          <w:tcPr>
            <w:tcW w:w="2458" w:type="dxa"/>
            <w:shd w:val="clear" w:color="auto" w:fill="FFC000"/>
            <w:vAlign w:val="center"/>
          </w:tcPr>
          <w:p w14:paraId="2A2C3EC4" w14:textId="77777777" w:rsidR="004C4152" w:rsidRPr="00864D8D" w:rsidRDefault="004C4152" w:rsidP="004C4152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864D8D">
              <w:rPr>
                <w:rFonts w:ascii="Garamond" w:hAnsi="Garamond"/>
                <w:b/>
                <w:sz w:val="28"/>
                <w:szCs w:val="28"/>
              </w:rPr>
              <w:t>Objetivos</w:t>
            </w:r>
          </w:p>
        </w:tc>
        <w:tc>
          <w:tcPr>
            <w:tcW w:w="5779" w:type="dxa"/>
          </w:tcPr>
          <w:p w14:paraId="565E60F3" w14:textId="77777777" w:rsidR="00EE39CE" w:rsidRDefault="00EE39CE" w:rsidP="00FA2AD7">
            <w:pPr>
              <w:suppressAutoHyphens/>
              <w:jc w:val="both"/>
            </w:pPr>
          </w:p>
          <w:p w14:paraId="05777F50" w14:textId="13D3EEE5" w:rsidR="00EE39CE" w:rsidRDefault="00EE39CE" w:rsidP="00FA2AD7">
            <w:pPr>
              <w:suppressAutoHyphens/>
              <w:jc w:val="both"/>
            </w:pPr>
            <w:r>
              <w:t xml:space="preserve">-Contribuir a la consolidación de la definición del tipo de película que quieren realizar los alumnos. </w:t>
            </w:r>
          </w:p>
          <w:p w14:paraId="44807FFD" w14:textId="77777777" w:rsidR="00EE39CE" w:rsidRDefault="00EE39CE" w:rsidP="00FA2AD7">
            <w:pPr>
              <w:suppressAutoHyphens/>
              <w:jc w:val="both"/>
            </w:pPr>
          </w:p>
          <w:p w14:paraId="1802F879" w14:textId="649DC679" w:rsidR="00EE39CE" w:rsidRDefault="00EE39CE" w:rsidP="00FA2AD7">
            <w:pPr>
              <w:suppressAutoHyphens/>
              <w:jc w:val="both"/>
            </w:pPr>
            <w:r>
              <w:t xml:space="preserve">- Reflexionar y orientar sobre las opciones expresivas y dramáticas del cine de no ficción, tomando conciencia de que en el documental el guion se termina de escribir durante el proceso de montaje. </w:t>
            </w:r>
          </w:p>
          <w:p w14:paraId="70F59798" w14:textId="77777777" w:rsidR="00EE39CE" w:rsidRDefault="00EE39CE" w:rsidP="00FA2AD7">
            <w:pPr>
              <w:suppressAutoHyphens/>
              <w:jc w:val="both"/>
            </w:pPr>
          </w:p>
          <w:p w14:paraId="7108FA26" w14:textId="10BADA9D" w:rsidR="00EE39CE" w:rsidRDefault="00EE39CE" w:rsidP="00FA2AD7">
            <w:pPr>
              <w:suppressAutoHyphens/>
              <w:jc w:val="both"/>
            </w:pPr>
            <w:r>
              <w:t xml:space="preserve"> -Apoyar en la construcción de estructuras y formas del relato, que serán desarrolladas en las diferentes etapas del proceso de montaje (guionización del material fílmico, elementos expresivos, ritmo).</w:t>
            </w:r>
          </w:p>
          <w:p w14:paraId="6B617A5F" w14:textId="77777777" w:rsidR="00EE39CE" w:rsidRDefault="00EE39CE" w:rsidP="00FA2AD7">
            <w:pPr>
              <w:suppressAutoHyphens/>
              <w:jc w:val="both"/>
            </w:pPr>
          </w:p>
          <w:p w14:paraId="7E70B333" w14:textId="18C5A2F3" w:rsidR="00DD11EB" w:rsidRPr="00864D8D" w:rsidRDefault="00EE39CE" w:rsidP="00FA2AD7">
            <w:pPr>
              <w:suppressAutoHyphens/>
              <w:jc w:val="both"/>
              <w:rPr>
                <w:rFonts w:ascii="Garamond" w:hAnsi="Garamond"/>
                <w:sz w:val="28"/>
                <w:szCs w:val="28"/>
              </w:rPr>
            </w:pPr>
            <w:r>
              <w:t xml:space="preserve"> - Orientar las decisiones de montaje de cada proyecto documental, tanto globales como específicas. - Generar reflexiones individuales y grupales de cara al fortalecimiento de los proyectos en sus distintas fases.</w:t>
            </w:r>
          </w:p>
        </w:tc>
      </w:tr>
      <w:tr w:rsidR="004C4152" w:rsidRPr="00864D8D" w14:paraId="0ED8C761" w14:textId="77777777" w:rsidTr="004C4152">
        <w:trPr>
          <w:trHeight w:val="340"/>
        </w:trPr>
        <w:tc>
          <w:tcPr>
            <w:tcW w:w="2458" w:type="dxa"/>
            <w:shd w:val="clear" w:color="auto" w:fill="FFC000"/>
            <w:vAlign w:val="center"/>
          </w:tcPr>
          <w:p w14:paraId="0A2550CA" w14:textId="77777777" w:rsidR="004C4152" w:rsidRPr="00864D8D" w:rsidRDefault="004C4152" w:rsidP="004C4152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864D8D">
              <w:rPr>
                <w:rFonts w:ascii="Garamond" w:hAnsi="Garamond"/>
                <w:b/>
                <w:sz w:val="28"/>
                <w:szCs w:val="28"/>
              </w:rPr>
              <w:t>Contenidos</w:t>
            </w:r>
          </w:p>
        </w:tc>
        <w:tc>
          <w:tcPr>
            <w:tcW w:w="5779" w:type="dxa"/>
            <w:vAlign w:val="center"/>
          </w:tcPr>
          <w:p w14:paraId="6F5D0330" w14:textId="77777777" w:rsidR="00DD11EB" w:rsidRPr="006853EF" w:rsidRDefault="00DD11EB" w:rsidP="00DD11E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1B76C30" w14:textId="44BE35D1" w:rsidR="00EE39CE" w:rsidRDefault="00EE39CE" w:rsidP="00EE39CE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t xml:space="preserve">El material de cámara y su selección. ¿Qué es seleccionar? Visionado y toma de decisiones. Revisión del punto de vista. Método de trabajo. </w:t>
            </w:r>
          </w:p>
          <w:p w14:paraId="081EDDE0" w14:textId="77777777" w:rsidR="00EE39CE" w:rsidRDefault="00EE39CE" w:rsidP="00EE39CE">
            <w:pPr>
              <w:ind w:left="60"/>
              <w:jc w:val="both"/>
            </w:pPr>
          </w:p>
          <w:p w14:paraId="68081861" w14:textId="199C2E1D" w:rsidR="00EE39CE" w:rsidRDefault="00EE39CE" w:rsidP="00EE39CE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t xml:space="preserve">Estructuras de montaje y sus opciones. La estructura narrativa. La consolidación del guion documental. </w:t>
            </w:r>
          </w:p>
          <w:p w14:paraId="771A27D3" w14:textId="77777777" w:rsidR="00EE39CE" w:rsidRDefault="00EE39CE" w:rsidP="00EE39CE">
            <w:pPr>
              <w:pStyle w:val="ListParagraph"/>
            </w:pPr>
          </w:p>
          <w:p w14:paraId="4F903A4D" w14:textId="23329EF0" w:rsidR="007A6246" w:rsidRPr="00EE39CE" w:rsidRDefault="00EE39CE" w:rsidP="00EE39CE">
            <w:pPr>
              <w:jc w:val="both"/>
              <w:rPr>
                <w:rFonts w:ascii="Garamond" w:hAnsi="Garamond"/>
                <w:b/>
              </w:rPr>
            </w:pPr>
            <w:r>
              <w:t>3- La forma del montaje: La vestimenta del relato. Banda sonora y música. Ritmo y puntuaciones</w:t>
            </w:r>
          </w:p>
          <w:p w14:paraId="54990EC7" w14:textId="685C6B8E" w:rsidR="004C4152" w:rsidRPr="004C4152" w:rsidRDefault="004C4152" w:rsidP="00DD11EB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4C4152" w:rsidRPr="00864D8D" w14:paraId="4AA15E49" w14:textId="77777777" w:rsidTr="004C4152">
        <w:trPr>
          <w:trHeight w:val="340"/>
        </w:trPr>
        <w:tc>
          <w:tcPr>
            <w:tcW w:w="2458" w:type="dxa"/>
            <w:shd w:val="clear" w:color="auto" w:fill="FFC000"/>
            <w:vAlign w:val="center"/>
          </w:tcPr>
          <w:p w14:paraId="2D659AF9" w14:textId="77777777" w:rsidR="004C4152" w:rsidRPr="00864D8D" w:rsidRDefault="004C4152" w:rsidP="004C4152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864D8D">
              <w:rPr>
                <w:rFonts w:ascii="Garamond" w:hAnsi="Garamond"/>
                <w:b/>
                <w:sz w:val="28"/>
                <w:szCs w:val="28"/>
              </w:rPr>
              <w:lastRenderedPageBreak/>
              <w:t>Modalidad de evaluación</w:t>
            </w:r>
          </w:p>
        </w:tc>
        <w:tc>
          <w:tcPr>
            <w:tcW w:w="5779" w:type="dxa"/>
            <w:vAlign w:val="center"/>
          </w:tcPr>
          <w:p w14:paraId="41FE3497" w14:textId="77777777" w:rsidR="00472287" w:rsidRDefault="00472287" w:rsidP="00EE39CE">
            <w:pPr>
              <w:suppressAutoHyphens/>
              <w:jc w:val="both"/>
            </w:pPr>
          </w:p>
          <w:p w14:paraId="562A5358" w14:textId="59AC4C76" w:rsidR="008152F0" w:rsidRDefault="00EE39CE" w:rsidP="00EE39CE">
            <w:pPr>
              <w:suppressAutoHyphens/>
              <w:jc w:val="both"/>
            </w:pPr>
            <w:r>
              <w:t xml:space="preserve">Exhibición de material de cámara y propuesta de selección de imágenes (20%) - Exhibición de secuencias definidas dramáticamente y/o expresivamente (30%) - Propuesta de ordenación del material, estructura básica (guion) o Primer Corte (si es posible). De no </w:t>
            </w:r>
            <w:proofErr w:type="spellStart"/>
            <w:r>
              <w:t>se</w:t>
            </w:r>
            <w:proofErr w:type="spellEnd"/>
            <w:r>
              <w:t xml:space="preserve"> posible, se realizará una evaluación del avance del montaje a nivel de estructura general (50%)</w:t>
            </w:r>
          </w:p>
          <w:p w14:paraId="2847BB08" w14:textId="77777777" w:rsidR="00EE39CE" w:rsidRDefault="00EE39CE" w:rsidP="00EE39CE">
            <w:pPr>
              <w:suppressAutoHyphens/>
              <w:jc w:val="both"/>
            </w:pPr>
          </w:p>
          <w:p w14:paraId="0F9EA9D3" w14:textId="77777777" w:rsidR="00EE39CE" w:rsidRDefault="00EE39CE" w:rsidP="00EE39CE">
            <w:pPr>
              <w:suppressAutoHyphens/>
              <w:jc w:val="both"/>
            </w:pPr>
            <w:r>
              <w:t>De 1 a 7, mínimo para aprobar 4 Se ponderan los porcentajes de las 3 evaluaciones, para obtener una nota final.</w:t>
            </w:r>
          </w:p>
          <w:p w14:paraId="0C89B4D6" w14:textId="77777777" w:rsidR="00EE39CE" w:rsidRDefault="00EE39CE" w:rsidP="00EE39CE">
            <w:pPr>
              <w:suppressAutoHyphens/>
              <w:jc w:val="both"/>
            </w:pPr>
          </w:p>
          <w:p w14:paraId="78F78474" w14:textId="54E5BCD2" w:rsidR="00EE39CE" w:rsidRPr="00EE39CE" w:rsidRDefault="00EE39CE" w:rsidP="00EE39CE">
            <w:pPr>
              <w:suppressAutoHyphens/>
              <w:jc w:val="both"/>
              <w:rPr>
                <w:rFonts w:ascii="Avenir Book" w:hAnsi="Avenir Book"/>
                <w:lang w:val="es-ES_tradnl"/>
              </w:rPr>
            </w:pPr>
          </w:p>
        </w:tc>
      </w:tr>
      <w:tr w:rsidR="008152F0" w:rsidRPr="00864D8D" w14:paraId="70AEB1DB" w14:textId="77777777" w:rsidTr="00DD11EB">
        <w:trPr>
          <w:trHeight w:val="2884"/>
        </w:trPr>
        <w:tc>
          <w:tcPr>
            <w:tcW w:w="2458" w:type="dxa"/>
            <w:vMerge w:val="restart"/>
            <w:shd w:val="clear" w:color="auto" w:fill="FFC000"/>
            <w:vAlign w:val="center"/>
          </w:tcPr>
          <w:p w14:paraId="2BAAF202" w14:textId="77777777" w:rsidR="008152F0" w:rsidRPr="00864D8D" w:rsidRDefault="008152F0" w:rsidP="008152F0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864D8D">
              <w:rPr>
                <w:rFonts w:ascii="Garamond" w:hAnsi="Garamond"/>
                <w:b/>
                <w:sz w:val="28"/>
                <w:szCs w:val="28"/>
              </w:rPr>
              <w:t xml:space="preserve">Bibliografía </w:t>
            </w:r>
          </w:p>
        </w:tc>
        <w:tc>
          <w:tcPr>
            <w:tcW w:w="5779" w:type="dxa"/>
            <w:vAlign w:val="center"/>
          </w:tcPr>
          <w:p w14:paraId="287141DD" w14:textId="77777777" w:rsidR="008152F0" w:rsidRDefault="008152F0" w:rsidP="00FA2AD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  <w:p w14:paraId="56A8A043" w14:textId="77777777" w:rsidR="00EE39CE" w:rsidRDefault="00EE39CE" w:rsidP="00FA2AD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</w:pPr>
            <w:r>
              <w:t xml:space="preserve">Bibliografía obligatoria: </w:t>
            </w:r>
          </w:p>
          <w:p w14:paraId="40D6497A" w14:textId="77777777" w:rsidR="00EE39CE" w:rsidRDefault="00EE39CE" w:rsidP="00FA2AD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</w:pPr>
            <w:r>
              <w:t xml:space="preserve">● Bresson Robert. Notas Sobre El </w:t>
            </w:r>
            <w:proofErr w:type="spellStart"/>
            <w:r>
              <w:t>Cinematografo</w:t>
            </w:r>
            <w:proofErr w:type="spellEnd"/>
            <w:r>
              <w:t xml:space="preserve">. Editorial ERA, 1979. México. </w:t>
            </w:r>
          </w:p>
          <w:p w14:paraId="28EE71EB" w14:textId="77777777" w:rsidR="00EE39CE" w:rsidRDefault="00EE39CE" w:rsidP="00FA2AD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</w:pPr>
            <w:r>
              <w:t xml:space="preserve">● Donoso Coti. El otro montaje, reflexiones en torno al montaje documental. Capítulo V. La Pollera Ediciones, Santiago de Chile 2017. Capítulo V. </w:t>
            </w:r>
          </w:p>
          <w:p w14:paraId="19A94FCF" w14:textId="77777777" w:rsidR="00EE39CE" w:rsidRDefault="00EE39CE" w:rsidP="00FA2AD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</w:pPr>
            <w:r>
              <w:t xml:space="preserve">● Guzmán Patricio. Filmar lo que no se ve. </w:t>
            </w:r>
            <w:proofErr w:type="spellStart"/>
            <w:r>
              <w:t>Fidocs</w:t>
            </w:r>
            <w:proofErr w:type="spellEnd"/>
            <w:r>
              <w:t xml:space="preserve">, 2013. </w:t>
            </w:r>
          </w:p>
          <w:p w14:paraId="1001C1D9" w14:textId="77777777" w:rsidR="00EE39CE" w:rsidRDefault="00EE39CE" w:rsidP="00FA2AD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</w:pPr>
            <w:r>
              <w:t xml:space="preserve">● </w:t>
            </w:r>
            <w:proofErr w:type="spellStart"/>
            <w:r>
              <w:t>Murch</w:t>
            </w:r>
            <w:proofErr w:type="spellEnd"/>
            <w:r>
              <w:t xml:space="preserve"> Walter. En un abrir y cerrar de ojos. 1995. Bibliografía complementaria: ● Amiel Vincent. Estética del Montaje. Abada Editores, 2005. Madrid, España. </w:t>
            </w:r>
          </w:p>
          <w:p w14:paraId="0CB38960" w14:textId="77777777" w:rsidR="00EE39CE" w:rsidRDefault="00EE39CE" w:rsidP="00FA2AD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</w:pPr>
            <w:r>
              <w:t xml:space="preserve">● </w:t>
            </w:r>
            <w:proofErr w:type="spellStart"/>
            <w:r>
              <w:t>Breschand</w:t>
            </w:r>
            <w:proofErr w:type="spellEnd"/>
            <w:r>
              <w:t xml:space="preserve"> Jean. El documental. La otra cara del cine. Editorial Paidós. 2004. Barcelona, España. </w:t>
            </w:r>
          </w:p>
          <w:p w14:paraId="353F9E25" w14:textId="77777777" w:rsidR="00EE39CE" w:rsidRDefault="00EE39CE" w:rsidP="00FA2AD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</w:pPr>
            <w:r>
              <w:t xml:space="preserve">● Feldman Simón. </w:t>
            </w:r>
            <w:proofErr w:type="spellStart"/>
            <w:r>
              <w:t>Guión</w:t>
            </w:r>
            <w:proofErr w:type="spellEnd"/>
            <w:r>
              <w:t xml:space="preserve"> argumental, </w:t>
            </w:r>
            <w:proofErr w:type="spellStart"/>
            <w:r>
              <w:t>Guión</w:t>
            </w:r>
            <w:proofErr w:type="spellEnd"/>
            <w:r>
              <w:t xml:space="preserve"> documental. Editorial Gedisa, 2005. Barcelona, España. </w:t>
            </w:r>
          </w:p>
          <w:p w14:paraId="5240F324" w14:textId="77777777" w:rsidR="00EE39CE" w:rsidRDefault="00EE39CE" w:rsidP="00FA2AD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</w:pPr>
            <w:r>
              <w:t xml:space="preserve">● </w:t>
            </w:r>
            <w:proofErr w:type="spellStart"/>
            <w:r>
              <w:t>Murch</w:t>
            </w:r>
            <w:proofErr w:type="spellEnd"/>
            <w:r>
              <w:t xml:space="preserve">, Walter. En el momento del parpadeo. Un punto de vista sobre el montaje cinematográfico. Ocho y medio, 2003. Madrid, España. </w:t>
            </w:r>
          </w:p>
          <w:p w14:paraId="7C788DE2" w14:textId="77777777" w:rsidR="00EE39CE" w:rsidRDefault="00EE39CE" w:rsidP="00FA2AD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</w:pPr>
            <w:r>
              <w:t xml:space="preserve">● Nichols Bill. La representación de la realidad. Editorial Paidós, 1997. Buenos Aires, Argentina. ● </w:t>
            </w:r>
            <w:proofErr w:type="spellStart"/>
            <w:r>
              <w:t>Niney</w:t>
            </w:r>
            <w:proofErr w:type="spellEnd"/>
            <w:r>
              <w:t xml:space="preserve"> François. El documental y sus falsas apariencias. UNAM, 2015. México. </w:t>
            </w:r>
          </w:p>
          <w:p w14:paraId="5D31E453" w14:textId="77777777" w:rsidR="00EE39CE" w:rsidRDefault="00EE39CE" w:rsidP="00FA2AD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</w:pPr>
            <w:r>
              <w:t xml:space="preserve">● </w:t>
            </w:r>
            <w:proofErr w:type="spellStart"/>
            <w:r>
              <w:t>Plantinga</w:t>
            </w:r>
            <w:proofErr w:type="spellEnd"/>
            <w:r>
              <w:t xml:space="preserve"> Carl R. Retórica y representación en el cine de no ficción. UNAM, 2014. México. </w:t>
            </w:r>
          </w:p>
          <w:p w14:paraId="52C97EA9" w14:textId="170CEAEB" w:rsidR="00EE39CE" w:rsidRDefault="00EE39CE" w:rsidP="00FA2AD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</w:pPr>
            <w:r>
              <w:t xml:space="preserve">● </w:t>
            </w:r>
            <w:proofErr w:type="spellStart"/>
            <w:r>
              <w:t>Ruffinelli</w:t>
            </w:r>
            <w:proofErr w:type="spellEnd"/>
            <w:r>
              <w:t xml:space="preserve">, Jorge. Patricio Guzmán. (Capítulo: La Batalla de Chile) ● Sánchez-Biosca, Vicente. El montaje cinematográfico. Barcelona: Paidós Comunicación, 1996. </w:t>
            </w:r>
          </w:p>
          <w:p w14:paraId="659D04D2" w14:textId="77777777" w:rsidR="00EE39CE" w:rsidRDefault="00EE39CE" w:rsidP="00FA2AD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</w:pPr>
          </w:p>
          <w:p w14:paraId="46B4FDB2" w14:textId="5E11251C" w:rsidR="00FA2AD7" w:rsidRDefault="00EE39CE" w:rsidP="00FA2AD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t xml:space="preserve">● </w:t>
            </w:r>
            <w:proofErr w:type="spellStart"/>
            <w:r>
              <w:t>Villain</w:t>
            </w:r>
            <w:proofErr w:type="spellEnd"/>
            <w:r>
              <w:t xml:space="preserve"> Dominique. El Montaje. Ediciones Cátedra, 1999. Madrid, España</w:t>
            </w:r>
          </w:p>
          <w:p w14:paraId="3DEA0686" w14:textId="21B99F2F" w:rsidR="00FA2AD7" w:rsidRDefault="00FA2AD7" w:rsidP="00FA2AD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  <w:p w14:paraId="3636C19E" w14:textId="77777777" w:rsidR="00FA2AD7" w:rsidRDefault="00FA2AD7" w:rsidP="00FA2AD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  <w:p w14:paraId="3AC10B9A" w14:textId="77777777" w:rsidR="00FA2AD7" w:rsidRDefault="00FA2AD7" w:rsidP="00FA2AD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  <w:p w14:paraId="24E3718D" w14:textId="77777777" w:rsidR="00FA2AD7" w:rsidRDefault="00FA2AD7" w:rsidP="00FA2AD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  <w:p w14:paraId="2F6299BD" w14:textId="77777777" w:rsidR="00FA2AD7" w:rsidRDefault="00FA2AD7" w:rsidP="00FA2AD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  <w:p w14:paraId="3ACE4AC0" w14:textId="77777777" w:rsidR="00FA2AD7" w:rsidRDefault="00FA2AD7" w:rsidP="00FA2AD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  <w:p w14:paraId="6D304AB3" w14:textId="74B0B9A1" w:rsidR="00FA2AD7" w:rsidRPr="00DD11EB" w:rsidRDefault="00FA2AD7" w:rsidP="00FA2AD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Avenir Book" w:hAnsi="Avenir Book"/>
              </w:rPr>
            </w:pPr>
          </w:p>
        </w:tc>
      </w:tr>
      <w:tr w:rsidR="008152F0" w:rsidRPr="00864D8D" w14:paraId="72F3785A" w14:textId="77777777" w:rsidTr="004C4152">
        <w:trPr>
          <w:trHeight w:val="340"/>
        </w:trPr>
        <w:tc>
          <w:tcPr>
            <w:tcW w:w="2458" w:type="dxa"/>
            <w:vMerge/>
            <w:shd w:val="clear" w:color="auto" w:fill="FFC000"/>
            <w:vAlign w:val="center"/>
          </w:tcPr>
          <w:p w14:paraId="78EA1012" w14:textId="77777777" w:rsidR="008152F0" w:rsidRPr="00864D8D" w:rsidRDefault="008152F0" w:rsidP="008152F0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5779" w:type="dxa"/>
            <w:vAlign w:val="center"/>
          </w:tcPr>
          <w:p w14:paraId="467789EF" w14:textId="40EBF4E6" w:rsidR="00FA2AD7" w:rsidRPr="00DD571E" w:rsidRDefault="00FA2AD7" w:rsidP="008152F0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015D0F6F" w14:textId="77777777" w:rsidR="00D80004" w:rsidRPr="00864D8D" w:rsidRDefault="00D80004" w:rsidP="00D80004">
      <w:pPr>
        <w:ind w:left="2124" w:hanging="1419"/>
        <w:jc w:val="both"/>
        <w:rPr>
          <w:rFonts w:ascii="Garamond" w:hAnsi="Garamond"/>
          <w:sz w:val="28"/>
          <w:szCs w:val="28"/>
        </w:rPr>
      </w:pPr>
      <w:r w:rsidRPr="00864D8D">
        <w:rPr>
          <w:rFonts w:ascii="Garamond" w:hAnsi="Garamond"/>
          <w:sz w:val="28"/>
          <w:szCs w:val="28"/>
        </w:rPr>
        <w:tab/>
      </w:r>
    </w:p>
    <w:p w14:paraId="6A25B6D1" w14:textId="77777777" w:rsidR="00D80004" w:rsidRPr="00864D8D" w:rsidRDefault="00D80004" w:rsidP="00D80004">
      <w:pPr>
        <w:ind w:left="2124" w:hanging="1419"/>
        <w:jc w:val="both"/>
        <w:rPr>
          <w:rFonts w:ascii="Garamond" w:hAnsi="Garamond"/>
          <w:sz w:val="28"/>
          <w:szCs w:val="28"/>
        </w:rPr>
      </w:pPr>
    </w:p>
    <w:p w14:paraId="43E3512F" w14:textId="77777777" w:rsidR="005D35E9" w:rsidRPr="00864D8D" w:rsidRDefault="00472287">
      <w:pPr>
        <w:rPr>
          <w:rFonts w:ascii="Garamond" w:hAnsi="Garamond"/>
          <w:sz w:val="28"/>
          <w:szCs w:val="28"/>
        </w:rPr>
      </w:pPr>
    </w:p>
    <w:sectPr w:rsidR="005D35E9" w:rsidRPr="00864D8D" w:rsidSect="008F0B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5AC1"/>
    <w:multiLevelType w:val="hybridMultilevel"/>
    <w:tmpl w:val="9642F93A"/>
    <w:lvl w:ilvl="0" w:tplc="530A152C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66948"/>
    <w:multiLevelType w:val="hybridMultilevel"/>
    <w:tmpl w:val="61B2723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9562F"/>
    <w:multiLevelType w:val="multilevel"/>
    <w:tmpl w:val="596E32FE"/>
    <w:lvl w:ilvl="0">
      <w:start w:val="1"/>
      <w:numFmt w:val="decimal"/>
      <w:lvlText w:val="%1."/>
      <w:lvlJc w:val="left"/>
      <w:pPr>
        <w:ind w:left="940" w:hanging="5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0" w:hanging="7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2CB37B47"/>
    <w:multiLevelType w:val="hybridMultilevel"/>
    <w:tmpl w:val="3A7C19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D1A7F"/>
    <w:multiLevelType w:val="hybridMultilevel"/>
    <w:tmpl w:val="E55A45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71DE0"/>
    <w:multiLevelType w:val="hybridMultilevel"/>
    <w:tmpl w:val="EF542680"/>
    <w:lvl w:ilvl="0" w:tplc="DAB0261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15FEC"/>
    <w:multiLevelType w:val="hybridMultilevel"/>
    <w:tmpl w:val="4FDC2A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148BC"/>
    <w:multiLevelType w:val="hybridMultilevel"/>
    <w:tmpl w:val="2976E39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E36265"/>
    <w:multiLevelType w:val="hybridMultilevel"/>
    <w:tmpl w:val="F55A0354"/>
    <w:lvl w:ilvl="0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F002ABF"/>
    <w:multiLevelType w:val="hybridMultilevel"/>
    <w:tmpl w:val="9578C1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955F9"/>
    <w:multiLevelType w:val="hybridMultilevel"/>
    <w:tmpl w:val="07048D64"/>
    <w:lvl w:ilvl="0" w:tplc="57C45BD2">
      <w:start w:val="1"/>
      <w:numFmt w:val="bullet"/>
      <w:lvlText w:val="-"/>
      <w:lvlJc w:val="left"/>
      <w:pPr>
        <w:ind w:left="1440" w:hanging="360"/>
      </w:pPr>
      <w:rPr>
        <w:rFonts w:ascii="Avenir Book" w:eastAsiaTheme="minorHAnsi" w:hAnsi="Avenir Book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2E11C9"/>
    <w:multiLevelType w:val="hybridMultilevel"/>
    <w:tmpl w:val="125EF8B4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6F01EE7"/>
    <w:multiLevelType w:val="hybridMultilevel"/>
    <w:tmpl w:val="FB80EA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80932"/>
    <w:multiLevelType w:val="hybridMultilevel"/>
    <w:tmpl w:val="ADC6F1AA"/>
    <w:lvl w:ilvl="0" w:tplc="AACCE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D94CAA"/>
    <w:multiLevelType w:val="hybridMultilevel"/>
    <w:tmpl w:val="9DAC7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6B0E7B"/>
    <w:multiLevelType w:val="hybridMultilevel"/>
    <w:tmpl w:val="8EF0364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D4BF7"/>
    <w:multiLevelType w:val="hybridMultilevel"/>
    <w:tmpl w:val="FBC8A9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827BA"/>
    <w:multiLevelType w:val="hybridMultilevel"/>
    <w:tmpl w:val="F236B948"/>
    <w:lvl w:ilvl="0" w:tplc="C5FAB45E">
      <w:start w:val="1"/>
      <w:numFmt w:val="bullet"/>
      <w:lvlText w:val="-"/>
      <w:lvlJc w:val="left"/>
      <w:pPr>
        <w:ind w:left="360" w:hanging="360"/>
      </w:pPr>
      <w:rPr>
        <w:rFonts w:ascii="Arial" w:eastAsia="MS Mincho" w:hAnsi="Ari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27CBB"/>
    <w:multiLevelType w:val="hybridMultilevel"/>
    <w:tmpl w:val="D42E9A50"/>
    <w:lvl w:ilvl="0" w:tplc="A41A013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1D81374"/>
    <w:multiLevelType w:val="hybridMultilevel"/>
    <w:tmpl w:val="E6B41E9C"/>
    <w:lvl w:ilvl="0" w:tplc="31ACE65C">
      <w:start w:val="1"/>
      <w:numFmt w:val="lowerLetter"/>
      <w:lvlText w:val="%1."/>
      <w:lvlJc w:val="left"/>
      <w:pPr>
        <w:ind w:left="14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80" w:hanging="360"/>
      </w:pPr>
    </w:lvl>
    <w:lvl w:ilvl="2" w:tplc="0C0A001B" w:tentative="1">
      <w:start w:val="1"/>
      <w:numFmt w:val="lowerRoman"/>
      <w:lvlText w:val="%3."/>
      <w:lvlJc w:val="right"/>
      <w:pPr>
        <w:ind w:left="2900" w:hanging="180"/>
      </w:pPr>
    </w:lvl>
    <w:lvl w:ilvl="3" w:tplc="0C0A000F" w:tentative="1">
      <w:start w:val="1"/>
      <w:numFmt w:val="decimal"/>
      <w:lvlText w:val="%4."/>
      <w:lvlJc w:val="left"/>
      <w:pPr>
        <w:ind w:left="3620" w:hanging="360"/>
      </w:pPr>
    </w:lvl>
    <w:lvl w:ilvl="4" w:tplc="0C0A0019" w:tentative="1">
      <w:start w:val="1"/>
      <w:numFmt w:val="lowerLetter"/>
      <w:lvlText w:val="%5."/>
      <w:lvlJc w:val="left"/>
      <w:pPr>
        <w:ind w:left="4340" w:hanging="360"/>
      </w:pPr>
    </w:lvl>
    <w:lvl w:ilvl="5" w:tplc="0C0A001B" w:tentative="1">
      <w:start w:val="1"/>
      <w:numFmt w:val="lowerRoman"/>
      <w:lvlText w:val="%6."/>
      <w:lvlJc w:val="right"/>
      <w:pPr>
        <w:ind w:left="5060" w:hanging="180"/>
      </w:pPr>
    </w:lvl>
    <w:lvl w:ilvl="6" w:tplc="0C0A000F" w:tentative="1">
      <w:start w:val="1"/>
      <w:numFmt w:val="decimal"/>
      <w:lvlText w:val="%7."/>
      <w:lvlJc w:val="left"/>
      <w:pPr>
        <w:ind w:left="5780" w:hanging="360"/>
      </w:pPr>
    </w:lvl>
    <w:lvl w:ilvl="7" w:tplc="0C0A0019" w:tentative="1">
      <w:start w:val="1"/>
      <w:numFmt w:val="lowerLetter"/>
      <w:lvlText w:val="%8."/>
      <w:lvlJc w:val="left"/>
      <w:pPr>
        <w:ind w:left="6500" w:hanging="360"/>
      </w:pPr>
    </w:lvl>
    <w:lvl w:ilvl="8" w:tplc="0C0A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0" w15:restartNumberingAfterBreak="0">
    <w:nsid w:val="58916C6F"/>
    <w:multiLevelType w:val="hybridMultilevel"/>
    <w:tmpl w:val="6478E37E"/>
    <w:lvl w:ilvl="0" w:tplc="A3F44A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1696F"/>
    <w:multiLevelType w:val="hybridMultilevel"/>
    <w:tmpl w:val="4EF0E6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7584C"/>
    <w:multiLevelType w:val="hybridMultilevel"/>
    <w:tmpl w:val="0D548A4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8616F"/>
    <w:multiLevelType w:val="hybridMultilevel"/>
    <w:tmpl w:val="4B461FC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8E3E56"/>
    <w:multiLevelType w:val="hybridMultilevel"/>
    <w:tmpl w:val="8CC8575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556DA5"/>
    <w:multiLevelType w:val="hybridMultilevel"/>
    <w:tmpl w:val="2F4836F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631973"/>
    <w:multiLevelType w:val="hybridMultilevel"/>
    <w:tmpl w:val="EF66E57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85551E"/>
    <w:multiLevelType w:val="hybridMultilevel"/>
    <w:tmpl w:val="7220CC2C"/>
    <w:lvl w:ilvl="0" w:tplc="7E5641A2">
      <w:start w:val="5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9"/>
  </w:num>
  <w:num w:numId="3">
    <w:abstractNumId w:val="4"/>
  </w:num>
  <w:num w:numId="4">
    <w:abstractNumId w:val="9"/>
  </w:num>
  <w:num w:numId="5">
    <w:abstractNumId w:val="22"/>
  </w:num>
  <w:num w:numId="6">
    <w:abstractNumId w:val="13"/>
  </w:num>
  <w:num w:numId="7">
    <w:abstractNumId w:val="11"/>
  </w:num>
  <w:num w:numId="8">
    <w:abstractNumId w:val="15"/>
  </w:num>
  <w:num w:numId="9">
    <w:abstractNumId w:val="21"/>
  </w:num>
  <w:num w:numId="10">
    <w:abstractNumId w:val="23"/>
  </w:num>
  <w:num w:numId="11">
    <w:abstractNumId w:val="26"/>
  </w:num>
  <w:num w:numId="12">
    <w:abstractNumId w:val="24"/>
  </w:num>
  <w:num w:numId="13">
    <w:abstractNumId w:val="8"/>
  </w:num>
  <w:num w:numId="14">
    <w:abstractNumId w:val="16"/>
  </w:num>
  <w:num w:numId="15">
    <w:abstractNumId w:val="7"/>
  </w:num>
  <w:num w:numId="16">
    <w:abstractNumId w:val="6"/>
  </w:num>
  <w:num w:numId="17">
    <w:abstractNumId w:val="1"/>
  </w:num>
  <w:num w:numId="18">
    <w:abstractNumId w:val="25"/>
  </w:num>
  <w:num w:numId="19">
    <w:abstractNumId w:val="12"/>
  </w:num>
  <w:num w:numId="20">
    <w:abstractNumId w:val="14"/>
  </w:num>
  <w:num w:numId="21">
    <w:abstractNumId w:val="20"/>
  </w:num>
  <w:num w:numId="22">
    <w:abstractNumId w:val="3"/>
  </w:num>
  <w:num w:numId="23">
    <w:abstractNumId w:val="10"/>
  </w:num>
  <w:num w:numId="24">
    <w:abstractNumId w:val="5"/>
  </w:num>
  <w:num w:numId="25">
    <w:abstractNumId w:val="27"/>
  </w:num>
  <w:num w:numId="26">
    <w:abstractNumId w:val="0"/>
  </w:num>
  <w:num w:numId="27">
    <w:abstractNumId w:val="1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004"/>
    <w:rsid w:val="00046968"/>
    <w:rsid w:val="000961EB"/>
    <w:rsid w:val="000964FD"/>
    <w:rsid w:val="000B4A55"/>
    <w:rsid w:val="000F104A"/>
    <w:rsid w:val="001063C8"/>
    <w:rsid w:val="001275FD"/>
    <w:rsid w:val="001A0125"/>
    <w:rsid w:val="0021421E"/>
    <w:rsid w:val="002E339D"/>
    <w:rsid w:val="0030305E"/>
    <w:rsid w:val="00395221"/>
    <w:rsid w:val="003B5391"/>
    <w:rsid w:val="003C2F3B"/>
    <w:rsid w:val="003C6FCA"/>
    <w:rsid w:val="00421362"/>
    <w:rsid w:val="00421391"/>
    <w:rsid w:val="004214B1"/>
    <w:rsid w:val="00440041"/>
    <w:rsid w:val="004564DE"/>
    <w:rsid w:val="00461EE3"/>
    <w:rsid w:val="00472287"/>
    <w:rsid w:val="004C4152"/>
    <w:rsid w:val="004E2ECF"/>
    <w:rsid w:val="004F35D2"/>
    <w:rsid w:val="004F3C2E"/>
    <w:rsid w:val="00514B69"/>
    <w:rsid w:val="0052626C"/>
    <w:rsid w:val="005508D3"/>
    <w:rsid w:val="00566B4F"/>
    <w:rsid w:val="005F60F8"/>
    <w:rsid w:val="0067451F"/>
    <w:rsid w:val="006C77AF"/>
    <w:rsid w:val="006D59F3"/>
    <w:rsid w:val="00703A30"/>
    <w:rsid w:val="007A6246"/>
    <w:rsid w:val="008152F0"/>
    <w:rsid w:val="00864D8D"/>
    <w:rsid w:val="00877370"/>
    <w:rsid w:val="008865AE"/>
    <w:rsid w:val="008A5CA3"/>
    <w:rsid w:val="008A7303"/>
    <w:rsid w:val="008C3CA7"/>
    <w:rsid w:val="008F0B15"/>
    <w:rsid w:val="009503B5"/>
    <w:rsid w:val="00972CB5"/>
    <w:rsid w:val="00990D47"/>
    <w:rsid w:val="009B0EAD"/>
    <w:rsid w:val="009D64FC"/>
    <w:rsid w:val="009E11A2"/>
    <w:rsid w:val="00A152C5"/>
    <w:rsid w:val="00A32DB5"/>
    <w:rsid w:val="00A729EC"/>
    <w:rsid w:val="00AD7330"/>
    <w:rsid w:val="00AF22E9"/>
    <w:rsid w:val="00B1416E"/>
    <w:rsid w:val="00B14C89"/>
    <w:rsid w:val="00B71D89"/>
    <w:rsid w:val="00C02715"/>
    <w:rsid w:val="00CA13D6"/>
    <w:rsid w:val="00CB1FDA"/>
    <w:rsid w:val="00CC062A"/>
    <w:rsid w:val="00D23417"/>
    <w:rsid w:val="00D76CAF"/>
    <w:rsid w:val="00D80004"/>
    <w:rsid w:val="00D852CC"/>
    <w:rsid w:val="00DB41D8"/>
    <w:rsid w:val="00DD11EB"/>
    <w:rsid w:val="00DD571E"/>
    <w:rsid w:val="00DF05FB"/>
    <w:rsid w:val="00DF72B1"/>
    <w:rsid w:val="00EE39CE"/>
    <w:rsid w:val="00F20F8B"/>
    <w:rsid w:val="00F70C54"/>
    <w:rsid w:val="00F96E58"/>
    <w:rsid w:val="00FA2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DEB26"/>
  <w15:docId w15:val="{45FE7026-013A-4D36-84F6-1AFF290C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0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000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efaultParagraphFont"/>
    <w:rsid w:val="00B1416E"/>
  </w:style>
  <w:style w:type="paragraph" w:styleId="BodyText">
    <w:name w:val="Body Text"/>
    <w:basedOn w:val="Normal"/>
    <w:link w:val="BodyTextChar"/>
    <w:rsid w:val="00703A30"/>
    <w:pPr>
      <w:spacing w:before="240" w:after="240"/>
      <w:ind w:left="1077"/>
      <w:jc w:val="both"/>
    </w:pPr>
    <w:rPr>
      <w:rFonts w:ascii="Verdana" w:hAnsi="Verdana" w:cs="Times New Roman"/>
      <w:sz w:val="20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rsid w:val="00703A30"/>
    <w:rPr>
      <w:rFonts w:ascii="Verdana" w:eastAsia="Times New Roman" w:hAnsi="Verdana" w:cs="Times New Roman"/>
      <w:sz w:val="20"/>
      <w:szCs w:val="20"/>
      <w:lang w:val="es-ES_tradnl" w:eastAsia="es-ES"/>
    </w:rPr>
  </w:style>
  <w:style w:type="paragraph" w:styleId="ListParagraph">
    <w:name w:val="List Paragraph"/>
    <w:basedOn w:val="Normal"/>
    <w:uiPriority w:val="34"/>
    <w:qFormat/>
    <w:rsid w:val="001275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2F3B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52C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52CC"/>
    <w:rPr>
      <w:rFonts w:ascii="Arial" w:eastAsia="Times New Roman" w:hAnsi="Arial" w:cs="Arial"/>
      <w:sz w:val="24"/>
      <w:szCs w:val="24"/>
      <w:lang w:val="es-ES" w:eastAsia="es-ES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D852C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D852CC"/>
    <w:rPr>
      <w:rFonts w:ascii="Arial" w:eastAsia="Times New Roman" w:hAnsi="Arial" w:cs="Arial"/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4C4152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es-ES_tradnl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C4152"/>
    <w:rPr>
      <w:rFonts w:ascii="Calibri" w:eastAsia="Calibri" w:hAnsi="Calibri" w:cs="Times New Roman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4C4152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es-CL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C4152"/>
    <w:rPr>
      <w:rFonts w:ascii="Calibri" w:eastAsia="Calibri" w:hAnsi="Calibri" w:cs="Times New Roman"/>
    </w:rPr>
  </w:style>
  <w:style w:type="character" w:customStyle="1" w:styleId="normaltextrun">
    <w:name w:val="normaltextrun"/>
    <w:basedOn w:val="DefaultParagraphFont"/>
    <w:rsid w:val="007A6246"/>
  </w:style>
  <w:style w:type="paragraph" w:customStyle="1" w:styleId="Body">
    <w:name w:val="Body"/>
    <w:rsid w:val="00DD11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Arial Unicode MS" w:hAnsi="Times" w:cs="Arial Unicode MS"/>
      <w:color w:val="000000"/>
      <w:sz w:val="24"/>
      <w:szCs w:val="24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538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Edgard Tomas Wang Saldana (edgard.wang)</cp:lastModifiedBy>
  <cp:revision>4</cp:revision>
  <dcterms:created xsi:type="dcterms:W3CDTF">2021-09-01T05:11:00Z</dcterms:created>
  <dcterms:modified xsi:type="dcterms:W3CDTF">2021-09-01T05:12:00Z</dcterms:modified>
</cp:coreProperties>
</file>