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1169FB" w:rsidRDefault="00953BFB" w:rsidP="009B19DC">
            <w:pPr>
              <w:jc w:val="both"/>
              <w:rPr>
                <w:rFonts w:cs="Arial"/>
                <w:b/>
                <w:iCs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iCs/>
                <w:sz w:val="22"/>
                <w:szCs w:val="22"/>
                <w:lang w:val="es-ES"/>
              </w:rPr>
              <w:t>I</w:t>
            </w:r>
            <w:r w:rsidR="009B19DC">
              <w:rPr>
                <w:rFonts w:cs="Arial"/>
                <w:b/>
                <w:iCs/>
                <w:sz w:val="22"/>
                <w:szCs w:val="22"/>
                <w:lang w:val="es-ES"/>
              </w:rPr>
              <w:t>dentidad y Cultura</w:t>
            </w:r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1169FB" w:rsidRDefault="00A7472A" w:rsidP="00BE6E59">
            <w:pPr>
              <w:rPr>
                <w:rFonts w:cs="Arial"/>
              </w:rPr>
            </w:pPr>
            <w:r w:rsidRPr="00A7472A">
              <w:rPr>
                <w:rFonts w:cs="Arial"/>
                <w:sz w:val="20"/>
                <w:szCs w:val="20"/>
              </w:rPr>
              <w:t>Obligatorio</w:t>
            </w:r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547245" w:rsidRDefault="00953BFB" w:rsidP="00BE6E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547245" w:rsidRDefault="00953BFB" w:rsidP="00BE6E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547245" w:rsidRDefault="00953BFB" w:rsidP="00BE6E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6C7D5F" w:rsidRDefault="00953BFB" w:rsidP="00BE6E59">
            <w:pPr>
              <w:rPr>
                <w:rFonts w:cs="Arial"/>
                <w:highlight w:val="yellow"/>
              </w:rPr>
            </w:pPr>
            <w:r w:rsidRPr="000B4DE1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6C7D5F" w:rsidRDefault="000B4DE1" w:rsidP="00BE6E59">
            <w:pPr>
              <w:rPr>
                <w:rFonts w:cs="Arial"/>
                <w:sz w:val="20"/>
                <w:szCs w:val="20"/>
                <w:highlight w:val="yellow"/>
              </w:rPr>
            </w:pPr>
            <w:r w:rsidRPr="000B4DE1">
              <w:rPr>
                <w:rFonts w:cs="Arial"/>
                <w:sz w:val="20"/>
                <w:szCs w:val="20"/>
              </w:rPr>
              <w:t>Análisis de los desarrollos teóricos que configuran el enfoque llamado de los estudios culturales; desde la perspectiva que vincula la cultura con las prácticas sociales y la puesta en relieve de las culturas populares y su relación con el orden cultural industrial y comunicacional. La apertura de la perspectiva etnográfica y los usos sociales de los medios.</w:t>
            </w:r>
          </w:p>
        </w:tc>
      </w:tr>
      <w:tr w:rsidR="00953BFB" w:rsidRPr="001169FB" w:rsidTr="00BE6E59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547245" w:rsidRDefault="009B19DC" w:rsidP="00BE6E59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Ximena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Poo</w:t>
            </w:r>
            <w:proofErr w:type="spellEnd"/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1B" w:rsidRPr="009A781B" w:rsidRDefault="009A781B" w:rsidP="009A781B">
            <w:pPr>
              <w:rPr>
                <w:rFonts w:cs="Arial"/>
                <w:sz w:val="20"/>
                <w:szCs w:val="20"/>
              </w:rPr>
            </w:pPr>
            <w:r w:rsidRPr="009A781B">
              <w:rPr>
                <w:rFonts w:cs="Arial"/>
                <w:sz w:val="20"/>
                <w:szCs w:val="20"/>
              </w:rPr>
              <w:t>Doctora en Estudios Latinoamericanos del Centro de Estudios Culturales Latinoamericanos de la Universidad de Chile (2013). Es Magíster en Relaciones Internacionales y Comunicación de la Facultad de Ciencias de la Información de la Universidad Complutense de Madrid. Es periodista y licenciada en Ciencias de la Comunicación de la Universidad Austral de Chile.</w:t>
            </w:r>
          </w:p>
          <w:p w:rsidR="009A781B" w:rsidRPr="009A781B" w:rsidRDefault="009A781B" w:rsidP="009A781B">
            <w:pPr>
              <w:rPr>
                <w:rFonts w:cs="Arial"/>
                <w:sz w:val="20"/>
                <w:szCs w:val="20"/>
              </w:rPr>
            </w:pPr>
            <w:r w:rsidRPr="009A781B">
              <w:rPr>
                <w:rFonts w:cs="Arial"/>
                <w:sz w:val="20"/>
                <w:szCs w:val="20"/>
              </w:rPr>
              <w:t>Entre el año 2010 y 2014 fue Directora de la Escuela de Periodismo del Instituto de la Comunicación e Imagen de la Universidad de Chile.</w:t>
            </w:r>
          </w:p>
          <w:p w:rsidR="00953BFB" w:rsidRPr="00547245" w:rsidRDefault="009A781B" w:rsidP="009A781B">
            <w:pPr>
              <w:rPr>
                <w:rFonts w:cs="Arial"/>
                <w:sz w:val="20"/>
                <w:szCs w:val="20"/>
              </w:rPr>
            </w:pPr>
            <w:r w:rsidRPr="009A781B">
              <w:rPr>
                <w:rFonts w:cs="Arial"/>
                <w:sz w:val="20"/>
                <w:szCs w:val="20"/>
              </w:rPr>
              <w:t>En el Instituto de la Comunicación e Imagen imparte los cursos "Taller de Crónica y Entrevista", "Taller de Reportaje", "Taller de Reporteo" y "Estudios Culturales".</w:t>
            </w:r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547245" w:rsidRDefault="009A781B" w:rsidP="00BE6E59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>
              <w:rPr>
                <w:rFonts w:cs="Arial"/>
                <w:sz w:val="20"/>
                <w:szCs w:val="20"/>
                <w:lang w:val="es-CL"/>
              </w:rPr>
              <w:t>8</w:t>
            </w:r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547245" w:rsidRDefault="00A7472A" w:rsidP="00BE6E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547245" w:rsidRDefault="009A781B" w:rsidP="00BE6E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547245" w:rsidRDefault="009A781B" w:rsidP="00BE6E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Jueves de 18:30 a 21:30 hrs</w:t>
            </w:r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DC" w:rsidRDefault="009B19DC" w:rsidP="009B19DC">
            <w:pPr>
              <w:pStyle w:val="Prrafodelista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9B19DC">
              <w:rPr>
                <w:color w:val="222222"/>
                <w:sz w:val="20"/>
                <w:szCs w:val="20"/>
                <w:lang w:val="es-CL" w:eastAsia="es-CL"/>
              </w:rPr>
              <w:t>Jueves 24 octubre</w:t>
            </w:r>
          </w:p>
          <w:p w:rsidR="00B62687" w:rsidRPr="009B19DC" w:rsidRDefault="00B62687" w:rsidP="009B19DC">
            <w:pPr>
              <w:pStyle w:val="Prrafodelista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>
              <w:rPr>
                <w:color w:val="222222"/>
                <w:sz w:val="20"/>
                <w:szCs w:val="20"/>
                <w:lang w:val="es-CL" w:eastAsia="es-CL"/>
              </w:rPr>
              <w:t>Viernes 25 octubre</w:t>
            </w:r>
          </w:p>
          <w:p w:rsidR="009B19DC" w:rsidRDefault="009B19DC" w:rsidP="009B19DC">
            <w:pPr>
              <w:pStyle w:val="Prrafodelista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9B19DC">
              <w:rPr>
                <w:color w:val="222222"/>
                <w:sz w:val="20"/>
                <w:szCs w:val="20"/>
                <w:lang w:val="es-CL" w:eastAsia="es-CL"/>
              </w:rPr>
              <w:t xml:space="preserve">Jueves 07 </w:t>
            </w:r>
            <w:r w:rsidR="00196F27">
              <w:rPr>
                <w:color w:val="222222"/>
                <w:sz w:val="20"/>
                <w:szCs w:val="20"/>
                <w:lang w:val="es-CL" w:eastAsia="es-CL"/>
              </w:rPr>
              <w:t>noviembre</w:t>
            </w:r>
          </w:p>
          <w:p w:rsidR="00B62687" w:rsidRPr="009B19DC" w:rsidRDefault="00B62687" w:rsidP="009B19DC">
            <w:pPr>
              <w:pStyle w:val="Prrafodelista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>
              <w:rPr>
                <w:color w:val="222222"/>
                <w:sz w:val="20"/>
                <w:szCs w:val="20"/>
                <w:lang w:val="es-CL" w:eastAsia="es-CL"/>
              </w:rPr>
              <w:t>Viernes 08 noviembre</w:t>
            </w:r>
          </w:p>
          <w:p w:rsidR="009B19DC" w:rsidRPr="009B19DC" w:rsidRDefault="009B19DC" w:rsidP="009B19DC">
            <w:pPr>
              <w:pStyle w:val="Prrafodelista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9B19DC">
              <w:rPr>
                <w:color w:val="222222"/>
                <w:sz w:val="20"/>
                <w:szCs w:val="20"/>
                <w:lang w:val="es-CL" w:eastAsia="es-CL"/>
              </w:rPr>
              <w:t xml:space="preserve">Jueves 14 </w:t>
            </w:r>
            <w:r w:rsidR="00196F27">
              <w:rPr>
                <w:color w:val="222222"/>
                <w:sz w:val="20"/>
                <w:szCs w:val="20"/>
                <w:lang w:val="es-CL" w:eastAsia="es-CL"/>
              </w:rPr>
              <w:t>noviembre</w:t>
            </w:r>
          </w:p>
          <w:p w:rsidR="009B19DC" w:rsidRPr="009B19DC" w:rsidRDefault="009B19DC" w:rsidP="009B19DC">
            <w:pPr>
              <w:pStyle w:val="Prrafodelista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9B19DC">
              <w:rPr>
                <w:color w:val="222222"/>
                <w:sz w:val="20"/>
                <w:szCs w:val="20"/>
                <w:lang w:val="es-CL" w:eastAsia="es-CL"/>
              </w:rPr>
              <w:t>Jueves 05 diciembre</w:t>
            </w:r>
          </w:p>
          <w:p w:rsidR="00953BFB" w:rsidRPr="009B19DC" w:rsidRDefault="009B19DC" w:rsidP="009B19DC">
            <w:pPr>
              <w:pStyle w:val="Prrafodelista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9B19DC">
              <w:rPr>
                <w:color w:val="222222"/>
                <w:sz w:val="20"/>
                <w:szCs w:val="20"/>
                <w:lang w:val="es-CL" w:eastAsia="es-CL"/>
              </w:rPr>
              <w:t>Jueves 12 diciembre</w:t>
            </w:r>
          </w:p>
        </w:tc>
      </w:tr>
      <w:tr w:rsidR="00953BFB" w:rsidRPr="001169FB" w:rsidTr="00BE6E5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FB" w:rsidRPr="001169FB" w:rsidRDefault="00953BFB" w:rsidP="00BE6E59">
            <w:pPr>
              <w:rPr>
                <w:rFonts w:cs="Arial"/>
              </w:rPr>
            </w:pPr>
            <w:r w:rsidRPr="001169FB">
              <w:rPr>
                <w:rFonts w:cs="Arial"/>
              </w:rPr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FB" w:rsidRPr="009B19DC" w:rsidRDefault="009B19DC" w:rsidP="00196F27">
            <w:p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9B19DC">
              <w:rPr>
                <w:color w:val="222222"/>
                <w:sz w:val="20"/>
                <w:szCs w:val="20"/>
                <w:lang w:val="es-CL" w:eastAsia="es-CL"/>
              </w:rPr>
              <w:t xml:space="preserve">Viernes </w:t>
            </w:r>
            <w:r w:rsidR="00196F27">
              <w:rPr>
                <w:color w:val="222222"/>
                <w:sz w:val="20"/>
                <w:szCs w:val="20"/>
                <w:lang w:val="es-CL" w:eastAsia="es-CL"/>
              </w:rPr>
              <w:t>29 noviembre</w:t>
            </w:r>
          </w:p>
        </w:tc>
      </w:tr>
    </w:tbl>
    <w:p w:rsidR="00953BFB" w:rsidRDefault="00953BFB"/>
    <w:p w:rsidR="00433F20" w:rsidRDefault="00433F2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433F20" w:rsidRPr="001169FB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433F20" w:rsidP="0014596F">
            <w:pPr>
              <w:jc w:val="both"/>
              <w:rPr>
                <w:rFonts w:cs="Arial"/>
                <w:b/>
                <w:iCs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iCs/>
                <w:sz w:val="22"/>
                <w:szCs w:val="22"/>
                <w:lang w:val="es-ES"/>
              </w:rPr>
              <w:t>Industria Cultural</w:t>
            </w:r>
          </w:p>
        </w:tc>
      </w:tr>
      <w:tr w:rsidR="00433F20" w:rsidRPr="001169FB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A7472A" w:rsidP="0014596F">
            <w:pPr>
              <w:rPr>
                <w:rFonts w:cs="Arial"/>
              </w:rPr>
            </w:pPr>
            <w:r w:rsidRPr="00A7472A">
              <w:rPr>
                <w:rFonts w:cs="Arial"/>
                <w:sz w:val="20"/>
                <w:szCs w:val="20"/>
              </w:rPr>
              <w:t>Obligatorio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433F20" w:rsidRPr="006C7D5F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6C7D5F" w:rsidRDefault="00433F20" w:rsidP="0014596F">
            <w:pPr>
              <w:rPr>
                <w:rFonts w:cs="Arial"/>
                <w:highlight w:val="yellow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6C7D5F" w:rsidRDefault="00433F20" w:rsidP="0014596F">
            <w:pPr>
              <w:rPr>
                <w:rFonts w:cs="Arial"/>
                <w:sz w:val="20"/>
                <w:szCs w:val="20"/>
                <w:highlight w:val="yellow"/>
              </w:rPr>
            </w:pPr>
            <w:r w:rsidRPr="00D32FFC">
              <w:rPr>
                <w:rFonts w:cs="Arial"/>
                <w:sz w:val="20"/>
                <w:szCs w:val="20"/>
              </w:rPr>
              <w:t>Se estudian y contextualizan los procesos de producción, distribución y consumo cultural, focalizados en comprender y problematizar los patrones de continuidad y cambio en las producción cultural industrializada.</w:t>
            </w:r>
          </w:p>
        </w:tc>
      </w:tr>
      <w:tr w:rsidR="00433F20" w:rsidRPr="00547245" w:rsidTr="0014596F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María Eugenia Domínguez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F0528" w:rsidRDefault="00433F20" w:rsidP="0014596F">
            <w:pPr>
              <w:rPr>
                <w:rFonts w:cs="Arial"/>
                <w:sz w:val="20"/>
                <w:szCs w:val="20"/>
              </w:rPr>
            </w:pPr>
            <w:r w:rsidRPr="005F0528">
              <w:rPr>
                <w:rFonts w:cs="Arial"/>
                <w:sz w:val="20"/>
                <w:szCs w:val="20"/>
              </w:rPr>
              <w:t>Profesora asistente, académica del Instituto de la Comunicación e Imagen. Actualmente ocupa el cargo de Directora de Investigación de dicha unidad.</w:t>
            </w:r>
          </w:p>
          <w:p w:rsidR="00433F20" w:rsidRPr="005F0528" w:rsidRDefault="00433F20" w:rsidP="0014596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F0528">
              <w:rPr>
                <w:rFonts w:cs="Arial"/>
                <w:sz w:val="20"/>
                <w:szCs w:val="20"/>
              </w:rPr>
              <w:t>Phd</w:t>
            </w:r>
            <w:proofErr w:type="spellEnd"/>
            <w:r w:rsidRPr="005F0528">
              <w:rPr>
                <w:rFonts w:cs="Arial"/>
                <w:sz w:val="20"/>
                <w:szCs w:val="20"/>
              </w:rPr>
              <w:t xml:space="preserve"> en Comunicación, Universidad de Montreal. </w:t>
            </w:r>
            <w:proofErr w:type="spellStart"/>
            <w:r w:rsidRPr="005F0528">
              <w:rPr>
                <w:rFonts w:cs="Arial"/>
                <w:sz w:val="20"/>
                <w:szCs w:val="20"/>
              </w:rPr>
              <w:t>Master</w:t>
            </w:r>
            <w:proofErr w:type="spellEnd"/>
            <w:r w:rsidRPr="005F0528">
              <w:rPr>
                <w:rFonts w:cs="Arial"/>
                <w:sz w:val="20"/>
                <w:szCs w:val="20"/>
              </w:rPr>
              <w:t xml:space="preserve"> en Ciencias de la Comunicación, Universidad de Montreal. Licenciada en Comunicación Social y Periodista, Universidad </w:t>
            </w:r>
            <w:proofErr w:type="spellStart"/>
            <w:r w:rsidRPr="005F0528">
              <w:rPr>
                <w:rFonts w:cs="Arial"/>
                <w:sz w:val="20"/>
                <w:szCs w:val="20"/>
              </w:rPr>
              <w:t>Arcis</w:t>
            </w:r>
            <w:proofErr w:type="spellEnd"/>
            <w:r w:rsidRPr="005F0528">
              <w:rPr>
                <w:rFonts w:cs="Arial"/>
                <w:sz w:val="20"/>
                <w:szCs w:val="20"/>
              </w:rPr>
              <w:t>.</w:t>
            </w:r>
          </w:p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 w:rsidRPr="005F0528">
              <w:rPr>
                <w:rFonts w:cs="Arial"/>
                <w:sz w:val="20"/>
                <w:szCs w:val="20"/>
              </w:rPr>
              <w:t>La Docencia de pregrado la ha dedicado a temas como Cultura de Masas e Industria Cultural, Comunicación e Identidad, Comunicación Política y Espacio Público. En Docencia de postgrado se ha centrado en la Formulación de Proyectos de Gestión Audiovisual.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>
              <w:rPr>
                <w:rFonts w:cs="Arial"/>
                <w:sz w:val="20"/>
                <w:szCs w:val="20"/>
                <w:lang w:val="es-CL"/>
              </w:rPr>
              <w:t>8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A7472A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A2195D" w:rsidP="00A2195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Martes</w:t>
            </w:r>
            <w:r w:rsidR="00433F20">
              <w:rPr>
                <w:rFonts w:cs="Arial"/>
                <w:sz w:val="20"/>
                <w:szCs w:val="20"/>
              </w:rPr>
              <w:t xml:space="preserve"> de 18:30 a 21:30 hrs</w:t>
            </w:r>
          </w:p>
        </w:tc>
      </w:tr>
      <w:tr w:rsidR="00433F20" w:rsidRPr="00EC2E28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22 octubre</w:t>
            </w:r>
          </w:p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29 octubre</w:t>
            </w:r>
          </w:p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05 noviembre</w:t>
            </w:r>
          </w:p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12 noviembre</w:t>
            </w:r>
          </w:p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ind w:left="714" w:hanging="357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19 noviembre</w:t>
            </w:r>
          </w:p>
          <w:p w:rsidR="00A2195D" w:rsidRPr="00A2195D" w:rsidRDefault="00A2195D" w:rsidP="00A2195D">
            <w:pPr>
              <w:numPr>
                <w:ilvl w:val="0"/>
                <w:numId w:val="5"/>
              </w:numPr>
              <w:shd w:val="clear" w:color="auto" w:fill="FFFFFF"/>
              <w:ind w:left="714" w:hanging="357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26 noviembre</w:t>
            </w:r>
          </w:p>
          <w:p w:rsidR="00433F20" w:rsidRPr="00EC2E28" w:rsidRDefault="00A2195D" w:rsidP="00A2195D">
            <w:pPr>
              <w:numPr>
                <w:ilvl w:val="0"/>
                <w:numId w:val="5"/>
              </w:numPr>
              <w:shd w:val="clear" w:color="auto" w:fill="FFFFFF"/>
              <w:ind w:left="714" w:hanging="357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Martes 10 diciembre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A2195D" w:rsidRDefault="00A2195D" w:rsidP="00A2195D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 xml:space="preserve">Viernes 15 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novie</w:t>
            </w:r>
            <w:r w:rsidRPr="00A2195D">
              <w:rPr>
                <w:color w:val="222222"/>
                <w:sz w:val="20"/>
                <w:szCs w:val="20"/>
                <w:shd w:val="clear" w:color="auto" w:fill="FFFFFF"/>
                <w:lang w:val="es-CL" w:eastAsia="es-CL"/>
              </w:rPr>
              <w:t>mbre</w:t>
            </w:r>
          </w:p>
        </w:tc>
      </w:tr>
    </w:tbl>
    <w:p w:rsidR="00433F20" w:rsidRDefault="00433F20"/>
    <w:p w:rsidR="00433F20" w:rsidRDefault="00433F2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433F20" w:rsidRPr="001169FB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433F20" w:rsidP="0014596F">
            <w:pPr>
              <w:jc w:val="both"/>
              <w:rPr>
                <w:rFonts w:cs="Arial"/>
                <w:b/>
                <w:iCs/>
                <w:sz w:val="22"/>
                <w:szCs w:val="22"/>
                <w:lang w:val="es-ES"/>
              </w:rPr>
            </w:pPr>
            <w:r w:rsidRPr="00433F20">
              <w:rPr>
                <w:rFonts w:cs="Arial"/>
                <w:b/>
                <w:iCs/>
                <w:sz w:val="22"/>
                <w:szCs w:val="22"/>
                <w:lang w:val="es-ES"/>
              </w:rPr>
              <w:t>Gobernanza y ética de la Inteligencia Artificial</w:t>
            </w:r>
          </w:p>
        </w:tc>
      </w:tr>
      <w:tr w:rsidR="00433F20" w:rsidRPr="001169FB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972BE5" w:rsidP="0014596F">
            <w:pPr>
              <w:rPr>
                <w:rFonts w:cs="Arial"/>
              </w:rPr>
            </w:pPr>
            <w:r>
              <w:rPr>
                <w:rFonts w:cs="Arial"/>
              </w:rPr>
              <w:t>Monográfico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433F20" w:rsidRPr="006C7D5F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6C7D5F" w:rsidRDefault="00433F20" w:rsidP="0014596F">
            <w:pPr>
              <w:rPr>
                <w:rFonts w:cs="Arial"/>
                <w:highlight w:val="yellow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F9" w:rsidRPr="007A69F9" w:rsidRDefault="007A69F9" w:rsidP="007A69F9">
            <w:pPr>
              <w:jc w:val="both"/>
              <w:rPr>
                <w:rFonts w:cs="Arial"/>
                <w:sz w:val="20"/>
                <w:szCs w:val="20"/>
              </w:rPr>
            </w:pPr>
            <w:r w:rsidRPr="007A69F9">
              <w:rPr>
                <w:rFonts w:cs="Arial"/>
                <w:sz w:val="20"/>
                <w:szCs w:val="20"/>
              </w:rPr>
              <w:t>El propósito del curso monográfico es introducir un marco inicial de referencia sobre cómo pensar la intersección entre Inteligencia Artifi</w:t>
            </w:r>
            <w:r>
              <w:rPr>
                <w:rFonts w:cs="Arial"/>
                <w:sz w:val="20"/>
                <w:szCs w:val="20"/>
              </w:rPr>
              <w:t xml:space="preserve">cial [IA] e inclusión/exclusión </w:t>
            </w:r>
            <w:r w:rsidRPr="007A69F9">
              <w:rPr>
                <w:rFonts w:cs="Arial"/>
                <w:sz w:val="20"/>
                <w:szCs w:val="20"/>
              </w:rPr>
              <w:t>social, y generar una mejor comprensión de las formas en que los sistemas de IA pueden ser conceptualizados, diseñados e implementados para apoyar los esfuerzos encaminados a crear una sociedad más diversa e inclusiva y que no obstruya las oportunidades y derechos de las personas.</w:t>
            </w:r>
          </w:p>
          <w:p w:rsidR="007A69F9" w:rsidRPr="007A69F9" w:rsidRDefault="007A69F9" w:rsidP="007A69F9">
            <w:pPr>
              <w:jc w:val="both"/>
              <w:rPr>
                <w:rFonts w:cs="Arial"/>
                <w:sz w:val="20"/>
                <w:szCs w:val="20"/>
              </w:rPr>
            </w:pPr>
            <w:r w:rsidRPr="007A69F9">
              <w:rPr>
                <w:rFonts w:cs="Arial"/>
                <w:sz w:val="20"/>
                <w:szCs w:val="20"/>
              </w:rPr>
              <w:t>Se explorarán asimismo los sesgos y formas de exclusión que los agentes de Inteligencia Artificial pueden perpetuar, desde la revisión de diversos casos, en ámbitos como la educación, la salud, el entretenimiento, las comunicaciones, la privacidad y seguridad entre otros.</w:t>
            </w:r>
          </w:p>
          <w:p w:rsidR="00433F20" w:rsidRPr="007A69F9" w:rsidRDefault="007A69F9" w:rsidP="007A69F9">
            <w:pPr>
              <w:jc w:val="both"/>
              <w:rPr>
                <w:rFonts w:cs="Arial"/>
                <w:sz w:val="20"/>
                <w:szCs w:val="20"/>
              </w:rPr>
            </w:pPr>
            <w:r w:rsidRPr="007A69F9">
              <w:rPr>
                <w:rFonts w:cs="Arial"/>
                <w:sz w:val="20"/>
                <w:szCs w:val="20"/>
              </w:rPr>
              <w:t>Finalmente se abordará una aproximación a los marcos regulatorios existentes y modelos posibles de gobernanza, que habiliten un desarrollo ético de la inteligencia artificial, y al mismo tiempo no impidan la i</w:t>
            </w:r>
            <w:r>
              <w:rPr>
                <w:rFonts w:cs="Arial"/>
                <w:sz w:val="20"/>
                <w:szCs w:val="20"/>
              </w:rPr>
              <w:t>nnovación y avances en el área.</w:t>
            </w:r>
          </w:p>
        </w:tc>
      </w:tr>
      <w:tr w:rsidR="00433F20" w:rsidRPr="00547245" w:rsidTr="0014596F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300726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Lionel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Brossi</w:t>
            </w:r>
            <w:proofErr w:type="spellEnd"/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  <w:r w:rsidRPr="009C14CB">
              <w:rPr>
                <w:rFonts w:cs="Arial"/>
                <w:sz w:val="20"/>
                <w:szCs w:val="20"/>
              </w:rPr>
              <w:t xml:space="preserve">Lionel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Brossi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es profesor asistente y director de Relaciones Internacionales del Instituto de Comunicación e Imagen de la Universidad de Chile, donde enseña e investiga en los campos de la juventud y las tecnologías digitales, la educación y el periodismo digital. Como profesor asociado del Centro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Berkman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Klein de la Universidad de Harvard, forma parte del equipo que lidera la  iniciativa Conectados al Sur, una red multisectorial (academia, ONG, sector privado, gobierno, actores políticos y sociedad civil) que se centra en las oportunidades y desafíos que se presentan para los y las jóvenes, en su relación con Internet y las tecnologías emergentes en América Latina y el mundo. Como miembro colaborador del equipo del proyecto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Youth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and Media, apoya los esfuerzos continuos de investigación y aplicación en el campo de la Inteligencia Artificial y la Inclusión.</w:t>
            </w:r>
          </w:p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  <w:r w:rsidRPr="009C14CB">
              <w:rPr>
                <w:rFonts w:cs="Arial"/>
                <w:sz w:val="20"/>
                <w:szCs w:val="20"/>
              </w:rPr>
              <w:t xml:space="preserve">Lionel es miembro del grupo de trabajo AI4D (Inteligencia Artificial para el Desarrollo en América Latina) liderado por IDRC Canadá y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Latam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Digital, y  del grupo de trabajo AI4children, iniciativa de UNICEF que tiene por objetivo establecer lineamientos de principios para proteger los derechos de las y los niños en relación a la Inteligencia Artificial.</w:t>
            </w:r>
          </w:p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433F20" w:rsidRPr="00547245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  <w:r w:rsidRPr="009C14CB">
              <w:rPr>
                <w:rFonts w:cs="Arial"/>
                <w:sz w:val="20"/>
                <w:szCs w:val="20"/>
              </w:rPr>
              <w:lastRenderedPageBreak/>
              <w:t xml:space="preserve">También es director académico del proyecto regional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HabLatam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que explora la intersección entre jóvenes, habilidades digitales, brecha de contenido y Calidad de la información.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D958F8" w:rsidP="0014596F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>
              <w:rPr>
                <w:rFonts w:cs="Arial"/>
                <w:sz w:val="20"/>
                <w:szCs w:val="20"/>
                <w:lang w:val="es-CL"/>
              </w:rPr>
              <w:t>4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A7472A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D958F8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744117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Sábados de 10:00 a 13:00 hrs</w:t>
            </w:r>
          </w:p>
        </w:tc>
      </w:tr>
      <w:tr w:rsidR="00433F20" w:rsidRPr="00EC2E28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D958F8" w:rsidRDefault="00433F20" w:rsidP="0014596F">
            <w:pPr>
              <w:rPr>
                <w:rFonts w:cs="Arial"/>
                <w:highlight w:val="yellow"/>
              </w:rPr>
            </w:pPr>
            <w:r w:rsidRPr="00744117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17" w:rsidRP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09 de noviembre</w:t>
            </w:r>
          </w:p>
          <w:p w:rsidR="00744117" w:rsidRP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15 de noviembre</w:t>
            </w:r>
          </w:p>
          <w:p w:rsid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23 de noviembre</w:t>
            </w:r>
          </w:p>
          <w:p w:rsidR="00433F20" w:rsidRP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30 de noviembre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E6E01" w:rsidRDefault="005E6E01"/>
    <w:p w:rsidR="005E6E01" w:rsidRDefault="005E6E0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5E6E01" w:rsidRPr="001169FB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DF2885" w:rsidRDefault="00907985" w:rsidP="007F5A7B">
            <w:pPr>
              <w:jc w:val="both"/>
              <w:rPr>
                <w:rFonts w:cs="Arial"/>
                <w:b/>
                <w:iCs/>
                <w:sz w:val="22"/>
                <w:szCs w:val="22"/>
                <w:highlight w:val="yellow"/>
                <w:lang w:val="es-ES"/>
              </w:rPr>
            </w:pPr>
            <w:r w:rsidRPr="00907985">
              <w:rPr>
                <w:rFonts w:cs="Arial"/>
                <w:b/>
                <w:iCs/>
                <w:sz w:val="22"/>
                <w:szCs w:val="22"/>
                <w:lang w:val="es-ES"/>
              </w:rPr>
              <w:t>Taller de Semiótica</w:t>
            </w:r>
          </w:p>
        </w:tc>
      </w:tr>
      <w:tr w:rsidR="005E6E01" w:rsidRPr="001169FB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1169FB" w:rsidRDefault="005E6E01" w:rsidP="007F5A7B">
            <w:pPr>
              <w:rPr>
                <w:rFonts w:cs="Arial"/>
              </w:rPr>
            </w:pPr>
            <w:r>
              <w:rPr>
                <w:rFonts w:cs="Arial"/>
              </w:rPr>
              <w:t>Monográfico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5E6E01" w:rsidRPr="006C7D5F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6C7D5F" w:rsidRDefault="005E6E01" w:rsidP="007F5A7B">
            <w:pPr>
              <w:rPr>
                <w:rFonts w:cs="Arial"/>
                <w:highlight w:val="yellow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El curso monográfico Taller de Semiótica tiene por objeto dar las bases de la metodología desarrollada por los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fundadores contemporáneos de la semiótica como disciplina, la llamado Escuela de París, desarrollada por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2565FC">
              <w:rPr>
                <w:rFonts w:cs="Arial"/>
                <w:sz w:val="20"/>
                <w:szCs w:val="20"/>
              </w:rPr>
              <w:t>Algirdas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Julien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Greimas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Roland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Barthes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y Christian Metz en la Escuela Práctica de los Altos Estudios en Ciencias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 xml:space="preserve">Sociales. En este planteamiento son significativas las contribuciones de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Anne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Hénault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Jacques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Fontanille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Ivan</w:t>
            </w:r>
            <w:proofErr w:type="spellEnd"/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A7472A">
              <w:rPr>
                <w:rFonts w:cs="Arial"/>
                <w:sz w:val="20"/>
                <w:szCs w:val="20"/>
                <w:lang w:val="en-US"/>
              </w:rPr>
              <w:t xml:space="preserve">Harris, Denis Bertrand, Claude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Zilberberg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Jean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Petitot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Jean Marie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Floch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entre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otros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. </w:t>
            </w:r>
            <w:r w:rsidRPr="002565FC">
              <w:rPr>
                <w:rFonts w:cs="Arial"/>
                <w:sz w:val="20"/>
                <w:szCs w:val="20"/>
              </w:rPr>
              <w:t>El sentido del curso es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 xml:space="preserve">una introducción al extenso trabajo de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Anne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Hénault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>, al mismo tiempo que la exposición de las herramientas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565FC">
              <w:rPr>
                <w:rFonts w:cs="Arial"/>
                <w:sz w:val="20"/>
                <w:szCs w:val="20"/>
              </w:rPr>
              <w:t>metodológicas</w:t>
            </w:r>
            <w:proofErr w:type="gramEnd"/>
            <w:r w:rsidRPr="002565FC">
              <w:rPr>
                <w:rFonts w:cs="Arial"/>
                <w:sz w:val="20"/>
                <w:szCs w:val="20"/>
              </w:rPr>
              <w:t xml:space="preserve"> que permitirán entender el sentido que habla a través de textos. El curso hará hincapié en el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desarrollo conceptual, la problematización (las cuestiones de semiótica) y la aplicación, en función de ponerse</w:t>
            </w:r>
          </w:p>
          <w:p w:rsidR="005E6E01" w:rsidRPr="007A69F9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565FC">
              <w:rPr>
                <w:rFonts w:cs="Arial"/>
                <w:sz w:val="20"/>
                <w:szCs w:val="20"/>
              </w:rPr>
              <w:t>en</w:t>
            </w:r>
            <w:proofErr w:type="gramEnd"/>
            <w:r w:rsidRPr="002565FC">
              <w:rPr>
                <w:rFonts w:cs="Arial"/>
                <w:sz w:val="20"/>
                <w:szCs w:val="20"/>
              </w:rPr>
              <w:t xml:space="preserve"> frente, según una perspectiva semiótica los problemas de hoy: la construcción de identidades.</w:t>
            </w:r>
          </w:p>
        </w:tc>
      </w:tr>
      <w:tr w:rsidR="005E6E01" w:rsidRPr="00547245" w:rsidTr="007F5A7B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ED3F9A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Rafael del Villar</w:t>
            </w:r>
            <w:r w:rsidR="00ED3F9A">
              <w:rPr>
                <w:rFonts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Anne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6E01">
              <w:rPr>
                <w:bCs/>
                <w:color w:val="222222"/>
                <w:sz w:val="20"/>
                <w:szCs w:val="20"/>
                <w:shd w:val="clear" w:color="auto" w:fill="FFFFFF"/>
              </w:rPr>
              <w:t>Henault</w:t>
            </w:r>
            <w:proofErr w:type="spellEnd"/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19" w:rsidRDefault="00DC7819" w:rsidP="00DC7819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Rafael del Villar</w:t>
            </w:r>
          </w:p>
          <w:p w:rsidR="00ED3F9A" w:rsidRPr="006C7D5F" w:rsidRDefault="00ED3F9A" w:rsidP="00ED3F9A">
            <w:pPr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Es Doctor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Sciences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l´Information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et de la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Communication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Université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la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Sorbonne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Nouvelle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, Paris 3; D.E.A.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Sémiolinguistique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École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des Hautes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Études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Sciences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Sociales, París, y Sociólogo y Licenciado en Sociología de la Pontificia Universidad Católica de Chile.</w:t>
            </w:r>
          </w:p>
          <w:p w:rsidR="00ED3F9A" w:rsidRPr="006C7D5F" w:rsidRDefault="00ED3F9A" w:rsidP="00ED3F9A">
            <w:pPr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Es Vicepresidente de la Federación Latinoamericana de Semiótica (FELS) y miembro del Comité Directivo de la Internacional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Association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Semiotics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Studies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(AISS)/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Association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Internationale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Sémiotique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(AIS).</w:t>
            </w:r>
          </w:p>
          <w:p w:rsidR="00ED3F9A" w:rsidRDefault="00ED3F9A" w:rsidP="00ED3F9A">
            <w:pPr>
              <w:shd w:val="clear" w:color="auto" w:fill="FFFFFF"/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En el Instituto de la Comunicación e Imagen fue Director de Investigación e imparte los cursos "Semiología", "Análisis de la Imagen Fija", "Análisis de la Imagen Audiovisual", "Discurso y Significación" y "Teoría de la Imagen". En postgrado dicta el "Taller de Modelos y Campaña" y "Estrategias de Análisis de Contenido" que incluye "Semiótica Oral Escrita" y "Semiótica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Multimedial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>", en el Magíster en Comunicación Política</w:t>
            </w:r>
          </w:p>
          <w:p w:rsidR="00DC7819" w:rsidRDefault="00DC7819" w:rsidP="00DC7819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DC7819" w:rsidRDefault="00DC7819" w:rsidP="00DC7819">
            <w:pPr>
              <w:shd w:val="clear" w:color="auto" w:fill="FFFFFF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Anne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6E01">
              <w:rPr>
                <w:bCs/>
                <w:color w:val="222222"/>
                <w:sz w:val="20"/>
                <w:szCs w:val="20"/>
                <w:shd w:val="clear" w:color="auto" w:fill="FFFFFF"/>
              </w:rPr>
              <w:t>Henault</w:t>
            </w:r>
            <w:proofErr w:type="spellEnd"/>
          </w:p>
          <w:p w:rsidR="005E6E01" w:rsidRPr="00547245" w:rsidRDefault="00DC7819" w:rsidP="00DC781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Investigadora y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t>profesora universitaria (Ciencias del Lenguaje) en los Institutos de Formación de Profesores de París y Directora de Investigación en la Esc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uela de Graduados de París IV.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t xml:space="preserve">Sus principales temas de investigación son Epistemología de la semiótica, Semiótica de las pasiones,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lastRenderedPageBreak/>
              <w:t>Semiótica visual, Creación semiótica y culturas.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>
              <w:rPr>
                <w:rFonts w:cs="Arial"/>
                <w:sz w:val="20"/>
                <w:szCs w:val="20"/>
                <w:lang w:val="es-CL"/>
              </w:rPr>
              <w:t>4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064EA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bookmarkStart w:id="0" w:name="_GoBack"/>
            <w:bookmarkEnd w:id="0"/>
          </w:p>
        </w:tc>
      </w:tr>
      <w:tr w:rsidR="005E6E01" w:rsidRPr="00547245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01" w:rsidRPr="00A231B2" w:rsidRDefault="005E6E01" w:rsidP="007F5A7B">
            <w:pPr>
              <w:rPr>
                <w:rFonts w:cs="Arial"/>
                <w:sz w:val="20"/>
                <w:szCs w:val="20"/>
              </w:rPr>
            </w:pPr>
            <w:r w:rsidRPr="00A231B2">
              <w:rPr>
                <w:rFonts w:cs="Arial"/>
                <w:sz w:val="20"/>
                <w:szCs w:val="20"/>
              </w:rPr>
              <w:t>2</w:t>
            </w:r>
          </w:p>
        </w:tc>
      </w:tr>
      <w:tr w:rsidR="005E6E01" w:rsidRPr="00547245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01" w:rsidRPr="00A231B2" w:rsidRDefault="00ED3F9A" w:rsidP="007F5A7B">
            <w:pPr>
              <w:rPr>
                <w:rFonts w:cs="Arial"/>
                <w:sz w:val="20"/>
                <w:szCs w:val="20"/>
              </w:rPr>
            </w:pPr>
            <w:r w:rsidRPr="00A231B2">
              <w:rPr>
                <w:rFonts w:cs="Arial"/>
                <w:sz w:val="20"/>
                <w:szCs w:val="20"/>
              </w:rPr>
              <w:t>Variado</w:t>
            </w:r>
            <w:r w:rsidR="00C94559" w:rsidRPr="00A231B2">
              <w:rPr>
                <w:rFonts w:cs="Arial"/>
                <w:sz w:val="20"/>
                <w:szCs w:val="20"/>
              </w:rPr>
              <w:t>s</w:t>
            </w:r>
          </w:p>
        </w:tc>
      </w:tr>
      <w:tr w:rsidR="005E6E01" w:rsidRPr="00EC2E28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Lunes 26  de agosto (clase con Rafael de 18.30 a 21:30 hrs)</w:t>
            </w:r>
          </w:p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Lunes 02 septiembre (clase con Rafael de 18.30 a 21:30 hrs)</w:t>
            </w:r>
          </w:p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Miércoles 04 septiembre (congreso de Semiótica en horario diurno: 11:00 hrs)</w:t>
            </w:r>
          </w:p>
          <w:p w:rsidR="005E6E01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 xml:space="preserve">Sábado 07 de septiembre (Clase con </w:t>
            </w:r>
            <w:proofErr w:type="spellStart"/>
            <w:r w:rsidRPr="00A231B2">
              <w:rPr>
                <w:color w:val="222222"/>
                <w:sz w:val="20"/>
                <w:szCs w:val="20"/>
                <w:lang w:val="es-CL" w:eastAsia="es-CL"/>
              </w:rPr>
              <w:t>Anne</w:t>
            </w:r>
            <w:proofErr w:type="spellEnd"/>
            <w:r w:rsidRPr="00A231B2">
              <w:rPr>
                <w:color w:val="222222"/>
                <w:sz w:val="20"/>
                <w:szCs w:val="20"/>
                <w:lang w:val="es-CL" w:eastAsia="es-CL"/>
              </w:rPr>
              <w:t xml:space="preserve"> de 10:00 a 13:00 hrs)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C64C5C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2565FC" w:rsidRDefault="002565FC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b/>
                <w:sz w:val="20"/>
                <w:szCs w:val="20"/>
              </w:rPr>
            </w:pPr>
            <w:r w:rsidRPr="007A302F">
              <w:rPr>
                <w:rFonts w:cs="Arial"/>
                <w:b/>
                <w:sz w:val="20"/>
                <w:szCs w:val="20"/>
              </w:rPr>
              <w:t>Cine y Memoria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Monográfico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064EA1" w:rsidRPr="007A69F9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7A302F" w:rsidRDefault="00064EA1" w:rsidP="0025247C">
            <w:pPr>
              <w:rPr>
                <w:rFonts w:cs="Arial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Objetivo General: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Comprender el lenguaje cinematográfico y su vinculación con la construcción de memoria.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Objetivos específicos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>Identificar las principales características del lenguaje cinematográfico y su vinculación con la construcción de la memoria social.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 xml:space="preserve">Reconocer características históricas del cine chileno y su influencia en las diferentes memorias emblemáticas que homogenizan el pensamiento oficial chileno. 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>Utilizar el cine como fuente constructora de memoria.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Contenidos:</w:t>
            </w:r>
          </w:p>
          <w:p w:rsidR="00064EA1" w:rsidRPr="00DF2885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1.</w:t>
            </w:r>
            <w:r w:rsidRPr="00DF2885">
              <w:rPr>
                <w:rFonts w:cs="Arial"/>
                <w:sz w:val="20"/>
                <w:szCs w:val="20"/>
              </w:rPr>
              <w:tab/>
              <w:t>Objetividad y subjetividad en las imágenes cinematográficas. La visualidad ¿es una proposición a significar o es la representación de la realidad?</w:t>
            </w:r>
          </w:p>
          <w:p w:rsidR="00064EA1" w:rsidRPr="00DF2885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2.</w:t>
            </w:r>
            <w:r w:rsidRPr="00DF2885">
              <w:rPr>
                <w:rFonts w:cs="Arial"/>
                <w:sz w:val="20"/>
                <w:szCs w:val="20"/>
              </w:rPr>
              <w:tab/>
              <w:t xml:space="preserve">Cine y memoria: La historia reciente de Chile. Cómo se narra la historia reciente, cómo se construyen los personajes cinematográficos y su relación con la narrativa país que se propone desde la historia oficial. </w:t>
            </w:r>
          </w:p>
          <w:p w:rsidR="00064EA1" w:rsidRPr="007A69F9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3.</w:t>
            </w:r>
            <w:r w:rsidRPr="00DF2885">
              <w:rPr>
                <w:rFonts w:cs="Arial"/>
                <w:sz w:val="20"/>
                <w:szCs w:val="20"/>
              </w:rPr>
              <w:tab/>
              <w:t>Cómo se inserta el cine en la construcción de memoria.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Dino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Pancani</w:t>
            </w:r>
            <w:proofErr w:type="spellEnd"/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7A302F">
              <w:rPr>
                <w:rFonts w:cs="Arial"/>
                <w:sz w:val="20"/>
                <w:szCs w:val="20"/>
              </w:rPr>
              <w:t>eriodista, Doctor en Estudios Americanos, mención Pensamiento y Cultura; con estudios en Literatura Hispanoamericana y en Comunicación Visual. Fue residente del Instituto de Desarrollo Social, IDES, de Argentina; y pasante, en la Radio y Televisión Española, TVE, España.</w:t>
            </w:r>
          </w:p>
          <w:p w:rsidR="00064EA1" w:rsidRPr="007A302F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En el ámbito profesional, ha trabajado en medios de comunicación radiales, escritos y audiovisuales, ha dirigido documentales, estuvo a cargo de Comunicaciones del Centro de Investigación y Desarrollo de la Educación, CIDE, Universidad Alberto Hurtado y fue Jefe del Departamento de Estudios del Consejo Nacional de la Cultura y las Artes, CNCA.</w:t>
            </w:r>
          </w:p>
          <w:p w:rsidR="00064EA1" w:rsidRPr="0054724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En el espacio académico, ha sido profesor de diversas universidades, desarrollando docencia, coordinación de proyectos e investigación y estudios sobre temáticas como comunicación, memoria, cultura y educación. Actualmente es Académico e investigador del ICEI.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4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Lunes de 18:30 a 21:30 hrs</w:t>
            </w:r>
          </w:p>
        </w:tc>
      </w:tr>
      <w:tr w:rsidR="00064EA1" w:rsidRPr="00F83059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7A302F" w:rsidRDefault="00064EA1" w:rsidP="0025247C">
            <w:pPr>
              <w:rPr>
                <w:rFonts w:cs="Arial"/>
              </w:rPr>
            </w:pPr>
            <w:r w:rsidRPr="007A302F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7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14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lastRenderedPageBreak/>
              <w:t>Lunes 21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28  de octubre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064EA1" w:rsidRPr="001169FB" w:rsidRDefault="00064EA1" w:rsidP="00064EA1"/>
    <w:p w:rsidR="00064EA1" w:rsidRDefault="00064EA1"/>
    <w:p w:rsidR="00064EA1" w:rsidRPr="001169FB" w:rsidRDefault="00064EA1"/>
    <w:sectPr w:rsidR="00064EA1" w:rsidRPr="001169FB" w:rsidSect="00064E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547" w:rsidRDefault="00B10547" w:rsidP="00780B68">
      <w:r>
        <w:separator/>
      </w:r>
    </w:p>
  </w:endnote>
  <w:endnote w:type="continuationSeparator" w:id="0">
    <w:p w:rsidR="00B10547" w:rsidRDefault="00B10547" w:rsidP="00780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547" w:rsidRDefault="00B10547" w:rsidP="00780B68">
      <w:r>
        <w:separator/>
      </w:r>
    </w:p>
  </w:footnote>
  <w:footnote w:type="continuationSeparator" w:id="0">
    <w:p w:rsidR="00B10547" w:rsidRDefault="00B10547" w:rsidP="00780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B68" w:rsidRPr="00780B68" w:rsidRDefault="00780B68" w:rsidP="00780B68">
    <w:pPr>
      <w:pStyle w:val="Encabezado"/>
      <w:jc w:val="center"/>
      <w:rPr>
        <w:b/>
        <w:sz w:val="36"/>
        <w:szCs w:val="36"/>
      </w:rPr>
    </w:pPr>
    <w:r w:rsidRPr="00780B68">
      <w:rPr>
        <w:b/>
        <w:sz w:val="36"/>
        <w:szCs w:val="36"/>
      </w:rPr>
      <w:t>CURSOS MC</w:t>
    </w:r>
    <w:r w:rsidR="00AC6487">
      <w:rPr>
        <w:b/>
        <w:sz w:val="36"/>
        <w:szCs w:val="36"/>
      </w:rPr>
      <w:t>S</w:t>
    </w:r>
    <w:r w:rsidRPr="00780B68">
      <w:rPr>
        <w:b/>
        <w:sz w:val="36"/>
        <w:szCs w:val="36"/>
      </w:rPr>
      <w:t>-ICEI I</w:t>
    </w:r>
    <w:r w:rsidR="001169FB">
      <w:rPr>
        <w:b/>
        <w:sz w:val="36"/>
        <w:szCs w:val="36"/>
      </w:rPr>
      <w:t>I</w:t>
    </w:r>
    <w:r w:rsidRPr="00780B68">
      <w:rPr>
        <w:b/>
        <w:sz w:val="36"/>
        <w:szCs w:val="36"/>
      </w:rPr>
      <w:t xml:space="preserve"> SEMESTRE 2019</w:t>
    </w:r>
  </w:p>
  <w:p w:rsidR="00780B68" w:rsidRDefault="00780B68">
    <w:pPr>
      <w:pStyle w:val="Encabezado"/>
    </w:pPr>
  </w:p>
  <w:p w:rsidR="00780B68" w:rsidRDefault="00780B68">
    <w:pPr>
      <w:pStyle w:val="Encabezado"/>
    </w:pPr>
  </w:p>
  <w:p w:rsidR="00780B68" w:rsidRDefault="00780B6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639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A74E7"/>
    <w:multiLevelType w:val="multilevel"/>
    <w:tmpl w:val="0A7A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4388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B64BF1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12D3C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A48C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17174E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97DC8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96AEE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C66B8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061D86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830EA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E25BB"/>
    <w:multiLevelType w:val="multilevel"/>
    <w:tmpl w:val="6F60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4031FC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340"/>
    <w:rsid w:val="0002678E"/>
    <w:rsid w:val="00064EA1"/>
    <w:rsid w:val="00094E8E"/>
    <w:rsid w:val="000B4DE1"/>
    <w:rsid w:val="000B7833"/>
    <w:rsid w:val="001169FB"/>
    <w:rsid w:val="00196F27"/>
    <w:rsid w:val="00200A53"/>
    <w:rsid w:val="002153A6"/>
    <w:rsid w:val="0022183C"/>
    <w:rsid w:val="002565FC"/>
    <w:rsid w:val="00264868"/>
    <w:rsid w:val="0027166E"/>
    <w:rsid w:val="002D0F32"/>
    <w:rsid w:val="00300726"/>
    <w:rsid w:val="0031791B"/>
    <w:rsid w:val="00364CE3"/>
    <w:rsid w:val="00401344"/>
    <w:rsid w:val="00433F20"/>
    <w:rsid w:val="00480FE7"/>
    <w:rsid w:val="004E7D84"/>
    <w:rsid w:val="0051191E"/>
    <w:rsid w:val="00530340"/>
    <w:rsid w:val="005352F1"/>
    <w:rsid w:val="00547245"/>
    <w:rsid w:val="005D50EE"/>
    <w:rsid w:val="005E6E01"/>
    <w:rsid w:val="005F0528"/>
    <w:rsid w:val="00676526"/>
    <w:rsid w:val="006B7B84"/>
    <w:rsid w:val="006C7D5F"/>
    <w:rsid w:val="006E5DBC"/>
    <w:rsid w:val="00713348"/>
    <w:rsid w:val="00744117"/>
    <w:rsid w:val="0075122E"/>
    <w:rsid w:val="00780B68"/>
    <w:rsid w:val="007A302F"/>
    <w:rsid w:val="007A69F9"/>
    <w:rsid w:val="00803C5A"/>
    <w:rsid w:val="008408A0"/>
    <w:rsid w:val="00844104"/>
    <w:rsid w:val="00861CAE"/>
    <w:rsid w:val="00870045"/>
    <w:rsid w:val="00907985"/>
    <w:rsid w:val="00953BFB"/>
    <w:rsid w:val="009557F8"/>
    <w:rsid w:val="00972BE5"/>
    <w:rsid w:val="009A781B"/>
    <w:rsid w:val="009B05B6"/>
    <w:rsid w:val="009B19DC"/>
    <w:rsid w:val="009C14CB"/>
    <w:rsid w:val="009F5D99"/>
    <w:rsid w:val="00A02260"/>
    <w:rsid w:val="00A11997"/>
    <w:rsid w:val="00A12CF2"/>
    <w:rsid w:val="00A2195D"/>
    <w:rsid w:val="00A231B2"/>
    <w:rsid w:val="00A7472A"/>
    <w:rsid w:val="00AC6487"/>
    <w:rsid w:val="00B10547"/>
    <w:rsid w:val="00B26D08"/>
    <w:rsid w:val="00B41F9F"/>
    <w:rsid w:val="00B4248C"/>
    <w:rsid w:val="00B45DB8"/>
    <w:rsid w:val="00B62687"/>
    <w:rsid w:val="00B8234B"/>
    <w:rsid w:val="00C02EF6"/>
    <w:rsid w:val="00C07B03"/>
    <w:rsid w:val="00C41272"/>
    <w:rsid w:val="00C633E3"/>
    <w:rsid w:val="00C64C5C"/>
    <w:rsid w:val="00C67973"/>
    <w:rsid w:val="00C94559"/>
    <w:rsid w:val="00D32FFC"/>
    <w:rsid w:val="00D748BD"/>
    <w:rsid w:val="00D958F8"/>
    <w:rsid w:val="00DC7198"/>
    <w:rsid w:val="00DC7819"/>
    <w:rsid w:val="00DE4D4E"/>
    <w:rsid w:val="00DF2885"/>
    <w:rsid w:val="00E1732A"/>
    <w:rsid w:val="00E52C4B"/>
    <w:rsid w:val="00EA271D"/>
    <w:rsid w:val="00EC2E28"/>
    <w:rsid w:val="00ED3F9A"/>
    <w:rsid w:val="00F140FC"/>
    <w:rsid w:val="00F21F03"/>
    <w:rsid w:val="00F35C49"/>
    <w:rsid w:val="00F36BE1"/>
    <w:rsid w:val="00F83059"/>
    <w:rsid w:val="00FA3071"/>
    <w:rsid w:val="00FE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40"/>
    <w:rPr>
      <w:rFonts w:eastAsia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B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80B68"/>
    <w:rPr>
      <w:rFonts w:eastAsia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0B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80B68"/>
    <w:rPr>
      <w:rFonts w:eastAsia="Times New Roman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547245"/>
    <w:pPr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paragraph" w:styleId="Prrafodelista">
    <w:name w:val="List Paragraph"/>
    <w:basedOn w:val="Normal"/>
    <w:uiPriority w:val="34"/>
    <w:qFormat/>
    <w:rsid w:val="00953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3443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172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9950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1629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15</dc:creator>
  <cp:lastModifiedBy>Usuario</cp:lastModifiedBy>
  <cp:revision>2</cp:revision>
  <dcterms:created xsi:type="dcterms:W3CDTF">2019-08-06T15:02:00Z</dcterms:created>
  <dcterms:modified xsi:type="dcterms:W3CDTF">2019-08-06T15:02:00Z</dcterms:modified>
</cp:coreProperties>
</file>