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6D496" w14:textId="265A5A70" w:rsidR="00A00EE6" w:rsidRPr="00B17BEB" w:rsidRDefault="00A00EE6" w:rsidP="00B4155E">
      <w:pPr>
        <w:tabs>
          <w:tab w:val="left" w:pos="2160"/>
          <w:tab w:val="center" w:pos="4419"/>
        </w:tabs>
        <w:jc w:val="center"/>
        <w:rPr>
          <w:rFonts w:asciiTheme="majorHAnsi" w:hAnsiTheme="majorHAnsi" w:cs="Arial"/>
          <w:b/>
          <w:sz w:val="28"/>
          <w:szCs w:val="28"/>
          <w:lang w:val="es-ES_tradnl"/>
        </w:rPr>
      </w:pPr>
      <w:r w:rsidRPr="00B17BEB">
        <w:rPr>
          <w:rFonts w:asciiTheme="majorHAnsi" w:hAnsiTheme="majorHAnsi" w:cs="Arial"/>
          <w:b/>
          <w:sz w:val="28"/>
          <w:szCs w:val="28"/>
          <w:lang w:val="es-ES_tradnl"/>
        </w:rPr>
        <w:t>PROGRAMA DE CURSO</w:t>
      </w:r>
    </w:p>
    <w:p w14:paraId="3C665E2D" w14:textId="7F7C817E" w:rsidR="00A00EE6" w:rsidRPr="00B17BEB" w:rsidRDefault="007C4155" w:rsidP="00B4155E">
      <w:pPr>
        <w:jc w:val="center"/>
        <w:rPr>
          <w:rFonts w:asciiTheme="majorHAnsi" w:hAnsiTheme="majorHAnsi" w:cs="Arial"/>
          <w:b/>
          <w:color w:val="244061" w:themeColor="accent1" w:themeShade="80"/>
          <w:sz w:val="28"/>
          <w:szCs w:val="28"/>
          <w:lang w:val="es-ES_tradnl"/>
        </w:rPr>
      </w:pPr>
      <w:r w:rsidRPr="00B17BEB">
        <w:rPr>
          <w:rFonts w:asciiTheme="majorHAnsi" w:hAnsiTheme="majorHAnsi" w:cs="Arial"/>
          <w:b/>
          <w:color w:val="244061" w:themeColor="accent1" w:themeShade="80"/>
          <w:sz w:val="28"/>
          <w:szCs w:val="28"/>
          <w:lang w:val="es-ES_tradnl"/>
        </w:rPr>
        <w:t>TERMOTECNIA</w:t>
      </w:r>
    </w:p>
    <w:p w14:paraId="3E37BC77" w14:textId="77777777" w:rsidR="00A00EE6" w:rsidRPr="00B4155E" w:rsidRDefault="00A00EE6" w:rsidP="00B4155E">
      <w:pPr>
        <w:rPr>
          <w:rFonts w:asciiTheme="majorHAnsi" w:hAnsiTheme="majorHAnsi" w:cs="Arial"/>
          <w:b/>
          <w:sz w:val="16"/>
          <w:szCs w:val="16"/>
          <w:lang w:val="es-ES_tradnl"/>
        </w:rPr>
      </w:pPr>
    </w:p>
    <w:p w14:paraId="447ECD13" w14:textId="21D795D2" w:rsidR="00A00EE6" w:rsidRDefault="00FD06B9" w:rsidP="00B4155E">
      <w:pPr>
        <w:rPr>
          <w:rFonts w:asciiTheme="majorHAnsi" w:hAnsiTheme="majorHAnsi" w:cs="Arial"/>
          <w:b/>
          <w:lang w:val="es-ES_tradnl"/>
        </w:rPr>
      </w:pPr>
      <w:r w:rsidRPr="00804B81">
        <w:rPr>
          <w:rFonts w:asciiTheme="majorHAnsi" w:hAnsiTheme="majorHAnsi" w:cs="Arial"/>
          <w:b/>
          <w:lang w:val="es-ES_tradnl"/>
        </w:rPr>
        <w:t>A. Antecedentes g</w:t>
      </w:r>
      <w:r w:rsidR="00A00EE6" w:rsidRPr="00804B81">
        <w:rPr>
          <w:rFonts w:asciiTheme="majorHAnsi" w:hAnsiTheme="majorHAnsi" w:cs="Arial"/>
          <w:b/>
          <w:lang w:val="es-ES_tradnl"/>
        </w:rPr>
        <w:t>enerales del curso:</w:t>
      </w:r>
    </w:p>
    <w:p w14:paraId="4A85CC3A" w14:textId="77777777" w:rsidR="00804B81" w:rsidRPr="00B4155E" w:rsidRDefault="00804B81" w:rsidP="00B4155E">
      <w:pPr>
        <w:rPr>
          <w:rFonts w:asciiTheme="majorHAnsi" w:hAnsiTheme="majorHAnsi" w:cs="Arial"/>
          <w:b/>
          <w:sz w:val="16"/>
          <w:szCs w:val="16"/>
          <w:lang w:val="es-ES_tradnl"/>
        </w:rPr>
      </w:pPr>
    </w:p>
    <w:tbl>
      <w:tblPr>
        <w:tblStyle w:val="Tablaconcuadrcula"/>
        <w:tblW w:w="907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85"/>
        <w:gridCol w:w="1276"/>
        <w:gridCol w:w="709"/>
        <w:gridCol w:w="425"/>
        <w:gridCol w:w="485"/>
        <w:gridCol w:w="791"/>
        <w:gridCol w:w="649"/>
        <w:gridCol w:w="513"/>
        <w:gridCol w:w="539"/>
        <w:gridCol w:w="737"/>
        <w:gridCol w:w="964"/>
      </w:tblGrid>
      <w:tr w:rsidR="00804B81" w:rsidRPr="00465D6E" w14:paraId="731215B9" w14:textId="77777777" w:rsidTr="001E76D3">
        <w:trPr>
          <w:trHeight w:val="318"/>
        </w:trPr>
        <w:tc>
          <w:tcPr>
            <w:tcW w:w="19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D4EC5F" w14:textId="77777777" w:rsidR="00804B81" w:rsidRPr="00465D6E" w:rsidRDefault="00804B81" w:rsidP="00B4155E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65D6E">
              <w:rPr>
                <w:rFonts w:asciiTheme="majorHAnsi" w:hAnsiTheme="majorHAnsi" w:cstheme="majorHAnsi"/>
                <w:sz w:val="22"/>
                <w:szCs w:val="22"/>
              </w:rPr>
              <w:t>Departamento</w:t>
            </w:r>
          </w:p>
        </w:tc>
        <w:tc>
          <w:tcPr>
            <w:tcW w:w="7088" w:type="dxa"/>
            <w:gridSpan w:val="10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E7CC157" w14:textId="2F7D0D0C" w:rsidR="00804B81" w:rsidRPr="00465D6E" w:rsidRDefault="00804B81" w:rsidP="00B4155E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65D6E">
              <w:rPr>
                <w:rFonts w:asciiTheme="majorHAnsi" w:hAnsiTheme="majorHAnsi" w:cs="Arial"/>
                <w:sz w:val="22"/>
                <w:szCs w:val="22"/>
                <w:lang w:val="es-ES_tradnl"/>
              </w:rPr>
              <w:t>Mecánica</w:t>
            </w:r>
            <w:r w:rsidR="007519ED">
              <w:rPr>
                <w:rFonts w:asciiTheme="majorHAnsi" w:hAnsiTheme="majorHAnsi" w:cs="Arial"/>
                <w:sz w:val="22"/>
                <w:szCs w:val="22"/>
                <w:lang w:val="es-ES_tradnl"/>
              </w:rPr>
              <w:t xml:space="preserve"> (DIMEC)</w:t>
            </w:r>
          </w:p>
        </w:tc>
      </w:tr>
      <w:tr w:rsidR="00804B81" w:rsidRPr="00465D6E" w14:paraId="29BDC0BC" w14:textId="77777777" w:rsidTr="001E76D3">
        <w:trPr>
          <w:trHeight w:val="408"/>
        </w:trPr>
        <w:tc>
          <w:tcPr>
            <w:tcW w:w="19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7D8425C" w14:textId="77777777" w:rsidR="00804B81" w:rsidRPr="00465D6E" w:rsidRDefault="00804B81" w:rsidP="00B4155E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65D6E">
              <w:rPr>
                <w:rFonts w:asciiTheme="majorHAnsi" w:hAnsiTheme="majorHAnsi" w:cstheme="majorHAnsi"/>
                <w:sz w:val="22"/>
                <w:szCs w:val="22"/>
              </w:rPr>
              <w:t xml:space="preserve">Nombre del curso </w:t>
            </w:r>
          </w:p>
        </w:tc>
        <w:tc>
          <w:tcPr>
            <w:tcW w:w="198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E76897A" w14:textId="5246D537" w:rsidR="00804B81" w:rsidRPr="00465D6E" w:rsidRDefault="00804B81" w:rsidP="00B4155E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65D6E">
              <w:rPr>
                <w:rFonts w:asciiTheme="majorHAnsi" w:hAnsiTheme="majorHAnsi"/>
                <w:sz w:val="22"/>
                <w:szCs w:val="22"/>
                <w:lang w:val="es-ES_tradnl"/>
              </w:rPr>
              <w:t>Termotecnia</w:t>
            </w:r>
          </w:p>
        </w:tc>
        <w:tc>
          <w:tcPr>
            <w:tcW w:w="91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4850728" w14:textId="77777777" w:rsidR="00804B81" w:rsidRPr="00465D6E" w:rsidRDefault="00804B81" w:rsidP="00B4155E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65D6E">
              <w:rPr>
                <w:rFonts w:asciiTheme="majorHAnsi" w:hAnsiTheme="majorHAnsi" w:cstheme="majorHAnsi"/>
                <w:sz w:val="22"/>
                <w:szCs w:val="22"/>
              </w:rPr>
              <w:t>Código</w:t>
            </w:r>
          </w:p>
        </w:tc>
        <w:tc>
          <w:tcPr>
            <w:tcW w:w="144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E704A57" w14:textId="1A491A31" w:rsidR="00804B81" w:rsidRPr="00465D6E" w:rsidRDefault="00804B81" w:rsidP="00B4155E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65D6E">
              <w:rPr>
                <w:rFonts w:asciiTheme="majorHAnsi" w:hAnsiTheme="majorHAnsi" w:cs="Arial"/>
                <w:sz w:val="22"/>
                <w:szCs w:val="22"/>
                <w:lang w:val="es-ES_tradnl"/>
              </w:rPr>
              <w:t>ME3240</w:t>
            </w:r>
          </w:p>
        </w:tc>
        <w:tc>
          <w:tcPr>
            <w:tcW w:w="105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4E0F061" w14:textId="77777777" w:rsidR="00804B81" w:rsidRPr="00465D6E" w:rsidRDefault="00804B81" w:rsidP="00B4155E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65D6E">
              <w:rPr>
                <w:rFonts w:asciiTheme="majorHAnsi" w:hAnsiTheme="majorHAnsi" w:cstheme="majorHAnsi"/>
                <w:sz w:val="22"/>
                <w:szCs w:val="22"/>
              </w:rPr>
              <w:t>Créditos</w:t>
            </w:r>
          </w:p>
        </w:tc>
        <w:tc>
          <w:tcPr>
            <w:tcW w:w="170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4728DFC" w14:textId="77777777" w:rsidR="00804B81" w:rsidRPr="00465D6E" w:rsidRDefault="00804B81" w:rsidP="00B4155E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465D6E">
              <w:rPr>
                <w:rFonts w:asciiTheme="majorHAnsi" w:hAnsiTheme="majorHAnsi" w:cstheme="majorHAnsi"/>
                <w:sz w:val="22"/>
                <w:szCs w:val="22"/>
              </w:rPr>
              <w:t>6</w:t>
            </w:r>
          </w:p>
        </w:tc>
      </w:tr>
      <w:tr w:rsidR="00804B81" w:rsidRPr="00465D6E" w14:paraId="14D238F0" w14:textId="77777777" w:rsidTr="001E76D3">
        <w:trPr>
          <w:trHeight w:val="567"/>
        </w:trPr>
        <w:tc>
          <w:tcPr>
            <w:tcW w:w="1985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F97AB02" w14:textId="77777777" w:rsidR="00804B81" w:rsidRPr="00465D6E" w:rsidRDefault="00804B81" w:rsidP="00B4155E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65D6E">
              <w:rPr>
                <w:rFonts w:asciiTheme="majorHAnsi" w:hAnsiTheme="majorHAnsi" w:cstheme="majorHAnsi"/>
                <w:sz w:val="22"/>
                <w:szCs w:val="22"/>
              </w:rPr>
              <w:t>Nombre del curso en inglés</w:t>
            </w:r>
          </w:p>
        </w:tc>
        <w:tc>
          <w:tcPr>
            <w:tcW w:w="7088" w:type="dxa"/>
            <w:gridSpan w:val="10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8886D34" w14:textId="28CFBB93" w:rsidR="00804B81" w:rsidRPr="00465D6E" w:rsidRDefault="00804B81" w:rsidP="00B4155E">
            <w:pPr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proofErr w:type="spellStart"/>
            <w:r w:rsidRPr="00465D6E">
              <w:rPr>
                <w:rFonts w:asciiTheme="majorHAnsi" w:hAnsiTheme="majorHAnsi" w:cs="Arial"/>
                <w:i/>
                <w:spacing w:val="1"/>
                <w:sz w:val="22"/>
                <w:szCs w:val="22"/>
                <w:lang w:val="es-ES"/>
              </w:rPr>
              <w:t>A</w:t>
            </w:r>
            <w:r w:rsidRPr="00465D6E">
              <w:rPr>
                <w:rFonts w:asciiTheme="majorHAnsi" w:hAnsiTheme="majorHAnsi" w:cs="Arial"/>
                <w:i/>
                <w:spacing w:val="-1"/>
                <w:sz w:val="22"/>
                <w:szCs w:val="22"/>
                <w:lang w:val="es-ES"/>
              </w:rPr>
              <w:t>p</w:t>
            </w:r>
            <w:r w:rsidRPr="00465D6E">
              <w:rPr>
                <w:rFonts w:asciiTheme="majorHAnsi" w:hAnsiTheme="majorHAnsi" w:cs="Arial"/>
                <w:i/>
                <w:spacing w:val="-3"/>
                <w:sz w:val="22"/>
                <w:szCs w:val="22"/>
                <w:lang w:val="es-ES"/>
              </w:rPr>
              <w:t>p</w:t>
            </w:r>
            <w:r w:rsidRPr="00465D6E">
              <w:rPr>
                <w:rFonts w:asciiTheme="majorHAnsi" w:hAnsiTheme="majorHAnsi" w:cs="Arial"/>
                <w:i/>
                <w:sz w:val="22"/>
                <w:szCs w:val="22"/>
                <w:lang w:val="es-ES"/>
              </w:rPr>
              <w:t>l</w:t>
            </w:r>
            <w:r w:rsidRPr="00465D6E">
              <w:rPr>
                <w:rFonts w:asciiTheme="majorHAnsi" w:hAnsiTheme="majorHAnsi" w:cs="Arial"/>
                <w:i/>
                <w:spacing w:val="3"/>
                <w:sz w:val="22"/>
                <w:szCs w:val="22"/>
                <w:lang w:val="es-ES"/>
              </w:rPr>
              <w:t>i</w:t>
            </w:r>
            <w:r w:rsidRPr="00465D6E">
              <w:rPr>
                <w:rFonts w:asciiTheme="majorHAnsi" w:hAnsiTheme="majorHAnsi" w:cs="Arial"/>
                <w:i/>
                <w:spacing w:val="-1"/>
                <w:sz w:val="22"/>
                <w:szCs w:val="22"/>
                <w:lang w:val="es-ES"/>
              </w:rPr>
              <w:t>e</w:t>
            </w:r>
            <w:r w:rsidRPr="00465D6E">
              <w:rPr>
                <w:rFonts w:asciiTheme="majorHAnsi" w:hAnsiTheme="majorHAnsi" w:cs="Arial"/>
                <w:i/>
                <w:sz w:val="22"/>
                <w:szCs w:val="22"/>
                <w:lang w:val="es-ES"/>
              </w:rPr>
              <w:t>d</w:t>
            </w:r>
            <w:proofErr w:type="spellEnd"/>
            <w:r w:rsidRPr="00465D6E">
              <w:rPr>
                <w:rFonts w:asciiTheme="majorHAnsi" w:hAnsiTheme="majorHAnsi" w:cs="Arial"/>
                <w:i/>
                <w:spacing w:val="16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465D6E">
              <w:rPr>
                <w:rFonts w:asciiTheme="majorHAnsi" w:hAnsiTheme="majorHAnsi" w:cs="Arial"/>
                <w:i/>
                <w:spacing w:val="1"/>
                <w:w w:val="102"/>
                <w:sz w:val="22"/>
                <w:szCs w:val="22"/>
                <w:lang w:val="es-ES"/>
              </w:rPr>
              <w:t>T</w:t>
            </w:r>
            <w:r w:rsidRPr="00465D6E">
              <w:rPr>
                <w:rFonts w:asciiTheme="majorHAnsi" w:hAnsiTheme="majorHAnsi" w:cs="Arial"/>
                <w:i/>
                <w:spacing w:val="-1"/>
                <w:w w:val="102"/>
                <w:sz w:val="22"/>
                <w:szCs w:val="22"/>
                <w:lang w:val="es-ES"/>
              </w:rPr>
              <w:t>her</w:t>
            </w:r>
            <w:r w:rsidRPr="00465D6E">
              <w:rPr>
                <w:rFonts w:asciiTheme="majorHAnsi" w:hAnsiTheme="majorHAnsi" w:cs="Arial"/>
                <w:i/>
                <w:spacing w:val="2"/>
                <w:w w:val="102"/>
                <w:sz w:val="22"/>
                <w:szCs w:val="22"/>
                <w:lang w:val="es-ES"/>
              </w:rPr>
              <w:t>mo</w:t>
            </w:r>
            <w:r w:rsidRPr="00465D6E">
              <w:rPr>
                <w:rFonts w:asciiTheme="majorHAnsi" w:hAnsiTheme="majorHAnsi" w:cs="Arial"/>
                <w:i/>
                <w:spacing w:val="-1"/>
                <w:w w:val="102"/>
                <w:sz w:val="22"/>
                <w:szCs w:val="22"/>
                <w:lang w:val="es-ES"/>
              </w:rPr>
              <w:t>d</w:t>
            </w:r>
            <w:r w:rsidRPr="00465D6E">
              <w:rPr>
                <w:rFonts w:asciiTheme="majorHAnsi" w:hAnsiTheme="majorHAnsi" w:cs="Arial"/>
                <w:i/>
                <w:spacing w:val="-2"/>
                <w:w w:val="102"/>
                <w:sz w:val="22"/>
                <w:szCs w:val="22"/>
                <w:lang w:val="es-ES"/>
              </w:rPr>
              <w:t>y</w:t>
            </w:r>
            <w:r w:rsidRPr="00465D6E">
              <w:rPr>
                <w:rFonts w:asciiTheme="majorHAnsi" w:hAnsiTheme="majorHAnsi" w:cs="Arial"/>
                <w:i/>
                <w:spacing w:val="2"/>
                <w:w w:val="102"/>
                <w:sz w:val="22"/>
                <w:szCs w:val="22"/>
                <w:lang w:val="es-ES"/>
              </w:rPr>
              <w:t>n</w:t>
            </w:r>
            <w:r w:rsidRPr="00465D6E">
              <w:rPr>
                <w:rFonts w:asciiTheme="majorHAnsi" w:hAnsiTheme="majorHAnsi" w:cs="Arial"/>
                <w:i/>
                <w:spacing w:val="-1"/>
                <w:w w:val="102"/>
                <w:sz w:val="22"/>
                <w:szCs w:val="22"/>
                <w:lang w:val="es-ES"/>
              </w:rPr>
              <w:t>a</w:t>
            </w:r>
            <w:r w:rsidRPr="00465D6E">
              <w:rPr>
                <w:rFonts w:asciiTheme="majorHAnsi" w:hAnsiTheme="majorHAnsi" w:cs="Arial"/>
                <w:i/>
                <w:spacing w:val="2"/>
                <w:w w:val="102"/>
                <w:sz w:val="22"/>
                <w:szCs w:val="22"/>
                <w:lang w:val="es-ES"/>
              </w:rPr>
              <w:t>m</w:t>
            </w:r>
            <w:r w:rsidRPr="00465D6E">
              <w:rPr>
                <w:rFonts w:asciiTheme="majorHAnsi" w:hAnsiTheme="majorHAnsi" w:cs="Arial"/>
                <w:i/>
                <w:spacing w:val="-2"/>
                <w:w w:val="102"/>
                <w:sz w:val="22"/>
                <w:szCs w:val="22"/>
                <w:lang w:val="es-ES"/>
              </w:rPr>
              <w:t>i</w:t>
            </w:r>
            <w:r w:rsidRPr="00465D6E">
              <w:rPr>
                <w:rFonts w:asciiTheme="majorHAnsi" w:hAnsiTheme="majorHAnsi" w:cs="Arial"/>
                <w:i/>
                <w:w w:val="102"/>
                <w:sz w:val="22"/>
                <w:szCs w:val="22"/>
                <w:lang w:val="es-ES"/>
              </w:rPr>
              <w:t>cs</w:t>
            </w:r>
            <w:proofErr w:type="spellEnd"/>
          </w:p>
        </w:tc>
      </w:tr>
      <w:tr w:rsidR="00804B81" w:rsidRPr="00465D6E" w14:paraId="4CC362A2" w14:textId="77777777" w:rsidTr="00056BAC">
        <w:trPr>
          <w:trHeight w:val="567"/>
        </w:trPr>
        <w:tc>
          <w:tcPr>
            <w:tcW w:w="1985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FDF08E1" w14:textId="77777777" w:rsidR="00804B81" w:rsidRPr="00465D6E" w:rsidRDefault="00804B81" w:rsidP="00B4155E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65D6E">
              <w:rPr>
                <w:rFonts w:asciiTheme="majorHAnsi" w:hAnsiTheme="majorHAnsi" w:cstheme="majorHAnsi"/>
                <w:sz w:val="22"/>
                <w:szCs w:val="22"/>
              </w:rPr>
              <w:t>Horas semanales</w:t>
            </w:r>
          </w:p>
        </w:tc>
        <w:tc>
          <w:tcPr>
            <w:tcW w:w="127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14:paraId="0A649AB3" w14:textId="77777777" w:rsidR="00804B81" w:rsidRPr="00465D6E" w:rsidRDefault="00804B81" w:rsidP="00B4155E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65D6E">
              <w:rPr>
                <w:rFonts w:asciiTheme="majorHAnsi" w:hAnsiTheme="majorHAnsi" w:cstheme="majorHAnsi"/>
                <w:sz w:val="22"/>
                <w:szCs w:val="22"/>
              </w:rPr>
              <w:t>Docencia</w:t>
            </w:r>
          </w:p>
        </w:tc>
        <w:tc>
          <w:tcPr>
            <w:tcW w:w="113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14:paraId="508F7B46" w14:textId="77777777" w:rsidR="00804B81" w:rsidRPr="00465D6E" w:rsidRDefault="00804B81" w:rsidP="00B4155E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465D6E">
              <w:rPr>
                <w:rFonts w:asciiTheme="majorHAnsi" w:hAnsiTheme="majorHAnsi" w:cstheme="majorHAnsi"/>
                <w:sz w:val="22"/>
                <w:szCs w:val="22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14:paraId="2B7919C0" w14:textId="77777777" w:rsidR="00804B81" w:rsidRPr="00465D6E" w:rsidRDefault="00804B81" w:rsidP="00B4155E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65D6E">
              <w:rPr>
                <w:rFonts w:asciiTheme="majorHAnsi" w:hAnsiTheme="majorHAnsi" w:cstheme="majorHAnsi"/>
                <w:sz w:val="22"/>
                <w:szCs w:val="22"/>
              </w:rPr>
              <w:t>Auxiliares</w:t>
            </w:r>
          </w:p>
          <w:p w14:paraId="5FDDB51D" w14:textId="77777777" w:rsidR="00804B81" w:rsidRPr="00465D6E" w:rsidRDefault="00804B81" w:rsidP="00B4155E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14:paraId="5779F59F" w14:textId="77777777" w:rsidR="00804B81" w:rsidRPr="00465D6E" w:rsidRDefault="00804B81" w:rsidP="00B4155E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465D6E">
              <w:rPr>
                <w:rFonts w:asciiTheme="majorHAnsi" w:hAnsiTheme="majorHAnsi" w:cstheme="majorHAnsi"/>
                <w:sz w:val="22"/>
                <w:szCs w:val="22"/>
              </w:rPr>
              <w:t>1,5</w:t>
            </w:r>
          </w:p>
        </w:tc>
        <w:tc>
          <w:tcPr>
            <w:tcW w:w="127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14:paraId="7CD0B7AA" w14:textId="77777777" w:rsidR="00804B81" w:rsidRPr="00465D6E" w:rsidRDefault="00804B81" w:rsidP="00B4155E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65D6E">
              <w:rPr>
                <w:rFonts w:asciiTheme="majorHAnsi" w:hAnsiTheme="majorHAnsi" w:cstheme="majorHAnsi"/>
                <w:sz w:val="22"/>
                <w:szCs w:val="22"/>
              </w:rPr>
              <w:t>Trabajo personal</w:t>
            </w:r>
          </w:p>
        </w:tc>
        <w:tc>
          <w:tcPr>
            <w:tcW w:w="9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14:paraId="6E22EBF7" w14:textId="77777777" w:rsidR="00804B81" w:rsidRPr="00465D6E" w:rsidRDefault="00804B81" w:rsidP="00B4155E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465D6E">
              <w:rPr>
                <w:rFonts w:asciiTheme="majorHAnsi" w:hAnsiTheme="majorHAnsi" w:cstheme="majorHAnsi"/>
                <w:sz w:val="22"/>
                <w:szCs w:val="22"/>
              </w:rPr>
              <w:t>5,5</w:t>
            </w:r>
          </w:p>
        </w:tc>
      </w:tr>
      <w:tr w:rsidR="00804B81" w:rsidRPr="00465D6E" w14:paraId="2820C448" w14:textId="77777777" w:rsidTr="00056BAC">
        <w:trPr>
          <w:trHeight w:val="567"/>
        </w:trPr>
        <w:tc>
          <w:tcPr>
            <w:tcW w:w="1985" w:type="dxa"/>
            <w:tcBorders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  <w:vAlign w:val="center"/>
          </w:tcPr>
          <w:p w14:paraId="7EABBD16" w14:textId="77777777" w:rsidR="00804B81" w:rsidRPr="00465D6E" w:rsidRDefault="00804B81" w:rsidP="00B4155E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65D6E">
              <w:rPr>
                <w:rFonts w:asciiTheme="majorHAnsi" w:hAnsiTheme="majorHAnsi" w:cstheme="majorHAnsi"/>
                <w:sz w:val="22"/>
                <w:szCs w:val="22"/>
              </w:rPr>
              <w:t>Carácter del curso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  <w:vAlign w:val="center"/>
          </w:tcPr>
          <w:p w14:paraId="1D81E5D6" w14:textId="77777777" w:rsidR="00804B81" w:rsidRPr="00465D6E" w:rsidRDefault="00804B81" w:rsidP="00B4155E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65D6E">
              <w:rPr>
                <w:rFonts w:asciiTheme="majorHAnsi" w:hAnsiTheme="majorHAnsi" w:cstheme="majorHAnsi"/>
                <w:sz w:val="22"/>
                <w:szCs w:val="22"/>
              </w:rPr>
              <w:t>Obligatorio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  <w:vAlign w:val="center"/>
          </w:tcPr>
          <w:p w14:paraId="1B5B0B80" w14:textId="77777777" w:rsidR="00804B81" w:rsidRPr="00465D6E" w:rsidRDefault="00804B81" w:rsidP="00B4155E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465D6E">
              <w:rPr>
                <w:rFonts w:asciiTheme="majorHAnsi" w:hAnsiTheme="majorHAnsi" w:cstheme="majorHAnsi"/>
                <w:sz w:val="22"/>
                <w:szCs w:val="22"/>
              </w:rPr>
              <w:t>X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  <w:vAlign w:val="center"/>
          </w:tcPr>
          <w:p w14:paraId="0ED4EF4A" w14:textId="77777777" w:rsidR="00804B81" w:rsidRPr="00465D6E" w:rsidRDefault="00804B81" w:rsidP="00B4155E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65D6E">
              <w:rPr>
                <w:rFonts w:asciiTheme="majorHAnsi" w:hAnsiTheme="majorHAnsi" w:cstheme="majorHAnsi"/>
                <w:sz w:val="22"/>
                <w:szCs w:val="22"/>
              </w:rPr>
              <w:t>Electivo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  <w:vAlign w:val="center"/>
          </w:tcPr>
          <w:p w14:paraId="19ECAFCB" w14:textId="77777777" w:rsidR="00804B81" w:rsidRPr="00465D6E" w:rsidRDefault="00804B81" w:rsidP="00B4155E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804B81" w:rsidRPr="00465D6E" w14:paraId="03C57E2A" w14:textId="77777777" w:rsidTr="001E76D3"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  <w:vAlign w:val="center"/>
          </w:tcPr>
          <w:p w14:paraId="0C16C737" w14:textId="77777777" w:rsidR="00804B81" w:rsidRPr="00465D6E" w:rsidRDefault="00804B81" w:rsidP="00B4155E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65D6E">
              <w:rPr>
                <w:rFonts w:asciiTheme="majorHAnsi" w:hAnsiTheme="majorHAnsi" w:cstheme="majorHAnsi"/>
                <w:sz w:val="22"/>
                <w:szCs w:val="22"/>
              </w:rPr>
              <w:t xml:space="preserve">Requisitos </w:t>
            </w:r>
          </w:p>
        </w:tc>
        <w:tc>
          <w:tcPr>
            <w:tcW w:w="7088" w:type="dxa"/>
            <w:gridSpan w:val="10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  <w:vAlign w:val="center"/>
          </w:tcPr>
          <w:p w14:paraId="55DFBF94" w14:textId="012C877B" w:rsidR="00804B81" w:rsidRPr="00465D6E" w:rsidRDefault="00804B81" w:rsidP="00B4155E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65D6E">
              <w:rPr>
                <w:rFonts w:asciiTheme="majorHAnsi" w:hAnsiTheme="majorHAnsi" w:cs="Arial"/>
                <w:sz w:val="22"/>
                <w:szCs w:val="22"/>
                <w:lang w:val="es-ES_tradnl"/>
              </w:rPr>
              <w:t>ME3140: Mecánica de fluidos</w:t>
            </w:r>
          </w:p>
        </w:tc>
      </w:tr>
    </w:tbl>
    <w:p w14:paraId="2D8FA6E1" w14:textId="77777777" w:rsidR="00A00EE6" w:rsidRPr="00B4155E" w:rsidRDefault="00A00EE6" w:rsidP="00B4155E">
      <w:pPr>
        <w:rPr>
          <w:rFonts w:asciiTheme="majorHAnsi" w:hAnsiTheme="majorHAnsi" w:cs="Arial"/>
          <w:b/>
          <w:sz w:val="16"/>
          <w:szCs w:val="16"/>
          <w:lang w:val="es-ES_tradnl"/>
        </w:rPr>
      </w:pPr>
    </w:p>
    <w:p w14:paraId="7B01DA7B" w14:textId="77777777" w:rsidR="00A00EE6" w:rsidRPr="00804B81" w:rsidRDefault="00A00EE6" w:rsidP="00B4155E">
      <w:pPr>
        <w:rPr>
          <w:rFonts w:asciiTheme="majorHAnsi" w:hAnsiTheme="majorHAnsi" w:cs="Arial"/>
          <w:b/>
          <w:lang w:val="es-ES_tradnl"/>
        </w:rPr>
      </w:pPr>
      <w:r w:rsidRPr="00804B81">
        <w:rPr>
          <w:rFonts w:asciiTheme="majorHAnsi" w:hAnsiTheme="majorHAnsi" w:cs="Arial"/>
          <w:b/>
          <w:lang w:val="es-ES_tradnl"/>
        </w:rPr>
        <w:t>B. Propósito del curso:</w:t>
      </w:r>
    </w:p>
    <w:p w14:paraId="11278B3C" w14:textId="77777777" w:rsidR="00A00EE6" w:rsidRPr="00B4155E" w:rsidRDefault="00A00EE6" w:rsidP="00B4155E">
      <w:pPr>
        <w:rPr>
          <w:rFonts w:asciiTheme="majorHAnsi" w:hAnsiTheme="majorHAnsi" w:cs="Arial"/>
          <w:b/>
          <w:sz w:val="16"/>
          <w:szCs w:val="16"/>
          <w:lang w:val="es-ES_tradnl"/>
        </w:rPr>
      </w:pPr>
    </w:p>
    <w:tbl>
      <w:tblPr>
        <w:tblStyle w:val="Tablaconcuadrcula"/>
        <w:tblW w:w="9073" w:type="dxa"/>
        <w:tblInd w:w="-34" w:type="dxa"/>
        <w:tblLook w:val="04A0" w:firstRow="1" w:lastRow="0" w:firstColumn="1" w:lastColumn="0" w:noHBand="0" w:noVBand="1"/>
      </w:tblPr>
      <w:tblGrid>
        <w:gridCol w:w="9073"/>
      </w:tblGrid>
      <w:tr w:rsidR="00A00EE6" w:rsidRPr="00804B81" w14:paraId="1727D35A" w14:textId="77777777" w:rsidTr="001E76D3">
        <w:trPr>
          <w:trHeight w:val="24"/>
        </w:trPr>
        <w:tc>
          <w:tcPr>
            <w:tcW w:w="9073" w:type="dxa"/>
            <w:tcMar>
              <w:top w:w="170" w:type="dxa"/>
              <w:bottom w:w="170" w:type="dxa"/>
            </w:tcMar>
          </w:tcPr>
          <w:p w14:paraId="6A899086" w14:textId="6046C6EC" w:rsidR="00930814" w:rsidRPr="00B17BEB" w:rsidRDefault="00930814" w:rsidP="00B4155E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B17BEB">
              <w:rPr>
                <w:rFonts w:asciiTheme="majorHAnsi" w:hAnsiTheme="majorHAnsi" w:cstheme="majorHAnsi"/>
                <w:sz w:val="22"/>
                <w:szCs w:val="22"/>
              </w:rPr>
              <w:t xml:space="preserve">El curso tiene como propósito que </w:t>
            </w:r>
            <w:r w:rsidR="002D70B1">
              <w:rPr>
                <w:rFonts w:asciiTheme="majorHAnsi" w:hAnsiTheme="majorHAnsi" w:cstheme="majorHAnsi"/>
                <w:sz w:val="22"/>
                <w:szCs w:val="22"/>
              </w:rPr>
              <w:t>los y las</w:t>
            </w:r>
            <w:r w:rsidRPr="00B17BEB">
              <w:rPr>
                <w:rFonts w:asciiTheme="majorHAnsi" w:hAnsiTheme="majorHAnsi" w:cstheme="majorHAnsi"/>
                <w:sz w:val="22"/>
                <w:szCs w:val="22"/>
              </w:rPr>
              <w:t xml:space="preserve"> estudiante</w:t>
            </w:r>
            <w:r w:rsidR="002D70B1">
              <w:rPr>
                <w:rFonts w:asciiTheme="majorHAnsi" w:hAnsiTheme="majorHAnsi" w:cstheme="majorHAnsi"/>
                <w:sz w:val="22"/>
                <w:szCs w:val="22"/>
              </w:rPr>
              <w:t>s</w:t>
            </w:r>
            <w:r w:rsidR="00056BAC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B17BEB">
              <w:rPr>
                <w:rFonts w:asciiTheme="majorHAnsi" w:hAnsiTheme="majorHAnsi" w:cstheme="majorHAnsi"/>
                <w:sz w:val="22"/>
                <w:szCs w:val="22"/>
              </w:rPr>
              <w:t>utilice</w:t>
            </w:r>
            <w:r w:rsidR="002D70B1">
              <w:rPr>
                <w:rFonts w:asciiTheme="majorHAnsi" w:hAnsiTheme="majorHAnsi" w:cstheme="majorHAnsi"/>
                <w:sz w:val="22"/>
                <w:szCs w:val="22"/>
              </w:rPr>
              <w:t>n</w:t>
            </w:r>
            <w:r w:rsidRPr="00B17BEB">
              <w:rPr>
                <w:rFonts w:asciiTheme="majorHAnsi" w:hAnsiTheme="majorHAnsi" w:cstheme="majorHAnsi"/>
                <w:sz w:val="22"/>
                <w:szCs w:val="22"/>
              </w:rPr>
              <w:t xml:space="preserve"> los principios básicos de la termodinámica</w:t>
            </w:r>
            <w:r w:rsidR="005824F9">
              <w:rPr>
                <w:rFonts w:asciiTheme="majorHAnsi" w:hAnsiTheme="majorHAnsi" w:cstheme="majorHAnsi"/>
                <w:sz w:val="22"/>
                <w:szCs w:val="22"/>
              </w:rPr>
              <w:t>,</w:t>
            </w:r>
            <w:r w:rsidRPr="00B17BEB">
              <w:rPr>
                <w:rFonts w:asciiTheme="majorHAnsi" w:hAnsiTheme="majorHAnsi" w:cstheme="majorHAnsi"/>
                <w:sz w:val="22"/>
                <w:szCs w:val="22"/>
              </w:rPr>
              <w:t xml:space="preserve"> aplicables a la resolución de problemas asociados a la conserv</w:t>
            </w:r>
            <w:r w:rsidR="00C67C39" w:rsidRPr="00B17BEB">
              <w:rPr>
                <w:rFonts w:asciiTheme="majorHAnsi" w:hAnsiTheme="majorHAnsi" w:cstheme="majorHAnsi"/>
                <w:sz w:val="22"/>
                <w:szCs w:val="22"/>
              </w:rPr>
              <w:t xml:space="preserve">ación de la energía. Asimismo, </w:t>
            </w:r>
            <w:r w:rsidRPr="00B17BEB">
              <w:rPr>
                <w:rFonts w:asciiTheme="majorHAnsi" w:hAnsiTheme="majorHAnsi" w:cstheme="majorHAnsi"/>
                <w:sz w:val="22"/>
                <w:szCs w:val="22"/>
              </w:rPr>
              <w:t xml:space="preserve">aplica los principios termodinámicos </w:t>
            </w:r>
            <w:r w:rsidR="005824F9">
              <w:rPr>
                <w:rFonts w:asciiTheme="majorHAnsi" w:hAnsiTheme="majorHAnsi" w:cstheme="majorHAnsi"/>
                <w:sz w:val="22"/>
                <w:szCs w:val="22"/>
              </w:rPr>
              <w:t>al</w:t>
            </w:r>
            <w:r w:rsidRPr="00B17BEB">
              <w:rPr>
                <w:rFonts w:asciiTheme="majorHAnsi" w:hAnsiTheme="majorHAnsi" w:cstheme="majorHAnsi"/>
                <w:sz w:val="22"/>
                <w:szCs w:val="22"/>
              </w:rPr>
              <w:t xml:space="preserve"> análisis ciclos de generación de energía de sistemas reales en Ingeniería.</w:t>
            </w:r>
          </w:p>
          <w:p w14:paraId="02120E0F" w14:textId="5CC38629" w:rsidR="00900C57" w:rsidRPr="00B4155E" w:rsidRDefault="00900C57" w:rsidP="00B4155E">
            <w:pPr>
              <w:widowControl w:val="0"/>
              <w:tabs>
                <w:tab w:val="left" w:pos="20"/>
                <w:tab w:val="left" w:pos="200"/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7666FDFB" w14:textId="568A2C9A" w:rsidR="00D541CD" w:rsidRPr="00B17BEB" w:rsidRDefault="00930814" w:rsidP="00B4155E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B17BEB">
              <w:rPr>
                <w:rFonts w:asciiTheme="majorHAnsi" w:hAnsiTheme="majorHAnsi" w:cstheme="majorHAnsi"/>
                <w:sz w:val="22"/>
                <w:szCs w:val="22"/>
              </w:rPr>
              <w:t xml:space="preserve">Por otra parte, </w:t>
            </w:r>
            <w:r w:rsidR="002D70B1">
              <w:rPr>
                <w:rFonts w:asciiTheme="majorHAnsi" w:hAnsiTheme="majorHAnsi" w:cstheme="majorHAnsi"/>
                <w:sz w:val="22"/>
                <w:szCs w:val="22"/>
              </w:rPr>
              <w:t>los y las</w:t>
            </w:r>
            <w:r w:rsidRPr="00B17BEB">
              <w:rPr>
                <w:rFonts w:asciiTheme="majorHAnsi" w:hAnsiTheme="majorHAnsi" w:cstheme="majorHAnsi"/>
                <w:sz w:val="22"/>
                <w:szCs w:val="22"/>
              </w:rPr>
              <w:t xml:space="preserve"> estudiante</w:t>
            </w:r>
            <w:r w:rsidR="002D70B1">
              <w:rPr>
                <w:rFonts w:asciiTheme="majorHAnsi" w:hAnsiTheme="majorHAnsi" w:cstheme="majorHAnsi"/>
                <w:sz w:val="22"/>
                <w:szCs w:val="22"/>
              </w:rPr>
              <w:t>s</w:t>
            </w:r>
            <w:r w:rsidRPr="00B17BEB">
              <w:rPr>
                <w:rFonts w:asciiTheme="majorHAnsi" w:hAnsiTheme="majorHAnsi" w:cstheme="majorHAnsi"/>
                <w:sz w:val="22"/>
                <w:szCs w:val="22"/>
              </w:rPr>
              <w:t xml:space="preserve"> analiza</w:t>
            </w:r>
            <w:r w:rsidR="002D70B1">
              <w:rPr>
                <w:rFonts w:asciiTheme="majorHAnsi" w:hAnsiTheme="majorHAnsi" w:cstheme="majorHAnsi"/>
                <w:sz w:val="22"/>
                <w:szCs w:val="22"/>
              </w:rPr>
              <w:t>n</w:t>
            </w:r>
            <w:r w:rsidR="00D541CD" w:rsidRPr="00B17BEB">
              <w:rPr>
                <w:rFonts w:asciiTheme="majorHAnsi" w:hAnsiTheme="majorHAnsi" w:cstheme="majorHAnsi"/>
                <w:sz w:val="22"/>
                <w:szCs w:val="22"/>
              </w:rPr>
              <w:t xml:space="preserve"> sistemas de generación de energía, refr</w:t>
            </w:r>
            <w:r w:rsidRPr="00B17BEB">
              <w:rPr>
                <w:rFonts w:asciiTheme="majorHAnsi" w:hAnsiTheme="majorHAnsi" w:cstheme="majorHAnsi"/>
                <w:sz w:val="22"/>
                <w:szCs w:val="22"/>
              </w:rPr>
              <w:t xml:space="preserve">igeración y aire acondicionado, </w:t>
            </w:r>
            <w:r w:rsidR="00D541CD" w:rsidRPr="00B17BEB">
              <w:rPr>
                <w:rFonts w:asciiTheme="majorHAnsi" w:hAnsiTheme="majorHAnsi" w:cstheme="majorHAnsi"/>
                <w:sz w:val="22"/>
                <w:szCs w:val="22"/>
              </w:rPr>
              <w:t xml:space="preserve">considerando distintas fuentes </w:t>
            </w:r>
            <w:r w:rsidR="005824F9">
              <w:rPr>
                <w:rFonts w:asciiTheme="majorHAnsi" w:hAnsiTheme="majorHAnsi" w:cstheme="majorHAnsi"/>
                <w:sz w:val="22"/>
                <w:szCs w:val="22"/>
              </w:rPr>
              <w:t xml:space="preserve">tradicionales </w:t>
            </w:r>
            <w:r w:rsidR="00D541CD" w:rsidRPr="00B17BEB">
              <w:rPr>
                <w:rFonts w:asciiTheme="majorHAnsi" w:hAnsiTheme="majorHAnsi" w:cstheme="majorHAnsi"/>
                <w:sz w:val="22"/>
                <w:szCs w:val="22"/>
              </w:rPr>
              <w:t xml:space="preserve">de energía </w:t>
            </w:r>
            <w:r w:rsidR="005824F9">
              <w:rPr>
                <w:rFonts w:asciiTheme="majorHAnsi" w:hAnsiTheme="majorHAnsi" w:cstheme="majorHAnsi"/>
                <w:sz w:val="22"/>
                <w:szCs w:val="22"/>
              </w:rPr>
              <w:t xml:space="preserve">así como </w:t>
            </w:r>
            <w:r w:rsidR="00D541CD" w:rsidRPr="00B17BEB">
              <w:rPr>
                <w:rFonts w:asciiTheme="majorHAnsi" w:hAnsiTheme="majorHAnsi" w:cstheme="majorHAnsi"/>
                <w:sz w:val="22"/>
                <w:szCs w:val="22"/>
              </w:rPr>
              <w:t>energías renovables</w:t>
            </w:r>
            <w:r w:rsidR="008A159B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  <w:p w14:paraId="6F805E95" w14:textId="77777777" w:rsidR="00D541CD" w:rsidRPr="00B4155E" w:rsidRDefault="00D541CD" w:rsidP="00B4155E">
            <w:pPr>
              <w:widowControl w:val="0"/>
              <w:tabs>
                <w:tab w:val="left" w:pos="20"/>
                <w:tab w:val="left" w:pos="200"/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744F7BC9" w14:textId="09B20E06" w:rsidR="00A00EE6" w:rsidRPr="00B17BEB" w:rsidRDefault="00A00EE6" w:rsidP="00B4155E">
            <w:pPr>
              <w:widowControl w:val="0"/>
              <w:tabs>
                <w:tab w:val="left" w:pos="20"/>
                <w:tab w:val="left" w:pos="200"/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2"/>
                <w:szCs w:val="22"/>
              </w:rPr>
            </w:pPr>
            <w:r w:rsidRPr="00B17BEB">
              <w:rPr>
                <w:rFonts w:asciiTheme="majorHAnsi" w:hAnsiTheme="majorHAnsi" w:cstheme="majorHAnsi"/>
                <w:sz w:val="22"/>
                <w:szCs w:val="22"/>
              </w:rPr>
              <w:t>El curso tribut</w:t>
            </w:r>
            <w:r w:rsidR="006B1BF3" w:rsidRPr="00B17BEB">
              <w:rPr>
                <w:rFonts w:asciiTheme="majorHAnsi" w:hAnsiTheme="majorHAnsi" w:cstheme="majorHAnsi"/>
                <w:sz w:val="22"/>
                <w:szCs w:val="22"/>
              </w:rPr>
              <w:t>a a las siguientes competencias específicas (CE) y genéricas (CG)</w:t>
            </w:r>
            <w:r w:rsidR="00900C57" w:rsidRPr="00B17BEB">
              <w:rPr>
                <w:rFonts w:asciiTheme="majorHAnsi" w:hAnsiTheme="majorHAnsi" w:cstheme="majorHAnsi"/>
                <w:sz w:val="22"/>
                <w:szCs w:val="22"/>
              </w:rPr>
              <w:t>:</w:t>
            </w:r>
          </w:p>
          <w:p w14:paraId="77BBBF83" w14:textId="77777777" w:rsidR="00900C57" w:rsidRPr="00B4155E" w:rsidRDefault="00900C57" w:rsidP="00B4155E">
            <w:pPr>
              <w:widowControl w:val="0"/>
              <w:tabs>
                <w:tab w:val="left" w:pos="20"/>
                <w:tab w:val="left" w:pos="200"/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319E9D3D" w14:textId="70F21219" w:rsidR="006B1BF3" w:rsidRDefault="006B1BF3" w:rsidP="00B4155E">
            <w:pPr>
              <w:ind w:left="431" w:hanging="431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B17BEB">
              <w:rPr>
                <w:rFonts w:asciiTheme="majorHAnsi" w:hAnsiTheme="majorHAnsi" w:cstheme="majorHAnsi"/>
                <w:sz w:val="22"/>
                <w:szCs w:val="22"/>
              </w:rPr>
              <w:t>CE1: Concebir, formular y aplicar modelos físico-matemáticos para la resolución de problemas relacionados con el diseño de componentes, equipos y sistemas mecánicos.</w:t>
            </w:r>
          </w:p>
          <w:p w14:paraId="11AD3E0C" w14:textId="77777777" w:rsidR="00B4155E" w:rsidRPr="00B4155E" w:rsidRDefault="00B4155E" w:rsidP="00B4155E">
            <w:pPr>
              <w:ind w:left="431" w:hanging="431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66FFAA61" w14:textId="3E321AAA" w:rsidR="006B1BF3" w:rsidRDefault="006B1BF3" w:rsidP="00B4155E">
            <w:pPr>
              <w:ind w:left="431" w:hanging="431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B17BEB">
              <w:rPr>
                <w:rFonts w:asciiTheme="majorHAnsi" w:hAnsiTheme="majorHAnsi" w:cstheme="majorHAnsi"/>
                <w:sz w:val="22"/>
                <w:szCs w:val="22"/>
              </w:rPr>
              <w:t>CE2: Interpretar los resultados de la modelación y simulación  de fenómenos relacionados con el diseño de componentes, equipos y sistemas mecánicos, estableciendo la pertinencia de las técnicas utilizadas para ello.</w:t>
            </w:r>
          </w:p>
          <w:p w14:paraId="2335D077" w14:textId="77777777" w:rsidR="00B4155E" w:rsidRPr="00B4155E" w:rsidRDefault="00B4155E" w:rsidP="00B4155E">
            <w:pPr>
              <w:ind w:left="431" w:hanging="431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1C0BF0C5" w14:textId="628B1D80" w:rsidR="005B5D30" w:rsidRDefault="005B5D30" w:rsidP="00B4155E">
            <w:pPr>
              <w:ind w:left="431" w:hanging="431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B17BEB">
              <w:rPr>
                <w:rFonts w:asciiTheme="majorHAnsi" w:hAnsiTheme="majorHAnsi" w:cstheme="majorHAnsi"/>
                <w:sz w:val="22"/>
                <w:szCs w:val="22"/>
              </w:rPr>
              <w:t>CE4: Diseñar componentes, equipos y sistemas mecánicos para la industria y la generación de energía.</w:t>
            </w:r>
          </w:p>
          <w:p w14:paraId="0DF7A127" w14:textId="77777777" w:rsidR="00B4155E" w:rsidRPr="00B4155E" w:rsidRDefault="00B4155E" w:rsidP="00B4155E">
            <w:pPr>
              <w:ind w:left="431" w:hanging="431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688F3164" w14:textId="6FEE0CFD" w:rsidR="00E71469" w:rsidRDefault="00E71469" w:rsidP="00B4155E">
            <w:pPr>
              <w:ind w:left="431" w:hanging="431"/>
              <w:rPr>
                <w:rFonts w:asciiTheme="majorHAnsi" w:hAnsiTheme="majorHAnsi" w:cstheme="majorHAnsi"/>
                <w:sz w:val="22"/>
                <w:szCs w:val="22"/>
              </w:rPr>
            </w:pPr>
            <w:r w:rsidRPr="00B17BEB">
              <w:rPr>
                <w:rFonts w:asciiTheme="majorHAnsi" w:hAnsiTheme="majorHAnsi" w:cstheme="majorHAnsi"/>
                <w:sz w:val="22"/>
                <w:szCs w:val="22"/>
              </w:rPr>
              <w:t>CG5: Sustentabilidad</w:t>
            </w:r>
          </w:p>
          <w:p w14:paraId="1A752C1D" w14:textId="77777777" w:rsidR="00B4155E" w:rsidRPr="00B4155E" w:rsidRDefault="00B4155E" w:rsidP="00B4155E">
            <w:pPr>
              <w:ind w:left="431" w:hanging="431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02D0966F" w14:textId="602E86C0" w:rsidR="00A00EE6" w:rsidRPr="00B17BEB" w:rsidRDefault="00E71469" w:rsidP="00B4155E">
            <w:pPr>
              <w:ind w:left="459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B17BEB">
              <w:rPr>
                <w:rFonts w:asciiTheme="majorHAnsi" w:hAnsiTheme="majorHAnsi" w:cstheme="majorHAnsi"/>
                <w:sz w:val="22"/>
                <w:szCs w:val="22"/>
              </w:rPr>
              <w:t xml:space="preserve">Concebir y aplicar nuevas estrategias de solución a problemas de ingeniería y ciencias en el marco del desarrollo sostenible, considerando la finitud de recursos, la interacción entre diferentes actores sociales, ambientales y económicos, además de las regulaciones correspondientes. </w:t>
            </w:r>
          </w:p>
        </w:tc>
      </w:tr>
    </w:tbl>
    <w:p w14:paraId="08FFF94F" w14:textId="37408330" w:rsidR="00930814" w:rsidRDefault="00930814" w:rsidP="00B4155E">
      <w:pPr>
        <w:rPr>
          <w:rFonts w:asciiTheme="majorHAnsi" w:hAnsiTheme="majorHAnsi" w:cs="Arial"/>
          <w:b/>
          <w:sz w:val="10"/>
          <w:szCs w:val="10"/>
          <w:lang w:val="es-ES_tradnl"/>
        </w:rPr>
      </w:pPr>
    </w:p>
    <w:p w14:paraId="60D06F08" w14:textId="2456358E" w:rsidR="00EB7EC4" w:rsidRDefault="00930814" w:rsidP="00B4155E">
      <w:pPr>
        <w:rPr>
          <w:rFonts w:asciiTheme="majorHAnsi" w:hAnsiTheme="majorHAnsi" w:cs="Arial"/>
          <w:b/>
          <w:sz w:val="10"/>
          <w:szCs w:val="10"/>
          <w:lang w:val="es-ES_tradnl"/>
        </w:rPr>
      </w:pPr>
      <w:r>
        <w:rPr>
          <w:rFonts w:asciiTheme="majorHAnsi" w:hAnsiTheme="majorHAnsi" w:cs="Arial"/>
          <w:b/>
          <w:sz w:val="10"/>
          <w:szCs w:val="10"/>
          <w:lang w:val="es-ES_tradnl"/>
        </w:rPr>
        <w:br w:type="page"/>
      </w:r>
    </w:p>
    <w:p w14:paraId="5CC4CD7D" w14:textId="001AE90D" w:rsidR="00A00EE6" w:rsidRPr="00804B81" w:rsidRDefault="00900C57" w:rsidP="00B4155E">
      <w:pPr>
        <w:rPr>
          <w:rFonts w:asciiTheme="majorHAnsi" w:hAnsiTheme="majorHAnsi" w:cs="Arial"/>
          <w:b/>
          <w:lang w:val="es-ES_tradnl"/>
        </w:rPr>
      </w:pPr>
      <w:r w:rsidRPr="00804B81">
        <w:rPr>
          <w:rFonts w:asciiTheme="majorHAnsi" w:hAnsiTheme="majorHAnsi" w:cs="Arial"/>
          <w:b/>
          <w:lang w:val="es-ES_tradnl"/>
        </w:rPr>
        <w:lastRenderedPageBreak/>
        <w:t>C. Resultados de aprendizaje:</w:t>
      </w:r>
    </w:p>
    <w:p w14:paraId="12F63C3D" w14:textId="0009E1C2" w:rsidR="00830C90" w:rsidRPr="00B4155E" w:rsidRDefault="00830C90" w:rsidP="00B4155E">
      <w:pPr>
        <w:jc w:val="both"/>
        <w:rPr>
          <w:rFonts w:asciiTheme="majorHAnsi" w:hAnsiTheme="majorHAnsi" w:cs="Arial"/>
          <w:b/>
          <w:sz w:val="16"/>
          <w:szCs w:val="16"/>
          <w:lang w:val="es-ES_tradnl"/>
        </w:rPr>
      </w:pPr>
    </w:p>
    <w:tbl>
      <w:tblPr>
        <w:tblStyle w:val="Tablaconcuadrcula"/>
        <w:tblW w:w="8359" w:type="dxa"/>
        <w:tblLook w:val="04A0" w:firstRow="1" w:lastRow="0" w:firstColumn="1" w:lastColumn="0" w:noHBand="0" w:noVBand="1"/>
      </w:tblPr>
      <w:tblGrid>
        <w:gridCol w:w="1630"/>
        <w:gridCol w:w="6729"/>
      </w:tblGrid>
      <w:tr w:rsidR="00A00EE6" w:rsidRPr="00804B81" w14:paraId="474CAD07" w14:textId="77777777" w:rsidTr="00056BAC">
        <w:trPr>
          <w:trHeight w:val="250"/>
        </w:trPr>
        <w:tc>
          <w:tcPr>
            <w:tcW w:w="1630" w:type="dxa"/>
            <w:shd w:val="clear" w:color="auto" w:fill="17365D" w:themeFill="text2" w:themeFillShade="BF"/>
            <w:vAlign w:val="center"/>
          </w:tcPr>
          <w:p w14:paraId="3CE16406" w14:textId="14A6F703" w:rsidR="00A00EE6" w:rsidRPr="00804B81" w:rsidRDefault="003E5B79" w:rsidP="00B4155E">
            <w:pPr>
              <w:rPr>
                <w:rFonts w:asciiTheme="majorHAnsi" w:hAnsiTheme="majorHAnsi" w:cs="Arial"/>
                <w:sz w:val="22"/>
                <w:szCs w:val="22"/>
                <w:lang w:val="es-ES_tradnl"/>
              </w:rPr>
            </w:pPr>
            <w:r w:rsidRPr="00804B81">
              <w:rPr>
                <w:rFonts w:asciiTheme="majorHAnsi" w:hAnsiTheme="majorHAnsi" w:cs="Arial"/>
                <w:sz w:val="22"/>
                <w:szCs w:val="22"/>
                <w:lang w:val="es-ES_tradnl"/>
              </w:rPr>
              <w:t>Competencias e</w:t>
            </w:r>
            <w:r w:rsidR="00A00EE6" w:rsidRPr="00804B81">
              <w:rPr>
                <w:rFonts w:asciiTheme="majorHAnsi" w:hAnsiTheme="majorHAnsi" w:cs="Arial"/>
                <w:sz w:val="22"/>
                <w:szCs w:val="22"/>
                <w:lang w:val="es-ES_tradnl"/>
              </w:rPr>
              <w:t xml:space="preserve">specíficas </w:t>
            </w:r>
          </w:p>
        </w:tc>
        <w:tc>
          <w:tcPr>
            <w:tcW w:w="6729" w:type="dxa"/>
            <w:shd w:val="clear" w:color="auto" w:fill="17365D" w:themeFill="text2" w:themeFillShade="BF"/>
            <w:vAlign w:val="center"/>
          </w:tcPr>
          <w:p w14:paraId="2DC70662" w14:textId="101187D1" w:rsidR="00A00EE6" w:rsidRPr="00804B81" w:rsidRDefault="003E5B79" w:rsidP="00B4155E">
            <w:pPr>
              <w:rPr>
                <w:rFonts w:asciiTheme="majorHAnsi" w:hAnsiTheme="majorHAnsi" w:cs="Arial"/>
                <w:sz w:val="22"/>
                <w:szCs w:val="22"/>
                <w:lang w:val="es-ES_tradnl"/>
              </w:rPr>
            </w:pPr>
            <w:r w:rsidRPr="00804B81">
              <w:rPr>
                <w:rFonts w:asciiTheme="majorHAnsi" w:hAnsiTheme="majorHAnsi" w:cs="Arial"/>
                <w:sz w:val="22"/>
                <w:szCs w:val="22"/>
                <w:lang w:val="es-ES_tradnl"/>
              </w:rPr>
              <w:t>Resultados de a</w:t>
            </w:r>
            <w:r w:rsidR="00A00EE6" w:rsidRPr="00804B81">
              <w:rPr>
                <w:rFonts w:asciiTheme="majorHAnsi" w:hAnsiTheme="majorHAnsi" w:cs="Arial"/>
                <w:sz w:val="22"/>
                <w:szCs w:val="22"/>
                <w:lang w:val="es-ES_tradnl"/>
              </w:rPr>
              <w:t>prendizaje</w:t>
            </w:r>
          </w:p>
        </w:tc>
      </w:tr>
      <w:tr w:rsidR="00A00EE6" w:rsidRPr="00804B81" w14:paraId="590F98A9" w14:textId="77777777" w:rsidTr="00B4155E">
        <w:trPr>
          <w:trHeight w:val="1011"/>
        </w:trPr>
        <w:tc>
          <w:tcPr>
            <w:tcW w:w="1630" w:type="dxa"/>
            <w:vAlign w:val="center"/>
          </w:tcPr>
          <w:p w14:paraId="6396ADB2" w14:textId="2AB1B11A" w:rsidR="00A00EE6" w:rsidRPr="00804B81" w:rsidRDefault="00F9262C" w:rsidP="00B4155E">
            <w:pPr>
              <w:jc w:val="center"/>
              <w:rPr>
                <w:rFonts w:asciiTheme="majorHAnsi" w:hAnsiTheme="majorHAnsi" w:cs="Arial"/>
                <w:sz w:val="22"/>
                <w:szCs w:val="22"/>
                <w:lang w:val="es-ES_tradnl"/>
              </w:rPr>
            </w:pPr>
            <w:r w:rsidRPr="00804B81">
              <w:rPr>
                <w:rFonts w:asciiTheme="majorHAnsi" w:hAnsiTheme="majorHAnsi" w:cs="Arial"/>
                <w:sz w:val="22"/>
                <w:szCs w:val="22"/>
                <w:lang w:val="es-ES_tradnl"/>
              </w:rPr>
              <w:t>CE1</w:t>
            </w:r>
          </w:p>
        </w:tc>
        <w:tc>
          <w:tcPr>
            <w:tcW w:w="6729" w:type="dxa"/>
            <w:vAlign w:val="center"/>
          </w:tcPr>
          <w:p w14:paraId="5DB08C9F" w14:textId="4902EFA5" w:rsidR="005D6F91" w:rsidRPr="00804B81" w:rsidRDefault="007B45ED" w:rsidP="00B4155E">
            <w:pPr>
              <w:widowControl w:val="0"/>
              <w:tabs>
                <w:tab w:val="left" w:pos="760"/>
              </w:tabs>
              <w:autoSpaceDE w:val="0"/>
              <w:autoSpaceDN w:val="0"/>
              <w:adjustRightInd w:val="0"/>
              <w:ind w:left="355" w:right="-20" w:hanging="355"/>
              <w:jc w:val="both"/>
              <w:rPr>
                <w:rFonts w:asciiTheme="majorHAnsi" w:hAnsiTheme="majorHAnsi" w:cs="Arial"/>
                <w:sz w:val="22"/>
                <w:szCs w:val="22"/>
                <w:lang w:val="es-ES"/>
              </w:rPr>
            </w:pPr>
            <w:r w:rsidRPr="00804B81">
              <w:rPr>
                <w:rFonts w:asciiTheme="majorHAnsi" w:hAnsiTheme="majorHAnsi" w:cs="Arial"/>
                <w:sz w:val="22"/>
                <w:szCs w:val="22"/>
                <w:lang w:val="es-ES_tradnl"/>
              </w:rPr>
              <w:t>RA1</w:t>
            </w:r>
            <w:r w:rsidR="008953E5" w:rsidRPr="00804B81">
              <w:rPr>
                <w:rFonts w:asciiTheme="majorHAnsi" w:hAnsiTheme="majorHAnsi" w:cs="Arial"/>
                <w:sz w:val="22"/>
                <w:szCs w:val="22"/>
                <w:lang w:val="es-ES_tradnl"/>
              </w:rPr>
              <w:t xml:space="preserve">: </w:t>
            </w:r>
            <w:r w:rsidR="00A7017C">
              <w:rPr>
                <w:rFonts w:asciiTheme="majorHAnsi" w:hAnsiTheme="majorHAnsi" w:cs="Arial"/>
                <w:sz w:val="22"/>
                <w:szCs w:val="22"/>
                <w:lang w:val="es-ES_tradnl"/>
              </w:rPr>
              <w:t>Resuelve</w:t>
            </w:r>
            <w:r w:rsidR="005D6F91" w:rsidRPr="00B17BEB">
              <w:rPr>
                <w:rFonts w:asciiTheme="majorHAnsi" w:hAnsiTheme="majorHAnsi" w:cs="Arial"/>
                <w:sz w:val="22"/>
                <w:szCs w:val="22"/>
                <w:lang w:val="es-ES_tradnl"/>
              </w:rPr>
              <w:t xml:space="preserve"> problemas asociados a la </w:t>
            </w:r>
            <w:r w:rsidR="00F9262C" w:rsidRPr="00B17BEB">
              <w:rPr>
                <w:rFonts w:asciiTheme="majorHAnsi" w:hAnsiTheme="majorHAnsi" w:cs="Arial"/>
                <w:sz w:val="22"/>
                <w:szCs w:val="22"/>
                <w:lang w:val="es-ES_tradnl"/>
              </w:rPr>
              <w:t>conservación de energía</w:t>
            </w:r>
            <w:r w:rsidR="00A7017C" w:rsidRPr="00B17BEB">
              <w:rPr>
                <w:rFonts w:asciiTheme="majorHAnsi" w:hAnsiTheme="majorHAnsi" w:cs="Arial"/>
                <w:sz w:val="22"/>
                <w:szCs w:val="22"/>
                <w:lang w:val="es-ES_tradnl"/>
              </w:rPr>
              <w:t>, utilizando los principios básicos de la termodinámica</w:t>
            </w:r>
            <w:r w:rsidR="005824F9">
              <w:rPr>
                <w:rFonts w:asciiTheme="majorHAnsi" w:hAnsiTheme="majorHAnsi" w:cs="Arial"/>
                <w:sz w:val="22"/>
                <w:szCs w:val="22"/>
                <w:lang w:val="es-ES_tradnl"/>
              </w:rPr>
              <w:t>, en el contexto de aplicabilidad a sistemas mecánicos.</w:t>
            </w:r>
          </w:p>
        </w:tc>
      </w:tr>
      <w:tr w:rsidR="00A00EE6" w:rsidRPr="00804B81" w14:paraId="6FD4345D" w14:textId="77777777" w:rsidTr="00B4155E">
        <w:trPr>
          <w:trHeight w:val="1124"/>
        </w:trPr>
        <w:tc>
          <w:tcPr>
            <w:tcW w:w="1630" w:type="dxa"/>
            <w:vAlign w:val="center"/>
          </w:tcPr>
          <w:p w14:paraId="4660709F" w14:textId="508AA188" w:rsidR="00A00EE6" w:rsidRPr="00804B81" w:rsidRDefault="000F37CB" w:rsidP="00B4155E">
            <w:pPr>
              <w:jc w:val="center"/>
              <w:rPr>
                <w:rFonts w:asciiTheme="majorHAnsi" w:hAnsiTheme="majorHAnsi" w:cs="Arial"/>
                <w:sz w:val="22"/>
                <w:szCs w:val="22"/>
                <w:lang w:val="es-ES_tradnl"/>
              </w:rPr>
            </w:pPr>
            <w:r w:rsidRPr="00804B81">
              <w:rPr>
                <w:rFonts w:asciiTheme="majorHAnsi" w:hAnsiTheme="majorHAnsi" w:cs="Arial"/>
                <w:sz w:val="22"/>
                <w:szCs w:val="22"/>
                <w:lang w:val="es-ES_tradnl"/>
              </w:rPr>
              <w:t>CE2</w:t>
            </w:r>
          </w:p>
        </w:tc>
        <w:tc>
          <w:tcPr>
            <w:tcW w:w="6729" w:type="dxa"/>
            <w:vAlign w:val="center"/>
          </w:tcPr>
          <w:p w14:paraId="7CCD6CCF" w14:textId="48F10444" w:rsidR="003E5B79" w:rsidRPr="00804B81" w:rsidRDefault="003E5B79" w:rsidP="00B4155E">
            <w:pPr>
              <w:widowControl w:val="0"/>
              <w:tabs>
                <w:tab w:val="left" w:pos="760"/>
              </w:tabs>
              <w:autoSpaceDE w:val="0"/>
              <w:autoSpaceDN w:val="0"/>
              <w:adjustRightInd w:val="0"/>
              <w:ind w:left="355" w:right="-20" w:hanging="355"/>
              <w:jc w:val="both"/>
              <w:rPr>
                <w:rFonts w:asciiTheme="majorHAnsi" w:hAnsiTheme="majorHAnsi" w:cs="Arial"/>
                <w:sz w:val="22"/>
                <w:szCs w:val="22"/>
                <w:lang w:val="es-ES_tradnl"/>
              </w:rPr>
            </w:pPr>
            <w:r w:rsidRPr="00804B81">
              <w:rPr>
                <w:rFonts w:asciiTheme="majorHAnsi" w:hAnsiTheme="majorHAnsi" w:cs="Arial"/>
                <w:sz w:val="22"/>
                <w:szCs w:val="22"/>
                <w:lang w:val="es-ES_tradnl"/>
              </w:rPr>
              <w:t xml:space="preserve">RA2: </w:t>
            </w:r>
            <w:r w:rsidR="00A87913" w:rsidRPr="00804B81">
              <w:rPr>
                <w:rFonts w:asciiTheme="majorHAnsi" w:hAnsiTheme="majorHAnsi" w:cs="Arial"/>
                <w:sz w:val="22"/>
                <w:szCs w:val="22"/>
                <w:lang w:val="es-ES_tradnl"/>
              </w:rPr>
              <w:t>Aplica los principios termodinámicos</w:t>
            </w:r>
            <w:r w:rsidR="00B17BEB">
              <w:rPr>
                <w:rFonts w:asciiTheme="majorHAnsi" w:hAnsiTheme="majorHAnsi" w:cs="Arial"/>
                <w:sz w:val="22"/>
                <w:szCs w:val="22"/>
                <w:lang w:val="es-ES_tradnl"/>
              </w:rPr>
              <w:t xml:space="preserve"> al </w:t>
            </w:r>
            <w:r w:rsidR="00B17BEB" w:rsidRPr="00804B81">
              <w:rPr>
                <w:rFonts w:asciiTheme="majorHAnsi" w:hAnsiTheme="majorHAnsi" w:cs="Arial"/>
                <w:sz w:val="22"/>
                <w:szCs w:val="22"/>
                <w:lang w:val="es-ES_tradnl"/>
              </w:rPr>
              <w:t>análisis de ciclos de generación de energía de sistemas reales en Ingeniería Mecánica</w:t>
            </w:r>
            <w:r w:rsidR="00B17BEB">
              <w:rPr>
                <w:rFonts w:asciiTheme="majorHAnsi" w:hAnsiTheme="majorHAnsi" w:cs="Arial"/>
                <w:sz w:val="22"/>
                <w:szCs w:val="22"/>
                <w:lang w:val="es-ES_tradnl"/>
              </w:rPr>
              <w:t xml:space="preserve">, </w:t>
            </w:r>
            <w:r w:rsidR="00B22766" w:rsidRPr="00804B81">
              <w:rPr>
                <w:rFonts w:asciiTheme="majorHAnsi" w:hAnsiTheme="majorHAnsi" w:cs="Arial"/>
                <w:sz w:val="22"/>
                <w:szCs w:val="22"/>
                <w:lang w:val="es-ES_tradnl"/>
              </w:rPr>
              <w:t>a través de</w:t>
            </w:r>
            <w:r w:rsidR="00B17BEB">
              <w:rPr>
                <w:rFonts w:asciiTheme="majorHAnsi" w:hAnsiTheme="majorHAnsi" w:cs="Arial"/>
                <w:sz w:val="22"/>
                <w:szCs w:val="22"/>
                <w:lang w:val="es-ES_tradnl"/>
              </w:rPr>
              <w:t xml:space="preserve">l uso de </w:t>
            </w:r>
            <w:r w:rsidR="00B22766" w:rsidRPr="00804B81">
              <w:rPr>
                <w:rFonts w:asciiTheme="majorHAnsi" w:hAnsiTheme="majorHAnsi" w:cs="Arial"/>
                <w:sz w:val="22"/>
                <w:szCs w:val="22"/>
                <w:lang w:val="es-ES_tradnl"/>
              </w:rPr>
              <w:t>modelos matemáticos</w:t>
            </w:r>
            <w:r w:rsidR="00B17BEB">
              <w:rPr>
                <w:rFonts w:asciiTheme="majorHAnsi" w:hAnsiTheme="majorHAnsi" w:cs="Arial"/>
                <w:sz w:val="22"/>
                <w:szCs w:val="22"/>
                <w:lang w:val="es-ES_tradnl"/>
              </w:rPr>
              <w:t>.</w:t>
            </w:r>
          </w:p>
        </w:tc>
      </w:tr>
      <w:tr w:rsidR="00A87913" w:rsidRPr="00804B81" w14:paraId="6AE39039" w14:textId="77777777" w:rsidTr="00B4155E">
        <w:trPr>
          <w:trHeight w:val="997"/>
        </w:trPr>
        <w:tc>
          <w:tcPr>
            <w:tcW w:w="1630" w:type="dxa"/>
            <w:vAlign w:val="center"/>
          </w:tcPr>
          <w:p w14:paraId="481B0844" w14:textId="7163C7E7" w:rsidR="00A87913" w:rsidRPr="00804B81" w:rsidRDefault="000F37CB" w:rsidP="00B4155E">
            <w:pPr>
              <w:jc w:val="center"/>
              <w:rPr>
                <w:rFonts w:asciiTheme="majorHAnsi" w:hAnsiTheme="majorHAnsi" w:cs="Arial"/>
                <w:sz w:val="22"/>
                <w:szCs w:val="22"/>
                <w:lang w:val="es-ES_tradnl"/>
              </w:rPr>
            </w:pPr>
            <w:r w:rsidRPr="00804B81">
              <w:rPr>
                <w:rFonts w:asciiTheme="majorHAnsi" w:hAnsiTheme="majorHAnsi" w:cs="Arial"/>
                <w:sz w:val="22"/>
                <w:szCs w:val="22"/>
                <w:lang w:val="es-ES_tradnl"/>
              </w:rPr>
              <w:t>CE4</w:t>
            </w:r>
          </w:p>
        </w:tc>
        <w:tc>
          <w:tcPr>
            <w:tcW w:w="6729" w:type="dxa"/>
            <w:vAlign w:val="center"/>
          </w:tcPr>
          <w:p w14:paraId="5019050C" w14:textId="5DD5223A" w:rsidR="000F37CB" w:rsidRPr="00804B81" w:rsidRDefault="00A87913" w:rsidP="00B4155E">
            <w:pPr>
              <w:widowControl w:val="0"/>
              <w:tabs>
                <w:tab w:val="left" w:pos="760"/>
              </w:tabs>
              <w:autoSpaceDE w:val="0"/>
              <w:autoSpaceDN w:val="0"/>
              <w:adjustRightInd w:val="0"/>
              <w:ind w:left="355" w:right="-20" w:hanging="355"/>
              <w:jc w:val="both"/>
              <w:rPr>
                <w:rFonts w:asciiTheme="majorHAnsi" w:hAnsiTheme="majorHAnsi" w:cs="Arial"/>
                <w:w w:val="102"/>
                <w:sz w:val="22"/>
                <w:szCs w:val="22"/>
                <w:lang w:val="es-ES"/>
              </w:rPr>
            </w:pPr>
            <w:r w:rsidRPr="00804B81">
              <w:rPr>
                <w:rFonts w:asciiTheme="majorHAnsi" w:hAnsiTheme="majorHAnsi" w:cs="Arial"/>
                <w:sz w:val="22"/>
                <w:szCs w:val="22"/>
                <w:lang w:val="es-ES_tradnl"/>
              </w:rPr>
              <w:t xml:space="preserve">RA3: </w:t>
            </w:r>
            <w:r w:rsidR="000F37CB" w:rsidRPr="00804B81">
              <w:rPr>
                <w:rFonts w:asciiTheme="majorHAnsi" w:hAnsiTheme="majorHAnsi" w:cs="Arial"/>
                <w:sz w:val="22"/>
                <w:szCs w:val="22"/>
                <w:lang w:val="es-ES_tradnl"/>
              </w:rPr>
              <w:t>Analiza</w:t>
            </w:r>
            <w:r w:rsidR="00C85292">
              <w:rPr>
                <w:rFonts w:asciiTheme="majorHAnsi" w:hAnsiTheme="majorHAnsi" w:cs="Arial"/>
                <w:sz w:val="22"/>
                <w:szCs w:val="22"/>
                <w:lang w:val="es-ES_tradnl"/>
              </w:rPr>
              <w:t xml:space="preserve"> y evalúa</w:t>
            </w:r>
            <w:r w:rsidR="000F37CB" w:rsidRPr="00804B81">
              <w:rPr>
                <w:rFonts w:asciiTheme="majorHAnsi" w:hAnsiTheme="majorHAnsi" w:cs="Arial"/>
                <w:sz w:val="22"/>
                <w:szCs w:val="22"/>
                <w:lang w:val="es-ES_tradnl"/>
              </w:rPr>
              <w:t xml:space="preserve"> </w:t>
            </w:r>
            <w:r w:rsidR="00E11B15">
              <w:rPr>
                <w:rFonts w:asciiTheme="majorHAnsi" w:hAnsiTheme="majorHAnsi" w:cs="Arial"/>
                <w:sz w:val="22"/>
                <w:szCs w:val="22"/>
                <w:lang w:val="es-ES_tradnl"/>
              </w:rPr>
              <w:t xml:space="preserve">el comportamiento de </w:t>
            </w:r>
            <w:r w:rsidR="000F37CB" w:rsidRPr="00804B81">
              <w:rPr>
                <w:rFonts w:asciiTheme="majorHAnsi" w:hAnsiTheme="majorHAnsi" w:cs="Arial"/>
                <w:sz w:val="22"/>
                <w:szCs w:val="22"/>
                <w:lang w:val="es-ES_tradnl"/>
              </w:rPr>
              <w:t>sistemas de generación de energía</w:t>
            </w:r>
            <w:r w:rsidR="00E11B15">
              <w:rPr>
                <w:rFonts w:asciiTheme="majorHAnsi" w:hAnsiTheme="majorHAnsi" w:cs="Arial"/>
                <w:sz w:val="22"/>
                <w:szCs w:val="22"/>
                <w:lang w:val="es-ES_tradnl"/>
              </w:rPr>
              <w:t xml:space="preserve"> reales</w:t>
            </w:r>
            <w:r w:rsidR="000F37CB" w:rsidRPr="00804B81">
              <w:rPr>
                <w:rFonts w:asciiTheme="majorHAnsi" w:hAnsiTheme="majorHAnsi" w:cs="Arial"/>
                <w:sz w:val="22"/>
                <w:szCs w:val="22"/>
                <w:lang w:val="es-ES_tradnl"/>
              </w:rPr>
              <w:t>, refrigeración y aire acondicionado, considerand</w:t>
            </w:r>
            <w:r w:rsidR="00D541CD" w:rsidRPr="00804B81">
              <w:rPr>
                <w:rFonts w:asciiTheme="majorHAnsi" w:hAnsiTheme="majorHAnsi" w:cs="Arial"/>
                <w:sz w:val="22"/>
                <w:szCs w:val="22"/>
                <w:lang w:val="es-ES_tradnl"/>
              </w:rPr>
              <w:t>o distintas fuentes de energía</w:t>
            </w:r>
            <w:r w:rsidR="00B17BEB">
              <w:rPr>
                <w:rFonts w:asciiTheme="majorHAnsi" w:hAnsiTheme="majorHAnsi" w:cs="Arial"/>
                <w:sz w:val="22"/>
                <w:szCs w:val="22"/>
                <w:lang w:val="es-ES_tradnl"/>
              </w:rPr>
              <w:t xml:space="preserve"> y</w:t>
            </w:r>
            <w:r w:rsidR="000F37CB" w:rsidRPr="00804B81">
              <w:rPr>
                <w:rFonts w:asciiTheme="majorHAnsi" w:hAnsiTheme="majorHAnsi" w:cs="Arial"/>
                <w:sz w:val="22"/>
                <w:szCs w:val="22"/>
                <w:lang w:val="es-ES_tradnl"/>
              </w:rPr>
              <w:t xml:space="preserve"> energías renovables.</w:t>
            </w:r>
          </w:p>
        </w:tc>
      </w:tr>
      <w:tr w:rsidR="00A00EE6" w:rsidRPr="00804B81" w14:paraId="44BAC118" w14:textId="77777777" w:rsidTr="00056BAC">
        <w:trPr>
          <w:trHeight w:val="795"/>
        </w:trPr>
        <w:tc>
          <w:tcPr>
            <w:tcW w:w="1630" w:type="dxa"/>
            <w:shd w:val="clear" w:color="auto" w:fill="0F243E" w:themeFill="text2" w:themeFillShade="80"/>
            <w:vAlign w:val="center"/>
          </w:tcPr>
          <w:p w14:paraId="3AE9B4AB" w14:textId="34414802" w:rsidR="00A00EE6" w:rsidRPr="00804B81" w:rsidRDefault="003E5B79" w:rsidP="00B4155E">
            <w:pPr>
              <w:rPr>
                <w:rFonts w:asciiTheme="majorHAnsi" w:hAnsiTheme="majorHAnsi" w:cs="Arial"/>
                <w:sz w:val="22"/>
                <w:szCs w:val="22"/>
                <w:lang w:val="es-ES_tradnl"/>
              </w:rPr>
            </w:pPr>
            <w:r w:rsidRPr="00804B81">
              <w:rPr>
                <w:rFonts w:asciiTheme="majorHAnsi" w:hAnsiTheme="majorHAnsi" w:cs="Arial"/>
                <w:sz w:val="22"/>
                <w:szCs w:val="22"/>
                <w:lang w:val="es-ES_tradnl"/>
              </w:rPr>
              <w:t>Competencias g</w:t>
            </w:r>
            <w:r w:rsidR="00A00EE6" w:rsidRPr="00804B81">
              <w:rPr>
                <w:rFonts w:asciiTheme="majorHAnsi" w:hAnsiTheme="majorHAnsi" w:cs="Arial"/>
                <w:sz w:val="22"/>
                <w:szCs w:val="22"/>
                <w:lang w:val="es-ES_tradnl"/>
              </w:rPr>
              <w:t>enéricas</w:t>
            </w:r>
          </w:p>
        </w:tc>
        <w:tc>
          <w:tcPr>
            <w:tcW w:w="6729" w:type="dxa"/>
            <w:shd w:val="clear" w:color="auto" w:fill="0F243E" w:themeFill="text2" w:themeFillShade="80"/>
            <w:vAlign w:val="center"/>
          </w:tcPr>
          <w:p w14:paraId="32C4D8B7" w14:textId="48A263F9" w:rsidR="00A00EE6" w:rsidRPr="00804B81" w:rsidRDefault="003E5B79" w:rsidP="00B4155E">
            <w:pPr>
              <w:ind w:left="527" w:hanging="527"/>
              <w:rPr>
                <w:rFonts w:asciiTheme="majorHAnsi" w:eastAsia="Times New Roman" w:hAnsiTheme="majorHAnsi"/>
                <w:sz w:val="22"/>
                <w:szCs w:val="22"/>
                <w:lang w:eastAsia="es-ES_tradnl"/>
              </w:rPr>
            </w:pPr>
            <w:r w:rsidRPr="00804B81">
              <w:rPr>
                <w:rFonts w:asciiTheme="majorHAnsi" w:hAnsiTheme="majorHAnsi" w:cs="Arial"/>
                <w:sz w:val="22"/>
                <w:szCs w:val="22"/>
                <w:lang w:val="es-ES_tradnl"/>
              </w:rPr>
              <w:t>Resultados de a</w:t>
            </w:r>
            <w:r w:rsidR="00A00EE6" w:rsidRPr="00804B81">
              <w:rPr>
                <w:rFonts w:asciiTheme="majorHAnsi" w:hAnsiTheme="majorHAnsi" w:cs="Arial"/>
                <w:sz w:val="22"/>
                <w:szCs w:val="22"/>
                <w:lang w:val="es-ES_tradnl"/>
              </w:rPr>
              <w:t>prendizaje</w:t>
            </w:r>
          </w:p>
        </w:tc>
      </w:tr>
      <w:tr w:rsidR="00A00EE6" w:rsidRPr="00804B81" w14:paraId="42209AB4" w14:textId="77777777" w:rsidTr="00056BAC">
        <w:trPr>
          <w:trHeight w:val="902"/>
        </w:trPr>
        <w:tc>
          <w:tcPr>
            <w:tcW w:w="1630" w:type="dxa"/>
            <w:vAlign w:val="center"/>
          </w:tcPr>
          <w:p w14:paraId="4B8E7CAD" w14:textId="0659D335" w:rsidR="00A00EE6" w:rsidRPr="00804B81" w:rsidRDefault="000F37CB" w:rsidP="00B4155E">
            <w:pPr>
              <w:jc w:val="center"/>
              <w:rPr>
                <w:rFonts w:asciiTheme="majorHAnsi" w:hAnsiTheme="majorHAnsi" w:cs="Arial"/>
                <w:sz w:val="22"/>
                <w:szCs w:val="22"/>
                <w:lang w:val="es-ES_tradnl"/>
              </w:rPr>
            </w:pPr>
            <w:r w:rsidRPr="00804B81">
              <w:rPr>
                <w:rFonts w:asciiTheme="majorHAnsi" w:hAnsiTheme="majorHAnsi" w:cs="Arial"/>
                <w:sz w:val="22"/>
                <w:szCs w:val="22"/>
                <w:lang w:val="es-ES_tradnl"/>
              </w:rPr>
              <w:t>CG</w:t>
            </w:r>
            <w:r w:rsidR="00D541CD" w:rsidRPr="00804B81">
              <w:rPr>
                <w:rFonts w:asciiTheme="majorHAnsi" w:hAnsiTheme="majorHAnsi" w:cs="Arial"/>
                <w:sz w:val="22"/>
                <w:szCs w:val="22"/>
                <w:lang w:val="es-ES_tradnl"/>
              </w:rPr>
              <w:t>5</w:t>
            </w:r>
          </w:p>
        </w:tc>
        <w:tc>
          <w:tcPr>
            <w:tcW w:w="6729" w:type="dxa"/>
            <w:vAlign w:val="center"/>
          </w:tcPr>
          <w:p w14:paraId="3451D336" w14:textId="53AD9FA2" w:rsidR="006A5FFA" w:rsidRPr="00804B81" w:rsidRDefault="000F37CB" w:rsidP="00B4155E">
            <w:pPr>
              <w:widowControl w:val="0"/>
              <w:tabs>
                <w:tab w:val="left" w:pos="760"/>
              </w:tabs>
              <w:autoSpaceDE w:val="0"/>
              <w:autoSpaceDN w:val="0"/>
              <w:adjustRightInd w:val="0"/>
              <w:ind w:left="355" w:right="-20" w:hanging="355"/>
              <w:jc w:val="both"/>
              <w:rPr>
                <w:rFonts w:asciiTheme="majorHAnsi" w:hAnsiTheme="majorHAnsi" w:cs="Arial"/>
                <w:sz w:val="22"/>
                <w:szCs w:val="22"/>
                <w:lang w:val="es-ES_tradnl"/>
              </w:rPr>
            </w:pPr>
            <w:r w:rsidRPr="00804B81">
              <w:rPr>
                <w:rFonts w:asciiTheme="majorHAnsi" w:hAnsiTheme="majorHAnsi" w:cs="Arial"/>
                <w:sz w:val="22"/>
                <w:szCs w:val="22"/>
                <w:lang w:val="es-ES_tradnl"/>
              </w:rPr>
              <w:t xml:space="preserve">RA4: </w:t>
            </w:r>
            <w:r w:rsidR="000C69BC">
              <w:rPr>
                <w:rFonts w:asciiTheme="majorHAnsi" w:hAnsiTheme="majorHAnsi" w:cs="Arial"/>
                <w:sz w:val="22"/>
                <w:szCs w:val="22"/>
                <w:lang w:val="es-ES_tradnl"/>
              </w:rPr>
              <w:t>Elabora modelos de</w:t>
            </w:r>
            <w:r w:rsidRPr="00804B81">
              <w:rPr>
                <w:rFonts w:asciiTheme="majorHAnsi" w:hAnsiTheme="majorHAnsi" w:cs="Arial"/>
                <w:sz w:val="22"/>
                <w:szCs w:val="22"/>
                <w:lang w:val="es-ES_tradnl"/>
              </w:rPr>
              <w:t xml:space="preserve"> distintas fuentes de energía renovable, </w:t>
            </w:r>
            <w:r w:rsidR="006A5FFA">
              <w:rPr>
                <w:rFonts w:asciiTheme="majorHAnsi" w:hAnsiTheme="majorHAnsi" w:cs="Arial"/>
                <w:sz w:val="22"/>
                <w:szCs w:val="22"/>
                <w:lang w:val="es-ES_tradnl"/>
              </w:rPr>
              <w:t xml:space="preserve">para predecir el </w:t>
            </w:r>
            <w:r w:rsidRPr="00804B81">
              <w:rPr>
                <w:rFonts w:asciiTheme="majorHAnsi" w:hAnsiTheme="majorHAnsi" w:cs="Arial"/>
                <w:sz w:val="22"/>
                <w:szCs w:val="22"/>
                <w:lang w:val="es-ES_tradnl"/>
              </w:rPr>
              <w:t>impacto ambiental de diferentes alternativas de generación de energía</w:t>
            </w:r>
            <w:r w:rsidR="00D541CD" w:rsidRPr="00804B81">
              <w:rPr>
                <w:rFonts w:asciiTheme="majorHAnsi" w:hAnsiTheme="majorHAnsi" w:cs="Arial"/>
                <w:sz w:val="22"/>
                <w:szCs w:val="22"/>
                <w:lang w:val="es-ES_tradnl"/>
              </w:rPr>
              <w:t>.</w:t>
            </w:r>
          </w:p>
        </w:tc>
      </w:tr>
    </w:tbl>
    <w:p w14:paraId="490A9CAF" w14:textId="77777777" w:rsidR="00A13991" w:rsidRPr="00B4155E" w:rsidRDefault="00A13991" w:rsidP="00B4155E">
      <w:pPr>
        <w:rPr>
          <w:rFonts w:asciiTheme="majorHAnsi" w:hAnsiTheme="majorHAnsi" w:cs="Arial"/>
          <w:b/>
          <w:sz w:val="16"/>
          <w:szCs w:val="16"/>
          <w:lang w:val="es-ES_tradnl"/>
        </w:rPr>
      </w:pPr>
    </w:p>
    <w:p w14:paraId="46860A75" w14:textId="0BE384DF" w:rsidR="00A00EE6" w:rsidRPr="00804B81" w:rsidRDefault="00676801" w:rsidP="00B4155E">
      <w:pPr>
        <w:rPr>
          <w:rFonts w:asciiTheme="majorHAnsi" w:hAnsiTheme="majorHAnsi" w:cs="Arial"/>
          <w:b/>
          <w:lang w:val="es-ES_tradnl"/>
        </w:rPr>
      </w:pPr>
      <w:r w:rsidRPr="00804B81">
        <w:rPr>
          <w:rFonts w:asciiTheme="majorHAnsi" w:hAnsiTheme="majorHAnsi" w:cs="Arial"/>
          <w:b/>
          <w:lang w:val="es-ES_tradnl"/>
        </w:rPr>
        <w:t>D</w:t>
      </w:r>
      <w:r w:rsidR="003E5B79" w:rsidRPr="00804B81">
        <w:rPr>
          <w:rFonts w:asciiTheme="majorHAnsi" w:hAnsiTheme="majorHAnsi" w:cs="Arial"/>
          <w:b/>
          <w:lang w:val="es-ES_tradnl"/>
        </w:rPr>
        <w:t>. Unidades t</w:t>
      </w:r>
      <w:r w:rsidR="00A00EE6" w:rsidRPr="00804B81">
        <w:rPr>
          <w:rFonts w:asciiTheme="majorHAnsi" w:hAnsiTheme="majorHAnsi" w:cs="Arial"/>
          <w:b/>
          <w:lang w:val="es-ES_tradnl"/>
        </w:rPr>
        <w:t>emáticas:</w:t>
      </w:r>
    </w:p>
    <w:p w14:paraId="1F4C040C" w14:textId="77777777" w:rsidR="00A00EE6" w:rsidRPr="00B4155E" w:rsidRDefault="00A00EE6" w:rsidP="00B4155E">
      <w:pPr>
        <w:rPr>
          <w:rFonts w:asciiTheme="majorHAnsi" w:hAnsiTheme="majorHAnsi" w:cs="Arial"/>
          <w:sz w:val="16"/>
          <w:szCs w:val="16"/>
          <w:lang w:val="es-ES_tradnl"/>
        </w:rPr>
      </w:pPr>
    </w:p>
    <w:tbl>
      <w:tblPr>
        <w:tblW w:w="475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6"/>
        <w:gridCol w:w="2235"/>
        <w:gridCol w:w="2813"/>
        <w:gridCol w:w="2203"/>
      </w:tblGrid>
      <w:tr w:rsidR="00A00EE6" w:rsidRPr="00804B81" w14:paraId="54238EEC" w14:textId="77777777" w:rsidTr="00C85292">
        <w:trPr>
          <w:trHeight w:val="404"/>
        </w:trPr>
        <w:tc>
          <w:tcPr>
            <w:tcW w:w="682" w:type="pct"/>
            <w:shd w:val="clear" w:color="auto" w:fill="17365D" w:themeFill="text2" w:themeFillShade="BF"/>
            <w:vAlign w:val="center"/>
          </w:tcPr>
          <w:p w14:paraId="4243F628" w14:textId="77777777" w:rsidR="00A00EE6" w:rsidRPr="00804B81" w:rsidRDefault="00A00EE6" w:rsidP="00B4155E">
            <w:pPr>
              <w:jc w:val="center"/>
              <w:rPr>
                <w:rFonts w:asciiTheme="majorHAnsi" w:hAnsiTheme="majorHAnsi" w:cs="Arial"/>
                <w:sz w:val="22"/>
                <w:szCs w:val="22"/>
                <w:lang w:val="es-ES_tradnl"/>
              </w:rPr>
            </w:pPr>
            <w:r w:rsidRPr="00804B81">
              <w:rPr>
                <w:rFonts w:asciiTheme="majorHAnsi" w:hAnsiTheme="majorHAnsi" w:cs="Arial"/>
                <w:sz w:val="22"/>
                <w:szCs w:val="22"/>
                <w:lang w:val="es-ES_tradnl"/>
              </w:rPr>
              <w:t>Número</w:t>
            </w:r>
          </w:p>
        </w:tc>
        <w:tc>
          <w:tcPr>
            <w:tcW w:w="1331" w:type="pct"/>
            <w:shd w:val="clear" w:color="auto" w:fill="17365D" w:themeFill="text2" w:themeFillShade="BF"/>
            <w:vAlign w:val="center"/>
          </w:tcPr>
          <w:p w14:paraId="44474668" w14:textId="77777777" w:rsidR="00A00EE6" w:rsidRPr="00804B81" w:rsidRDefault="00A00EE6" w:rsidP="00B4155E">
            <w:pPr>
              <w:jc w:val="center"/>
              <w:rPr>
                <w:rFonts w:asciiTheme="majorHAnsi" w:hAnsiTheme="majorHAnsi" w:cs="Arial"/>
                <w:sz w:val="22"/>
                <w:szCs w:val="22"/>
                <w:lang w:val="es-ES_tradnl"/>
              </w:rPr>
            </w:pPr>
            <w:r w:rsidRPr="00804B81">
              <w:rPr>
                <w:rFonts w:asciiTheme="majorHAnsi" w:hAnsiTheme="majorHAnsi" w:cs="Arial"/>
                <w:sz w:val="22"/>
                <w:szCs w:val="22"/>
                <w:lang w:val="es-ES_tradnl"/>
              </w:rPr>
              <w:t>RA al que tributa</w:t>
            </w:r>
          </w:p>
        </w:tc>
        <w:tc>
          <w:tcPr>
            <w:tcW w:w="1675" w:type="pct"/>
            <w:shd w:val="clear" w:color="auto" w:fill="17365D" w:themeFill="text2" w:themeFillShade="BF"/>
            <w:vAlign w:val="center"/>
          </w:tcPr>
          <w:p w14:paraId="7D64D081" w14:textId="0DA23B65" w:rsidR="00A00EE6" w:rsidRPr="00804B81" w:rsidRDefault="003E5B79" w:rsidP="00B4155E">
            <w:pPr>
              <w:jc w:val="center"/>
              <w:rPr>
                <w:rFonts w:asciiTheme="majorHAnsi" w:hAnsiTheme="majorHAnsi" w:cs="Arial"/>
                <w:sz w:val="22"/>
                <w:szCs w:val="22"/>
                <w:lang w:val="es-ES_tradnl"/>
              </w:rPr>
            </w:pPr>
            <w:r w:rsidRPr="00804B81">
              <w:rPr>
                <w:rFonts w:asciiTheme="majorHAnsi" w:hAnsiTheme="majorHAnsi" w:cs="Arial"/>
                <w:sz w:val="22"/>
                <w:szCs w:val="22"/>
                <w:lang w:val="es-ES_tradnl"/>
              </w:rPr>
              <w:t>Nombre de la u</w:t>
            </w:r>
            <w:r w:rsidR="00A00EE6" w:rsidRPr="00804B81">
              <w:rPr>
                <w:rFonts w:asciiTheme="majorHAnsi" w:hAnsiTheme="majorHAnsi" w:cs="Arial"/>
                <w:sz w:val="22"/>
                <w:szCs w:val="22"/>
                <w:lang w:val="es-ES_tradnl"/>
              </w:rPr>
              <w:t>nidad</w:t>
            </w:r>
          </w:p>
        </w:tc>
        <w:tc>
          <w:tcPr>
            <w:tcW w:w="1313" w:type="pct"/>
            <w:shd w:val="clear" w:color="auto" w:fill="17365D" w:themeFill="text2" w:themeFillShade="BF"/>
            <w:vAlign w:val="center"/>
          </w:tcPr>
          <w:p w14:paraId="1F9FE511" w14:textId="7E24A9BA" w:rsidR="00A00EE6" w:rsidRPr="00804B81" w:rsidRDefault="00306D29" w:rsidP="00B4155E">
            <w:pPr>
              <w:jc w:val="center"/>
              <w:rPr>
                <w:rFonts w:asciiTheme="majorHAnsi" w:hAnsiTheme="majorHAnsi" w:cs="Arial"/>
                <w:sz w:val="22"/>
                <w:szCs w:val="22"/>
                <w:lang w:val="es-ES_tradnl"/>
              </w:rPr>
            </w:pPr>
            <w:r w:rsidRPr="00804B81">
              <w:rPr>
                <w:rFonts w:asciiTheme="majorHAnsi" w:hAnsiTheme="majorHAnsi" w:cs="Arial"/>
                <w:sz w:val="22"/>
                <w:szCs w:val="22"/>
                <w:lang w:val="es-ES_tradnl"/>
              </w:rPr>
              <w:t>Duración en s</w:t>
            </w:r>
            <w:r w:rsidR="00A00EE6" w:rsidRPr="00804B81">
              <w:rPr>
                <w:rFonts w:asciiTheme="majorHAnsi" w:hAnsiTheme="majorHAnsi" w:cs="Arial"/>
                <w:sz w:val="22"/>
                <w:szCs w:val="22"/>
                <w:lang w:val="es-ES_tradnl"/>
              </w:rPr>
              <w:t>emanas</w:t>
            </w:r>
          </w:p>
        </w:tc>
      </w:tr>
      <w:tr w:rsidR="00DF1FDE" w:rsidRPr="00804B81" w14:paraId="710FE3B3" w14:textId="77777777" w:rsidTr="00C85292">
        <w:trPr>
          <w:trHeight w:val="384"/>
        </w:trPr>
        <w:tc>
          <w:tcPr>
            <w:tcW w:w="682" w:type="pct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32ED417" w14:textId="77777777" w:rsidR="00DF1FDE" w:rsidRPr="00804B81" w:rsidRDefault="00DF1FDE" w:rsidP="00B4155E">
            <w:pPr>
              <w:jc w:val="center"/>
              <w:rPr>
                <w:rFonts w:asciiTheme="majorHAnsi" w:hAnsiTheme="majorHAnsi" w:cs="Arial"/>
                <w:sz w:val="22"/>
                <w:szCs w:val="22"/>
                <w:lang w:val="es-ES_tradnl"/>
              </w:rPr>
            </w:pPr>
            <w:r w:rsidRPr="00804B81">
              <w:rPr>
                <w:rFonts w:asciiTheme="majorHAnsi" w:hAnsiTheme="majorHAnsi" w:cs="Arial"/>
                <w:sz w:val="22"/>
                <w:szCs w:val="22"/>
                <w:lang w:val="es-ES_tradnl"/>
              </w:rPr>
              <w:t>1</w:t>
            </w:r>
          </w:p>
        </w:tc>
        <w:tc>
          <w:tcPr>
            <w:tcW w:w="1331" w:type="pct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68B66D2" w14:textId="783135D7" w:rsidR="00DF1FDE" w:rsidRPr="00804B81" w:rsidRDefault="00A002DD" w:rsidP="00B4155E">
            <w:pPr>
              <w:jc w:val="center"/>
              <w:rPr>
                <w:rFonts w:asciiTheme="majorHAnsi" w:hAnsiTheme="majorHAnsi" w:cs="Arial"/>
                <w:sz w:val="22"/>
                <w:szCs w:val="22"/>
                <w:lang w:val="es-ES_tradnl"/>
              </w:rPr>
            </w:pPr>
            <w:r w:rsidRPr="00804B81">
              <w:rPr>
                <w:rFonts w:asciiTheme="majorHAnsi" w:hAnsiTheme="majorHAnsi" w:cs="Arial"/>
                <w:sz w:val="22"/>
                <w:szCs w:val="22"/>
                <w:lang w:val="es-ES_tradnl"/>
              </w:rPr>
              <w:t>RA1</w:t>
            </w:r>
          </w:p>
        </w:tc>
        <w:tc>
          <w:tcPr>
            <w:tcW w:w="1675" w:type="pct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CF478DC" w14:textId="1E12C0C0" w:rsidR="00A87913" w:rsidRPr="00804B81" w:rsidRDefault="00A87913" w:rsidP="00B4155E">
            <w:pPr>
              <w:snapToGrid w:val="0"/>
              <w:jc w:val="center"/>
              <w:rPr>
                <w:rFonts w:asciiTheme="majorHAnsi" w:hAnsiTheme="majorHAnsi" w:cs="Arial"/>
                <w:w w:val="102"/>
                <w:sz w:val="22"/>
                <w:szCs w:val="22"/>
                <w:lang w:val="es-ES"/>
              </w:rPr>
            </w:pPr>
            <w:r w:rsidRPr="00804B81">
              <w:rPr>
                <w:rFonts w:asciiTheme="majorHAnsi" w:hAnsiTheme="majorHAnsi" w:cs="Arial"/>
                <w:w w:val="102"/>
                <w:sz w:val="22"/>
                <w:szCs w:val="22"/>
                <w:lang w:val="es-ES"/>
              </w:rPr>
              <w:t xml:space="preserve">Conceptos básicos de </w:t>
            </w:r>
            <w:r w:rsidR="00A002DD" w:rsidRPr="00804B81">
              <w:rPr>
                <w:rFonts w:asciiTheme="majorHAnsi" w:hAnsiTheme="majorHAnsi" w:cs="Arial"/>
                <w:w w:val="102"/>
                <w:sz w:val="22"/>
                <w:szCs w:val="22"/>
                <w:lang w:val="es-ES"/>
              </w:rPr>
              <w:t>termodinámica</w:t>
            </w:r>
          </w:p>
        </w:tc>
        <w:tc>
          <w:tcPr>
            <w:tcW w:w="1313" w:type="pct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9CD38FC" w14:textId="3FDA3E5A" w:rsidR="00DF1FDE" w:rsidRPr="00804B81" w:rsidRDefault="00A87913" w:rsidP="00B4155E">
            <w:pPr>
              <w:jc w:val="center"/>
              <w:rPr>
                <w:rFonts w:asciiTheme="majorHAnsi" w:hAnsiTheme="majorHAnsi" w:cs="Arial"/>
                <w:sz w:val="22"/>
                <w:szCs w:val="22"/>
                <w:lang w:val="es-ES_tradnl"/>
              </w:rPr>
            </w:pPr>
            <w:r w:rsidRPr="00804B81">
              <w:rPr>
                <w:rFonts w:asciiTheme="majorHAnsi" w:hAnsiTheme="majorHAnsi" w:cs="Arial"/>
                <w:sz w:val="22"/>
                <w:szCs w:val="22"/>
                <w:lang w:val="es-ES_tradnl"/>
              </w:rPr>
              <w:t xml:space="preserve">0,5 </w:t>
            </w:r>
            <w:r w:rsidR="00DF1FDE" w:rsidRPr="00804B81">
              <w:rPr>
                <w:rFonts w:asciiTheme="majorHAnsi" w:hAnsiTheme="majorHAnsi" w:cs="Arial"/>
                <w:sz w:val="22"/>
                <w:szCs w:val="22"/>
                <w:lang w:val="es-ES_tradnl"/>
              </w:rPr>
              <w:t>semana</w:t>
            </w:r>
            <w:r w:rsidRPr="00804B81">
              <w:rPr>
                <w:rFonts w:asciiTheme="majorHAnsi" w:hAnsiTheme="majorHAnsi" w:cs="Arial"/>
                <w:sz w:val="22"/>
                <w:szCs w:val="22"/>
                <w:lang w:val="es-ES_tradnl"/>
              </w:rPr>
              <w:t>s</w:t>
            </w:r>
          </w:p>
        </w:tc>
      </w:tr>
      <w:tr w:rsidR="00A00EE6" w:rsidRPr="00804B81" w14:paraId="5D772E6C" w14:textId="77777777" w:rsidTr="00C85292">
        <w:trPr>
          <w:trHeight w:val="340"/>
        </w:trPr>
        <w:tc>
          <w:tcPr>
            <w:tcW w:w="2012" w:type="pct"/>
            <w:gridSpan w:val="2"/>
            <w:shd w:val="clear" w:color="auto" w:fill="17365D" w:themeFill="text2" w:themeFillShade="BF"/>
            <w:vAlign w:val="center"/>
          </w:tcPr>
          <w:p w14:paraId="099F4729" w14:textId="1439BA1C" w:rsidR="00A00EE6" w:rsidRPr="00804B81" w:rsidRDefault="00A00EE6" w:rsidP="00B4155E">
            <w:pPr>
              <w:jc w:val="center"/>
              <w:rPr>
                <w:rFonts w:asciiTheme="majorHAnsi" w:hAnsiTheme="majorHAnsi" w:cs="Arial"/>
                <w:sz w:val="22"/>
                <w:szCs w:val="22"/>
                <w:lang w:val="es-ES_tradnl"/>
              </w:rPr>
            </w:pPr>
            <w:r w:rsidRPr="00804B81">
              <w:rPr>
                <w:rFonts w:asciiTheme="majorHAnsi" w:hAnsiTheme="majorHAnsi" w:cs="Arial"/>
                <w:sz w:val="22"/>
                <w:szCs w:val="22"/>
                <w:lang w:val="es-ES_tradnl"/>
              </w:rPr>
              <w:t>Contenidos</w:t>
            </w:r>
          </w:p>
        </w:tc>
        <w:tc>
          <w:tcPr>
            <w:tcW w:w="2988" w:type="pct"/>
            <w:gridSpan w:val="2"/>
            <w:shd w:val="clear" w:color="auto" w:fill="17365D" w:themeFill="text2" w:themeFillShade="BF"/>
            <w:vAlign w:val="center"/>
          </w:tcPr>
          <w:p w14:paraId="3E79B08F" w14:textId="77777777" w:rsidR="00A00EE6" w:rsidRPr="00804B81" w:rsidRDefault="00A00EE6" w:rsidP="00B4155E">
            <w:pPr>
              <w:jc w:val="center"/>
              <w:rPr>
                <w:rFonts w:asciiTheme="majorHAnsi" w:hAnsiTheme="majorHAnsi" w:cs="Arial"/>
                <w:sz w:val="22"/>
                <w:szCs w:val="22"/>
                <w:lang w:val="es-ES_tradnl"/>
              </w:rPr>
            </w:pPr>
            <w:r w:rsidRPr="00804B81">
              <w:rPr>
                <w:rFonts w:asciiTheme="majorHAnsi" w:hAnsiTheme="majorHAnsi" w:cs="Arial"/>
                <w:sz w:val="22"/>
                <w:szCs w:val="22"/>
                <w:lang w:val="es-ES_tradnl"/>
              </w:rPr>
              <w:t>Indicador de logro</w:t>
            </w:r>
          </w:p>
        </w:tc>
      </w:tr>
      <w:tr w:rsidR="00A87913" w:rsidRPr="00804B81" w14:paraId="77D1F78F" w14:textId="77777777" w:rsidTr="00C85292">
        <w:trPr>
          <w:trHeight w:val="1636"/>
        </w:trPr>
        <w:tc>
          <w:tcPr>
            <w:tcW w:w="2012" w:type="pct"/>
            <w:gridSpan w:val="2"/>
          </w:tcPr>
          <w:p w14:paraId="3530C2C8" w14:textId="2031E6DD" w:rsidR="00A87913" w:rsidRPr="00804B81" w:rsidRDefault="00A87913" w:rsidP="00B4155E">
            <w:pPr>
              <w:pStyle w:val="Prrafodelista"/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right="-20"/>
              <w:jc w:val="both"/>
              <w:rPr>
                <w:rFonts w:asciiTheme="majorHAnsi" w:hAnsiTheme="majorHAnsi" w:cs="Arial"/>
              </w:rPr>
            </w:pPr>
            <w:r w:rsidRPr="00804B81">
              <w:rPr>
                <w:rFonts w:asciiTheme="majorHAnsi" w:hAnsiTheme="majorHAnsi" w:cs="Arial"/>
              </w:rPr>
              <w:t>D</w:t>
            </w:r>
            <w:r w:rsidRPr="00804B81">
              <w:rPr>
                <w:rFonts w:asciiTheme="majorHAnsi" w:hAnsiTheme="majorHAnsi" w:cs="Arial"/>
                <w:spacing w:val="-1"/>
              </w:rPr>
              <w:t>e</w:t>
            </w:r>
            <w:r w:rsidRPr="00804B81">
              <w:rPr>
                <w:rFonts w:asciiTheme="majorHAnsi" w:hAnsiTheme="majorHAnsi" w:cs="Arial"/>
                <w:spacing w:val="2"/>
              </w:rPr>
              <w:t>f</w:t>
            </w:r>
            <w:r w:rsidRPr="00804B81">
              <w:rPr>
                <w:rFonts w:asciiTheme="majorHAnsi" w:hAnsiTheme="majorHAnsi" w:cs="Arial"/>
              </w:rPr>
              <w:t>i</w:t>
            </w:r>
            <w:r w:rsidRPr="00804B81">
              <w:rPr>
                <w:rFonts w:asciiTheme="majorHAnsi" w:hAnsiTheme="majorHAnsi" w:cs="Arial"/>
                <w:spacing w:val="-3"/>
              </w:rPr>
              <w:t>n</w:t>
            </w:r>
            <w:r w:rsidRPr="00804B81">
              <w:rPr>
                <w:rFonts w:asciiTheme="majorHAnsi" w:hAnsiTheme="majorHAnsi" w:cs="Arial"/>
              </w:rPr>
              <w:t>ic</w:t>
            </w:r>
            <w:r w:rsidRPr="00804B81">
              <w:rPr>
                <w:rFonts w:asciiTheme="majorHAnsi" w:hAnsiTheme="majorHAnsi" w:cs="Arial"/>
                <w:spacing w:val="3"/>
              </w:rPr>
              <w:t>i</w:t>
            </w:r>
            <w:r w:rsidRPr="00804B81">
              <w:rPr>
                <w:rFonts w:asciiTheme="majorHAnsi" w:hAnsiTheme="majorHAnsi" w:cs="Arial"/>
                <w:spacing w:val="-3"/>
              </w:rPr>
              <w:t>ó</w:t>
            </w:r>
            <w:r w:rsidRPr="00804B81">
              <w:rPr>
                <w:rFonts w:asciiTheme="majorHAnsi" w:hAnsiTheme="majorHAnsi" w:cs="Arial"/>
              </w:rPr>
              <w:t>n</w:t>
            </w:r>
            <w:r w:rsidRPr="00804B81">
              <w:rPr>
                <w:rFonts w:asciiTheme="majorHAnsi" w:hAnsiTheme="majorHAnsi" w:cs="Arial"/>
                <w:spacing w:val="22"/>
              </w:rPr>
              <w:t xml:space="preserve"> </w:t>
            </w:r>
            <w:r w:rsidRPr="00804B81">
              <w:rPr>
                <w:rFonts w:asciiTheme="majorHAnsi" w:hAnsiTheme="majorHAnsi" w:cs="Arial"/>
                <w:spacing w:val="-1"/>
              </w:rPr>
              <w:t>d</w:t>
            </w:r>
            <w:r w:rsidRPr="00804B81">
              <w:rPr>
                <w:rFonts w:asciiTheme="majorHAnsi" w:hAnsiTheme="majorHAnsi" w:cs="Arial"/>
              </w:rPr>
              <w:t>e</w:t>
            </w:r>
            <w:r w:rsidRPr="00804B81">
              <w:rPr>
                <w:rFonts w:asciiTheme="majorHAnsi" w:hAnsiTheme="majorHAnsi" w:cs="Arial"/>
                <w:spacing w:val="6"/>
              </w:rPr>
              <w:t xml:space="preserve"> </w:t>
            </w:r>
            <w:r w:rsidRPr="00804B81">
              <w:rPr>
                <w:rFonts w:asciiTheme="majorHAnsi" w:hAnsiTheme="majorHAnsi" w:cs="Arial"/>
                <w:w w:val="102"/>
              </w:rPr>
              <w:t>sis</w:t>
            </w:r>
            <w:r w:rsidRPr="00804B81">
              <w:rPr>
                <w:rFonts w:asciiTheme="majorHAnsi" w:hAnsiTheme="majorHAnsi" w:cs="Arial"/>
                <w:spacing w:val="2"/>
                <w:w w:val="102"/>
              </w:rPr>
              <w:t>t</w:t>
            </w:r>
            <w:r w:rsidRPr="00804B81">
              <w:rPr>
                <w:rFonts w:asciiTheme="majorHAnsi" w:hAnsiTheme="majorHAnsi" w:cs="Arial"/>
                <w:spacing w:val="-1"/>
                <w:w w:val="102"/>
              </w:rPr>
              <w:t>e</w:t>
            </w:r>
            <w:r w:rsidRPr="00804B81">
              <w:rPr>
                <w:rFonts w:asciiTheme="majorHAnsi" w:hAnsiTheme="majorHAnsi" w:cs="Arial"/>
                <w:spacing w:val="2"/>
                <w:w w:val="102"/>
              </w:rPr>
              <w:t>m</w:t>
            </w:r>
            <w:r w:rsidRPr="00804B81">
              <w:rPr>
                <w:rFonts w:asciiTheme="majorHAnsi" w:hAnsiTheme="majorHAnsi" w:cs="Arial"/>
                <w:w w:val="102"/>
              </w:rPr>
              <w:t>a</w:t>
            </w:r>
            <w:r w:rsidR="00A002DD" w:rsidRPr="00804B81">
              <w:rPr>
                <w:rFonts w:asciiTheme="majorHAnsi" w:hAnsiTheme="majorHAnsi" w:cs="Arial"/>
              </w:rPr>
              <w:t xml:space="preserve"> abiertos y cerrados</w:t>
            </w:r>
            <w:r w:rsidR="00633F95" w:rsidRPr="00804B81">
              <w:rPr>
                <w:rFonts w:asciiTheme="majorHAnsi" w:hAnsiTheme="majorHAnsi" w:cs="Arial"/>
              </w:rPr>
              <w:t>.</w:t>
            </w:r>
          </w:p>
          <w:p w14:paraId="403CC238" w14:textId="298A71D9" w:rsidR="00A87913" w:rsidRPr="00804B81" w:rsidRDefault="00A002DD" w:rsidP="00B4155E">
            <w:pPr>
              <w:pStyle w:val="Prrafodelista"/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right="-20"/>
              <w:jc w:val="both"/>
              <w:rPr>
                <w:rFonts w:asciiTheme="majorHAnsi" w:hAnsiTheme="majorHAnsi" w:cs="Arial"/>
              </w:rPr>
            </w:pPr>
            <w:r w:rsidRPr="00804B81">
              <w:rPr>
                <w:rFonts w:asciiTheme="majorHAnsi" w:hAnsiTheme="majorHAnsi" w:cs="Arial"/>
                <w:spacing w:val="1"/>
                <w:w w:val="102"/>
              </w:rPr>
              <w:t>Definición de t</w:t>
            </w:r>
            <w:r w:rsidR="00A87913" w:rsidRPr="00804B81">
              <w:rPr>
                <w:rFonts w:asciiTheme="majorHAnsi" w:hAnsiTheme="majorHAnsi" w:cs="Arial"/>
                <w:spacing w:val="-1"/>
                <w:w w:val="102"/>
              </w:rPr>
              <w:t>emp</w:t>
            </w:r>
            <w:r w:rsidR="00A87913" w:rsidRPr="00804B81">
              <w:rPr>
                <w:rFonts w:asciiTheme="majorHAnsi" w:hAnsiTheme="majorHAnsi" w:cs="Arial"/>
                <w:spacing w:val="2"/>
                <w:w w:val="102"/>
              </w:rPr>
              <w:t>e</w:t>
            </w:r>
            <w:r w:rsidR="00A87913" w:rsidRPr="00804B81">
              <w:rPr>
                <w:rFonts w:asciiTheme="majorHAnsi" w:hAnsiTheme="majorHAnsi" w:cs="Arial"/>
                <w:spacing w:val="-1"/>
                <w:w w:val="102"/>
              </w:rPr>
              <w:t>ra</w:t>
            </w:r>
            <w:r w:rsidR="00A87913" w:rsidRPr="00804B81">
              <w:rPr>
                <w:rFonts w:asciiTheme="majorHAnsi" w:hAnsiTheme="majorHAnsi" w:cs="Arial"/>
                <w:spacing w:val="2"/>
                <w:w w:val="102"/>
              </w:rPr>
              <w:t>t</w:t>
            </w:r>
            <w:r w:rsidR="00A87913" w:rsidRPr="00804B81">
              <w:rPr>
                <w:rFonts w:asciiTheme="majorHAnsi" w:hAnsiTheme="majorHAnsi" w:cs="Arial"/>
                <w:spacing w:val="-3"/>
                <w:w w:val="102"/>
              </w:rPr>
              <w:t>u</w:t>
            </w:r>
            <w:r w:rsidR="00A87913" w:rsidRPr="00804B81">
              <w:rPr>
                <w:rFonts w:asciiTheme="majorHAnsi" w:hAnsiTheme="majorHAnsi" w:cs="Arial"/>
                <w:spacing w:val="2"/>
                <w:w w:val="102"/>
              </w:rPr>
              <w:t>r</w:t>
            </w:r>
            <w:r w:rsidR="00A87913" w:rsidRPr="00804B81">
              <w:rPr>
                <w:rFonts w:asciiTheme="majorHAnsi" w:hAnsiTheme="majorHAnsi" w:cs="Arial"/>
                <w:w w:val="102"/>
              </w:rPr>
              <w:t>a</w:t>
            </w:r>
            <w:r w:rsidRPr="00804B81">
              <w:rPr>
                <w:rFonts w:asciiTheme="majorHAnsi" w:hAnsiTheme="majorHAnsi" w:cs="Arial"/>
                <w:w w:val="102"/>
              </w:rPr>
              <w:t xml:space="preserve"> y variables termodinámicas.</w:t>
            </w:r>
          </w:p>
        </w:tc>
        <w:tc>
          <w:tcPr>
            <w:tcW w:w="2988" w:type="pct"/>
            <w:gridSpan w:val="2"/>
          </w:tcPr>
          <w:p w14:paraId="6873503A" w14:textId="53E5ED7A" w:rsidR="00A87913" w:rsidRPr="00804B81" w:rsidRDefault="00A87913" w:rsidP="00B4155E">
            <w:pPr>
              <w:widowControl w:val="0"/>
              <w:autoSpaceDE w:val="0"/>
              <w:autoSpaceDN w:val="0"/>
              <w:adjustRightInd w:val="0"/>
              <w:ind w:right="-20"/>
              <w:jc w:val="both"/>
              <w:rPr>
                <w:rFonts w:asciiTheme="majorHAnsi" w:hAnsiTheme="majorHAnsi" w:cs="Arial"/>
                <w:w w:val="102"/>
                <w:sz w:val="22"/>
                <w:szCs w:val="22"/>
                <w:lang w:val="es-ES"/>
              </w:rPr>
            </w:pPr>
            <w:r w:rsidRPr="00804B81">
              <w:rPr>
                <w:rFonts w:asciiTheme="majorHAnsi" w:hAnsiTheme="majorHAnsi" w:cs="Arial"/>
                <w:spacing w:val="1"/>
                <w:sz w:val="22"/>
                <w:szCs w:val="22"/>
                <w:lang w:val="es-ES"/>
              </w:rPr>
              <w:t>E</w:t>
            </w:r>
            <w:r w:rsidRPr="00804B81">
              <w:rPr>
                <w:rFonts w:asciiTheme="majorHAnsi" w:hAnsiTheme="majorHAnsi" w:cs="Arial"/>
                <w:sz w:val="22"/>
                <w:szCs w:val="22"/>
                <w:lang w:val="es-ES"/>
              </w:rPr>
              <w:t>l</w:t>
            </w:r>
            <w:r w:rsidR="002D70B1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/la </w:t>
            </w:r>
            <w:r w:rsidRPr="00804B81">
              <w:rPr>
                <w:rFonts w:asciiTheme="majorHAnsi" w:hAnsiTheme="majorHAnsi" w:cs="Arial"/>
                <w:spacing w:val="-1"/>
                <w:sz w:val="22"/>
                <w:szCs w:val="22"/>
                <w:lang w:val="es-ES"/>
              </w:rPr>
              <w:t>e</w:t>
            </w:r>
            <w:r w:rsidRPr="00804B81">
              <w:rPr>
                <w:rFonts w:asciiTheme="majorHAnsi" w:hAnsiTheme="majorHAnsi" w:cs="Arial"/>
                <w:sz w:val="22"/>
                <w:szCs w:val="22"/>
                <w:lang w:val="es-ES"/>
              </w:rPr>
              <w:t>st</w:t>
            </w:r>
            <w:r w:rsidRPr="00804B81">
              <w:rPr>
                <w:rFonts w:asciiTheme="majorHAnsi" w:hAnsiTheme="majorHAnsi" w:cs="Arial"/>
                <w:spacing w:val="-1"/>
                <w:sz w:val="22"/>
                <w:szCs w:val="22"/>
                <w:lang w:val="es-ES"/>
              </w:rPr>
              <w:t>u</w:t>
            </w:r>
            <w:r w:rsidRPr="00804B81">
              <w:rPr>
                <w:rFonts w:asciiTheme="majorHAnsi" w:hAnsiTheme="majorHAnsi" w:cs="Arial"/>
                <w:spacing w:val="2"/>
                <w:sz w:val="22"/>
                <w:szCs w:val="22"/>
                <w:lang w:val="es-ES"/>
              </w:rPr>
              <w:t>d</w:t>
            </w:r>
            <w:r w:rsidRPr="00804B81">
              <w:rPr>
                <w:rFonts w:asciiTheme="majorHAnsi" w:hAnsiTheme="majorHAnsi" w:cs="Arial"/>
                <w:spacing w:val="-2"/>
                <w:sz w:val="22"/>
                <w:szCs w:val="22"/>
                <w:lang w:val="es-ES"/>
              </w:rPr>
              <w:t>i</w:t>
            </w:r>
            <w:r w:rsidRPr="00804B81">
              <w:rPr>
                <w:rFonts w:asciiTheme="majorHAnsi" w:hAnsiTheme="majorHAnsi" w:cs="Arial"/>
                <w:spacing w:val="2"/>
                <w:sz w:val="22"/>
                <w:szCs w:val="22"/>
                <w:lang w:val="es-ES"/>
              </w:rPr>
              <w:t>a</w:t>
            </w:r>
            <w:r w:rsidRPr="00804B81">
              <w:rPr>
                <w:rFonts w:asciiTheme="majorHAnsi" w:hAnsiTheme="majorHAnsi" w:cs="Arial"/>
                <w:spacing w:val="-1"/>
                <w:sz w:val="22"/>
                <w:szCs w:val="22"/>
                <w:lang w:val="es-ES"/>
              </w:rPr>
              <w:t>n</w:t>
            </w:r>
            <w:r w:rsidRPr="00804B81">
              <w:rPr>
                <w:rFonts w:asciiTheme="majorHAnsi" w:hAnsiTheme="majorHAnsi" w:cs="Arial"/>
                <w:sz w:val="22"/>
                <w:szCs w:val="22"/>
                <w:lang w:val="es-ES"/>
              </w:rPr>
              <w:t>te</w:t>
            </w:r>
            <w:r w:rsidRPr="00804B81">
              <w:rPr>
                <w:rFonts w:asciiTheme="majorHAnsi" w:hAnsiTheme="majorHAnsi" w:cs="Arial"/>
                <w:w w:val="102"/>
                <w:sz w:val="22"/>
                <w:szCs w:val="22"/>
                <w:lang w:val="es-ES"/>
              </w:rPr>
              <w:t>:</w:t>
            </w:r>
          </w:p>
          <w:p w14:paraId="71E6CA87" w14:textId="77777777" w:rsidR="00A87913" w:rsidRPr="00B4155E" w:rsidRDefault="00A87913" w:rsidP="00B4155E">
            <w:pPr>
              <w:widowControl w:val="0"/>
              <w:autoSpaceDE w:val="0"/>
              <w:autoSpaceDN w:val="0"/>
              <w:adjustRightInd w:val="0"/>
              <w:ind w:left="95" w:right="-20"/>
              <w:jc w:val="both"/>
              <w:rPr>
                <w:rFonts w:asciiTheme="majorHAnsi" w:hAnsiTheme="majorHAnsi" w:cs="Arial"/>
                <w:sz w:val="16"/>
                <w:szCs w:val="16"/>
                <w:lang w:val="es-ES"/>
              </w:rPr>
            </w:pPr>
          </w:p>
          <w:p w14:paraId="079A7599" w14:textId="5F097674" w:rsidR="00A87913" w:rsidRPr="00804B81" w:rsidRDefault="00B17BEB" w:rsidP="00B4155E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Theme="majorHAnsi" w:hAnsiTheme="majorHAnsi" w:cs="Calibri"/>
                <w:spacing w:val="-3"/>
                <w:lang w:val="es-ES_tradnl"/>
              </w:rPr>
            </w:pPr>
            <w:r>
              <w:rPr>
                <w:rFonts w:asciiTheme="majorHAnsi" w:hAnsiTheme="majorHAnsi" w:cs="Arial"/>
                <w:spacing w:val="-1"/>
              </w:rPr>
              <w:t>Utiliza</w:t>
            </w:r>
            <w:r w:rsidR="00A87913" w:rsidRPr="00804B81">
              <w:rPr>
                <w:rFonts w:asciiTheme="majorHAnsi" w:hAnsiTheme="majorHAnsi" w:cs="Arial"/>
                <w:spacing w:val="15"/>
              </w:rPr>
              <w:t xml:space="preserve"> </w:t>
            </w:r>
            <w:r w:rsidR="00A87913" w:rsidRPr="00804B81">
              <w:rPr>
                <w:rFonts w:asciiTheme="majorHAnsi" w:hAnsiTheme="majorHAnsi" w:cs="Arial"/>
                <w:w w:val="102"/>
              </w:rPr>
              <w:t>c</w:t>
            </w:r>
            <w:r w:rsidR="00A87913" w:rsidRPr="00804B81">
              <w:rPr>
                <w:rFonts w:asciiTheme="majorHAnsi" w:hAnsiTheme="majorHAnsi" w:cs="Arial"/>
                <w:spacing w:val="2"/>
                <w:w w:val="102"/>
              </w:rPr>
              <w:t>o</w:t>
            </w:r>
            <w:r w:rsidR="00A87913" w:rsidRPr="00804B81">
              <w:rPr>
                <w:rFonts w:asciiTheme="majorHAnsi" w:hAnsiTheme="majorHAnsi" w:cs="Arial"/>
                <w:spacing w:val="-1"/>
                <w:w w:val="102"/>
              </w:rPr>
              <w:t>n</w:t>
            </w:r>
            <w:r w:rsidR="00A87913" w:rsidRPr="00804B81">
              <w:rPr>
                <w:rFonts w:asciiTheme="majorHAnsi" w:hAnsiTheme="majorHAnsi" w:cs="Arial"/>
                <w:w w:val="102"/>
              </w:rPr>
              <w:t>c</w:t>
            </w:r>
            <w:r w:rsidR="00A87913" w:rsidRPr="00804B81">
              <w:rPr>
                <w:rFonts w:asciiTheme="majorHAnsi" w:hAnsiTheme="majorHAnsi" w:cs="Arial"/>
                <w:spacing w:val="-1"/>
                <w:w w:val="102"/>
              </w:rPr>
              <w:t>ep</w:t>
            </w:r>
            <w:r w:rsidR="00A87913" w:rsidRPr="00804B81">
              <w:rPr>
                <w:rFonts w:asciiTheme="majorHAnsi" w:hAnsiTheme="majorHAnsi" w:cs="Arial"/>
                <w:spacing w:val="2"/>
                <w:w w:val="102"/>
              </w:rPr>
              <w:t>t</w:t>
            </w:r>
            <w:r w:rsidR="00A87913" w:rsidRPr="00804B81">
              <w:rPr>
                <w:rFonts w:asciiTheme="majorHAnsi" w:hAnsiTheme="majorHAnsi" w:cs="Arial"/>
                <w:spacing w:val="-1"/>
                <w:w w:val="102"/>
              </w:rPr>
              <w:t>o</w:t>
            </w:r>
            <w:r w:rsidR="00A87913" w:rsidRPr="00804B81">
              <w:rPr>
                <w:rFonts w:asciiTheme="majorHAnsi" w:hAnsiTheme="majorHAnsi" w:cs="Arial"/>
                <w:w w:val="102"/>
              </w:rPr>
              <w:t xml:space="preserve">s </w:t>
            </w:r>
            <w:r w:rsidR="00633F95" w:rsidRPr="00804B81">
              <w:rPr>
                <w:rFonts w:asciiTheme="majorHAnsi" w:hAnsiTheme="majorHAnsi" w:cs="Arial"/>
                <w:spacing w:val="-1"/>
                <w:w w:val="102"/>
              </w:rPr>
              <w:t xml:space="preserve">básicos de variables de termodinámica, </w:t>
            </w:r>
            <w:r w:rsidR="005824F9">
              <w:rPr>
                <w:rFonts w:asciiTheme="majorHAnsi" w:hAnsiTheme="majorHAnsi" w:cs="Arial"/>
                <w:spacing w:val="-1"/>
                <w:w w:val="102"/>
              </w:rPr>
              <w:t>considerando su importancia para sistemas abiertos o cerrados.</w:t>
            </w:r>
          </w:p>
          <w:p w14:paraId="2451F934" w14:textId="668DDDE9" w:rsidR="00B22766" w:rsidRPr="00804B81" w:rsidRDefault="00B22766" w:rsidP="00B4155E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Theme="majorHAnsi" w:hAnsiTheme="majorHAnsi" w:cs="Calibri"/>
                <w:spacing w:val="-3"/>
                <w:lang w:val="es-ES_tradnl"/>
              </w:rPr>
            </w:pPr>
            <w:r w:rsidRPr="00804B81">
              <w:rPr>
                <w:rFonts w:asciiTheme="majorHAnsi" w:hAnsiTheme="majorHAnsi" w:cs="Arial"/>
                <w:spacing w:val="-1"/>
                <w:w w:val="102"/>
              </w:rPr>
              <w:t>Resuelve problemas asociados a la conservación de la energía</w:t>
            </w:r>
            <w:r w:rsidR="005824F9">
              <w:rPr>
                <w:rFonts w:asciiTheme="majorHAnsi" w:hAnsiTheme="majorHAnsi" w:cs="Arial"/>
                <w:spacing w:val="-1"/>
                <w:w w:val="102"/>
              </w:rPr>
              <w:t>, considerando temperatura y variables termodinámicas.</w:t>
            </w:r>
          </w:p>
        </w:tc>
      </w:tr>
      <w:tr w:rsidR="00A00EE6" w:rsidRPr="00804B81" w14:paraId="2622C109" w14:textId="77777777" w:rsidTr="00C85292">
        <w:trPr>
          <w:trHeight w:val="418"/>
        </w:trPr>
        <w:tc>
          <w:tcPr>
            <w:tcW w:w="2012" w:type="pct"/>
            <w:gridSpan w:val="2"/>
            <w:shd w:val="clear" w:color="auto" w:fill="17365D" w:themeFill="text2" w:themeFillShade="BF"/>
            <w:vAlign w:val="center"/>
          </w:tcPr>
          <w:p w14:paraId="4D132794" w14:textId="0DB4F634" w:rsidR="00A00EE6" w:rsidRPr="00804B81" w:rsidRDefault="003E5B79" w:rsidP="00B4155E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 w:val="22"/>
                <w:szCs w:val="22"/>
                <w:lang w:val="es-ES_tradnl"/>
              </w:rPr>
            </w:pPr>
            <w:r w:rsidRPr="00804B81">
              <w:rPr>
                <w:rFonts w:asciiTheme="majorHAnsi" w:hAnsiTheme="majorHAnsi" w:cs="Arial"/>
                <w:sz w:val="22"/>
                <w:szCs w:val="22"/>
                <w:lang w:val="es-ES_tradnl"/>
              </w:rPr>
              <w:t>Bibliografía de la u</w:t>
            </w:r>
            <w:r w:rsidR="00A00EE6" w:rsidRPr="00804B81">
              <w:rPr>
                <w:rFonts w:asciiTheme="majorHAnsi" w:hAnsiTheme="majorHAnsi" w:cs="Arial"/>
                <w:sz w:val="22"/>
                <w:szCs w:val="22"/>
                <w:lang w:val="es-ES_tradnl"/>
              </w:rPr>
              <w:t>nidad</w:t>
            </w:r>
          </w:p>
        </w:tc>
        <w:tc>
          <w:tcPr>
            <w:tcW w:w="2988" w:type="pct"/>
            <w:gridSpan w:val="2"/>
            <w:vAlign w:val="center"/>
          </w:tcPr>
          <w:p w14:paraId="6A99B788" w14:textId="7930D417" w:rsidR="00A00EE6" w:rsidRPr="00804B81" w:rsidRDefault="00DF1FDE" w:rsidP="00B4155E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2"/>
                <w:szCs w:val="22"/>
                <w:lang w:val="es-ES_tradnl"/>
              </w:rPr>
            </w:pPr>
            <w:r w:rsidRPr="00804B81">
              <w:rPr>
                <w:rFonts w:asciiTheme="majorHAnsi" w:hAnsiTheme="majorHAnsi"/>
                <w:sz w:val="22"/>
                <w:szCs w:val="22"/>
                <w:lang w:val="es-ES_tradnl"/>
              </w:rPr>
              <w:t xml:space="preserve">(1) </w:t>
            </w:r>
            <w:r w:rsidRPr="00804B81">
              <w:rPr>
                <w:rFonts w:asciiTheme="majorHAnsi" w:hAnsiTheme="majorHAnsi" w:cs="Arial"/>
                <w:sz w:val="22"/>
                <w:szCs w:val="22"/>
                <w:lang w:val="es-ES_tradnl"/>
              </w:rPr>
              <w:t xml:space="preserve">Capítulo </w:t>
            </w:r>
            <w:r w:rsidR="00A002DD" w:rsidRPr="00804B81">
              <w:rPr>
                <w:rFonts w:asciiTheme="majorHAnsi" w:hAnsiTheme="majorHAnsi" w:cs="Arial"/>
                <w:sz w:val="22"/>
                <w:szCs w:val="22"/>
                <w:lang w:val="es-ES_tradnl"/>
              </w:rPr>
              <w:t>1</w:t>
            </w:r>
          </w:p>
        </w:tc>
      </w:tr>
    </w:tbl>
    <w:p w14:paraId="0C760036" w14:textId="667FDB56" w:rsidR="00633F95" w:rsidRPr="00CE7EAA" w:rsidRDefault="00B22766" w:rsidP="00B4155E">
      <w:pPr>
        <w:rPr>
          <w:rFonts w:asciiTheme="majorHAnsi" w:hAnsiTheme="majorHAnsi" w:cs="Arial"/>
          <w:b/>
          <w:sz w:val="20"/>
          <w:szCs w:val="20"/>
          <w:lang w:val="es-ES_tradnl"/>
        </w:rPr>
      </w:pPr>
      <w:r>
        <w:rPr>
          <w:rFonts w:asciiTheme="majorHAnsi" w:hAnsiTheme="majorHAnsi" w:cs="Arial"/>
          <w:b/>
          <w:sz w:val="20"/>
          <w:szCs w:val="20"/>
          <w:lang w:val="es-ES_tradnl"/>
        </w:rPr>
        <w:br w:type="page"/>
      </w:r>
    </w:p>
    <w:tbl>
      <w:tblPr>
        <w:tblW w:w="467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2"/>
        <w:gridCol w:w="2235"/>
        <w:gridCol w:w="2880"/>
        <w:gridCol w:w="1984"/>
      </w:tblGrid>
      <w:tr w:rsidR="00A00EE6" w:rsidRPr="00804B81" w14:paraId="3F27E890" w14:textId="77777777" w:rsidTr="00056BAC">
        <w:trPr>
          <w:trHeight w:val="404"/>
        </w:trPr>
        <w:tc>
          <w:tcPr>
            <w:tcW w:w="703" w:type="pct"/>
            <w:shd w:val="clear" w:color="auto" w:fill="17365D" w:themeFill="text2" w:themeFillShade="BF"/>
            <w:vAlign w:val="center"/>
          </w:tcPr>
          <w:p w14:paraId="37B11AA4" w14:textId="77777777" w:rsidR="00A00EE6" w:rsidRPr="00804B81" w:rsidRDefault="00A00EE6" w:rsidP="00B4155E">
            <w:pPr>
              <w:jc w:val="center"/>
              <w:rPr>
                <w:rFonts w:asciiTheme="majorHAnsi" w:hAnsiTheme="majorHAnsi" w:cs="Arial"/>
                <w:sz w:val="22"/>
                <w:szCs w:val="22"/>
                <w:lang w:val="es-ES_tradnl"/>
              </w:rPr>
            </w:pPr>
            <w:r w:rsidRPr="00804B81">
              <w:rPr>
                <w:rFonts w:asciiTheme="majorHAnsi" w:hAnsiTheme="majorHAnsi" w:cs="Arial"/>
                <w:sz w:val="22"/>
                <w:szCs w:val="22"/>
                <w:lang w:val="es-ES_tradnl"/>
              </w:rPr>
              <w:lastRenderedPageBreak/>
              <w:t>Número</w:t>
            </w:r>
          </w:p>
        </w:tc>
        <w:tc>
          <w:tcPr>
            <w:tcW w:w="1353" w:type="pct"/>
            <w:shd w:val="clear" w:color="auto" w:fill="17365D" w:themeFill="text2" w:themeFillShade="BF"/>
            <w:vAlign w:val="center"/>
          </w:tcPr>
          <w:p w14:paraId="2057D681" w14:textId="77777777" w:rsidR="00A00EE6" w:rsidRPr="00804B81" w:rsidRDefault="00A00EE6" w:rsidP="00B4155E">
            <w:pPr>
              <w:jc w:val="center"/>
              <w:rPr>
                <w:rFonts w:asciiTheme="majorHAnsi" w:hAnsiTheme="majorHAnsi" w:cs="Arial"/>
                <w:sz w:val="22"/>
                <w:szCs w:val="22"/>
                <w:lang w:val="es-ES_tradnl"/>
              </w:rPr>
            </w:pPr>
            <w:r w:rsidRPr="00804B81">
              <w:rPr>
                <w:rFonts w:asciiTheme="majorHAnsi" w:hAnsiTheme="majorHAnsi" w:cs="Arial"/>
                <w:sz w:val="22"/>
                <w:szCs w:val="22"/>
                <w:lang w:val="es-ES_tradnl"/>
              </w:rPr>
              <w:t>RA al que tributa</w:t>
            </w:r>
          </w:p>
        </w:tc>
        <w:tc>
          <w:tcPr>
            <w:tcW w:w="1743" w:type="pct"/>
            <w:shd w:val="clear" w:color="auto" w:fill="17365D" w:themeFill="text2" w:themeFillShade="BF"/>
            <w:vAlign w:val="center"/>
          </w:tcPr>
          <w:p w14:paraId="64CCCCEE" w14:textId="7BB9CADD" w:rsidR="00A00EE6" w:rsidRPr="00804B81" w:rsidRDefault="0045215D" w:rsidP="00B4155E">
            <w:pPr>
              <w:jc w:val="center"/>
              <w:rPr>
                <w:rFonts w:asciiTheme="majorHAnsi" w:hAnsiTheme="majorHAnsi" w:cs="Arial"/>
                <w:sz w:val="22"/>
                <w:szCs w:val="22"/>
                <w:lang w:val="es-ES_tradnl"/>
              </w:rPr>
            </w:pPr>
            <w:r w:rsidRPr="00804B81">
              <w:rPr>
                <w:rFonts w:asciiTheme="majorHAnsi" w:hAnsiTheme="majorHAnsi" w:cs="Arial"/>
                <w:sz w:val="22"/>
                <w:szCs w:val="22"/>
                <w:lang w:val="es-ES_tradnl"/>
              </w:rPr>
              <w:t>Nombre de la u</w:t>
            </w:r>
            <w:r w:rsidR="00A00EE6" w:rsidRPr="00804B81">
              <w:rPr>
                <w:rFonts w:asciiTheme="majorHAnsi" w:hAnsiTheme="majorHAnsi" w:cs="Arial"/>
                <w:sz w:val="22"/>
                <w:szCs w:val="22"/>
                <w:lang w:val="es-ES_tradnl"/>
              </w:rPr>
              <w:t>nidad</w:t>
            </w:r>
          </w:p>
        </w:tc>
        <w:tc>
          <w:tcPr>
            <w:tcW w:w="1201" w:type="pct"/>
            <w:shd w:val="clear" w:color="auto" w:fill="17365D" w:themeFill="text2" w:themeFillShade="BF"/>
            <w:vAlign w:val="center"/>
          </w:tcPr>
          <w:p w14:paraId="1FDEBDE6" w14:textId="598C7F30" w:rsidR="00A00EE6" w:rsidRPr="00804B81" w:rsidRDefault="0045215D" w:rsidP="00B4155E">
            <w:pPr>
              <w:jc w:val="center"/>
              <w:rPr>
                <w:rFonts w:asciiTheme="majorHAnsi" w:hAnsiTheme="majorHAnsi" w:cs="Arial"/>
                <w:sz w:val="22"/>
                <w:szCs w:val="22"/>
                <w:lang w:val="es-ES_tradnl"/>
              </w:rPr>
            </w:pPr>
            <w:r w:rsidRPr="00804B81">
              <w:rPr>
                <w:rFonts w:asciiTheme="majorHAnsi" w:hAnsiTheme="majorHAnsi" w:cs="Arial"/>
                <w:sz w:val="22"/>
                <w:szCs w:val="22"/>
                <w:lang w:val="es-ES_tradnl"/>
              </w:rPr>
              <w:t>Duración en s</w:t>
            </w:r>
            <w:r w:rsidR="00A00EE6" w:rsidRPr="00804B81">
              <w:rPr>
                <w:rFonts w:asciiTheme="majorHAnsi" w:hAnsiTheme="majorHAnsi" w:cs="Arial"/>
                <w:sz w:val="22"/>
                <w:szCs w:val="22"/>
                <w:lang w:val="es-ES_tradnl"/>
              </w:rPr>
              <w:t>emanas</w:t>
            </w:r>
          </w:p>
        </w:tc>
      </w:tr>
      <w:tr w:rsidR="00483821" w:rsidRPr="00804B81" w14:paraId="261B26AB" w14:textId="77777777" w:rsidTr="00056BAC">
        <w:trPr>
          <w:trHeight w:val="347"/>
        </w:trPr>
        <w:tc>
          <w:tcPr>
            <w:tcW w:w="703" w:type="pct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911A524" w14:textId="77777777" w:rsidR="00483821" w:rsidRPr="00804B81" w:rsidRDefault="00483821" w:rsidP="00B4155E">
            <w:pPr>
              <w:jc w:val="center"/>
              <w:rPr>
                <w:rFonts w:asciiTheme="majorHAnsi" w:hAnsiTheme="majorHAnsi" w:cs="Arial"/>
                <w:sz w:val="22"/>
                <w:szCs w:val="22"/>
                <w:lang w:val="es-ES_tradnl"/>
              </w:rPr>
            </w:pPr>
            <w:r w:rsidRPr="00804B81">
              <w:rPr>
                <w:rFonts w:asciiTheme="majorHAnsi" w:hAnsiTheme="majorHAnsi" w:cs="Arial"/>
                <w:sz w:val="22"/>
                <w:szCs w:val="22"/>
                <w:lang w:val="es-ES_tradnl"/>
              </w:rPr>
              <w:t>2</w:t>
            </w:r>
          </w:p>
        </w:tc>
        <w:tc>
          <w:tcPr>
            <w:tcW w:w="1353" w:type="pct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4F94533" w14:textId="78DB00E0" w:rsidR="00483821" w:rsidRPr="00804B81" w:rsidRDefault="0049104C" w:rsidP="00B4155E">
            <w:pPr>
              <w:jc w:val="center"/>
              <w:rPr>
                <w:rFonts w:asciiTheme="majorHAnsi" w:hAnsiTheme="majorHAnsi" w:cs="Arial"/>
                <w:sz w:val="22"/>
                <w:szCs w:val="22"/>
                <w:lang w:val="es-ES_tradnl"/>
              </w:rPr>
            </w:pPr>
            <w:r w:rsidRPr="00804B81">
              <w:rPr>
                <w:rFonts w:asciiTheme="majorHAnsi" w:hAnsiTheme="majorHAnsi" w:cs="Arial"/>
                <w:sz w:val="22"/>
                <w:szCs w:val="22"/>
                <w:lang w:val="es-ES_tradnl"/>
              </w:rPr>
              <w:t>RA</w:t>
            </w:r>
            <w:r w:rsidR="0044426E" w:rsidRPr="00804B81">
              <w:rPr>
                <w:rFonts w:asciiTheme="majorHAnsi" w:hAnsiTheme="majorHAnsi" w:cs="Arial"/>
                <w:sz w:val="22"/>
                <w:szCs w:val="22"/>
                <w:lang w:val="es-ES_tradnl"/>
              </w:rPr>
              <w:t>1, RA2</w:t>
            </w:r>
          </w:p>
        </w:tc>
        <w:tc>
          <w:tcPr>
            <w:tcW w:w="1743" w:type="pct"/>
            <w:tcBorders>
              <w:bottom w:val="single" w:sz="4" w:space="0" w:color="000000"/>
            </w:tcBorders>
            <w:shd w:val="clear" w:color="auto" w:fill="FFFFFF" w:themeFill="background1"/>
          </w:tcPr>
          <w:p w14:paraId="59E07763" w14:textId="1AB4C990" w:rsidR="00483821" w:rsidRPr="00804B81" w:rsidRDefault="00483821" w:rsidP="00B4155E">
            <w:pPr>
              <w:snapToGrid w:val="0"/>
              <w:jc w:val="center"/>
              <w:rPr>
                <w:rFonts w:asciiTheme="majorHAnsi" w:hAnsiTheme="majorHAnsi" w:cs="Calibri"/>
                <w:sz w:val="22"/>
                <w:szCs w:val="22"/>
                <w:lang w:val="es-ES_tradnl"/>
              </w:rPr>
            </w:pPr>
            <w:r w:rsidRPr="00804B81">
              <w:rPr>
                <w:rFonts w:asciiTheme="majorHAnsi" w:hAnsiTheme="majorHAnsi" w:cs="Calibri"/>
                <w:sz w:val="22"/>
                <w:szCs w:val="22"/>
                <w:lang w:val="es-ES_tradnl"/>
              </w:rPr>
              <w:t xml:space="preserve">Energía y el primer principio de la termodinámica </w:t>
            </w:r>
          </w:p>
        </w:tc>
        <w:tc>
          <w:tcPr>
            <w:tcW w:w="1201" w:type="pct"/>
            <w:tcBorders>
              <w:bottom w:val="single" w:sz="4" w:space="0" w:color="000000"/>
            </w:tcBorders>
            <w:shd w:val="clear" w:color="auto" w:fill="FFFFFF" w:themeFill="background1"/>
          </w:tcPr>
          <w:p w14:paraId="13510435" w14:textId="33867654" w:rsidR="00483821" w:rsidRPr="00804B81" w:rsidRDefault="00483821" w:rsidP="00B4155E">
            <w:pPr>
              <w:snapToGrid w:val="0"/>
              <w:jc w:val="center"/>
              <w:rPr>
                <w:rFonts w:asciiTheme="majorHAnsi" w:hAnsiTheme="majorHAnsi" w:cs="Calibri"/>
                <w:sz w:val="22"/>
                <w:szCs w:val="22"/>
                <w:lang w:val="es-ES_tradnl"/>
              </w:rPr>
            </w:pPr>
            <w:r w:rsidRPr="00804B81">
              <w:rPr>
                <w:rFonts w:asciiTheme="majorHAnsi" w:hAnsiTheme="majorHAnsi" w:cs="Calibri"/>
                <w:sz w:val="22"/>
                <w:szCs w:val="22"/>
                <w:lang w:val="es-ES_tradnl"/>
              </w:rPr>
              <w:t>3</w:t>
            </w:r>
            <w:r w:rsidR="001E76D3">
              <w:rPr>
                <w:rFonts w:asciiTheme="majorHAnsi" w:hAnsiTheme="majorHAnsi" w:cs="Calibri"/>
                <w:sz w:val="22"/>
                <w:szCs w:val="22"/>
                <w:lang w:val="es-ES_tradnl"/>
              </w:rPr>
              <w:t>,</w:t>
            </w:r>
            <w:r w:rsidRPr="00804B81">
              <w:rPr>
                <w:rFonts w:asciiTheme="majorHAnsi" w:hAnsiTheme="majorHAnsi" w:cs="Calibri"/>
                <w:sz w:val="22"/>
                <w:szCs w:val="22"/>
                <w:lang w:val="es-ES_tradnl"/>
              </w:rPr>
              <w:t>5 semanas</w:t>
            </w:r>
          </w:p>
        </w:tc>
      </w:tr>
      <w:tr w:rsidR="00A00EE6" w:rsidRPr="00804B81" w14:paraId="4B9A150B" w14:textId="77777777" w:rsidTr="00056BAC">
        <w:trPr>
          <w:trHeight w:val="341"/>
        </w:trPr>
        <w:tc>
          <w:tcPr>
            <w:tcW w:w="2056" w:type="pct"/>
            <w:gridSpan w:val="2"/>
            <w:shd w:val="clear" w:color="auto" w:fill="17365D" w:themeFill="text2" w:themeFillShade="BF"/>
            <w:vAlign w:val="center"/>
          </w:tcPr>
          <w:p w14:paraId="7AA7378C" w14:textId="77777777" w:rsidR="00A00EE6" w:rsidRPr="00804B81" w:rsidRDefault="00A00EE6" w:rsidP="00B4155E">
            <w:pPr>
              <w:jc w:val="center"/>
              <w:rPr>
                <w:rFonts w:asciiTheme="majorHAnsi" w:hAnsiTheme="majorHAnsi" w:cs="Arial"/>
                <w:sz w:val="22"/>
                <w:szCs w:val="22"/>
                <w:lang w:val="es-ES_tradnl"/>
              </w:rPr>
            </w:pPr>
            <w:r w:rsidRPr="00804B81">
              <w:rPr>
                <w:rFonts w:asciiTheme="majorHAnsi" w:hAnsiTheme="majorHAnsi" w:cs="Arial"/>
                <w:sz w:val="22"/>
                <w:szCs w:val="22"/>
                <w:lang w:val="es-ES_tradnl"/>
              </w:rPr>
              <w:t>Contenidos</w:t>
            </w:r>
          </w:p>
        </w:tc>
        <w:tc>
          <w:tcPr>
            <w:tcW w:w="2944" w:type="pct"/>
            <w:gridSpan w:val="2"/>
            <w:shd w:val="clear" w:color="auto" w:fill="17365D" w:themeFill="text2" w:themeFillShade="BF"/>
            <w:vAlign w:val="center"/>
          </w:tcPr>
          <w:p w14:paraId="7C0AF65C" w14:textId="77777777" w:rsidR="00A00EE6" w:rsidRPr="00804B81" w:rsidRDefault="00A00EE6" w:rsidP="00B4155E">
            <w:pPr>
              <w:jc w:val="center"/>
              <w:rPr>
                <w:rFonts w:asciiTheme="majorHAnsi" w:hAnsiTheme="majorHAnsi" w:cs="Arial"/>
                <w:sz w:val="22"/>
                <w:szCs w:val="22"/>
                <w:lang w:val="es-ES_tradnl"/>
              </w:rPr>
            </w:pPr>
            <w:r w:rsidRPr="00804B81">
              <w:rPr>
                <w:rFonts w:asciiTheme="majorHAnsi" w:hAnsiTheme="majorHAnsi" w:cs="Arial"/>
                <w:sz w:val="22"/>
                <w:szCs w:val="22"/>
                <w:lang w:val="es-ES_tradnl"/>
              </w:rPr>
              <w:t>Indicador de logro</w:t>
            </w:r>
          </w:p>
        </w:tc>
      </w:tr>
      <w:tr w:rsidR="00483821" w:rsidRPr="00804B81" w14:paraId="5F08FE7B" w14:textId="77777777" w:rsidTr="00056BAC">
        <w:trPr>
          <w:trHeight w:val="2446"/>
        </w:trPr>
        <w:tc>
          <w:tcPr>
            <w:tcW w:w="2056" w:type="pct"/>
            <w:gridSpan w:val="2"/>
          </w:tcPr>
          <w:p w14:paraId="4496CC83" w14:textId="77777777" w:rsidR="009F3218" w:rsidRPr="00804B81" w:rsidRDefault="00483821" w:rsidP="00B4155E">
            <w:pPr>
              <w:pStyle w:val="Prrafodelista"/>
              <w:widowControl w:val="0"/>
              <w:numPr>
                <w:ilvl w:val="1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right="-20"/>
              <w:jc w:val="both"/>
              <w:rPr>
                <w:rFonts w:asciiTheme="majorHAnsi" w:hAnsiTheme="majorHAnsi" w:cs="Arial"/>
              </w:rPr>
            </w:pPr>
            <w:r w:rsidRPr="00804B81">
              <w:rPr>
                <w:rFonts w:asciiTheme="majorHAnsi" w:hAnsiTheme="majorHAnsi" w:cs="Arial"/>
                <w:spacing w:val="1"/>
              </w:rPr>
              <w:t>T</w:t>
            </w:r>
            <w:r w:rsidRPr="00804B81">
              <w:rPr>
                <w:rFonts w:asciiTheme="majorHAnsi" w:hAnsiTheme="majorHAnsi" w:cs="Arial"/>
                <w:spacing w:val="-1"/>
              </w:rPr>
              <w:t>ran</w:t>
            </w:r>
            <w:r w:rsidRPr="00804B81">
              <w:rPr>
                <w:rFonts w:asciiTheme="majorHAnsi" w:hAnsiTheme="majorHAnsi" w:cs="Arial"/>
              </w:rPr>
              <w:t>s</w:t>
            </w:r>
            <w:r w:rsidRPr="00804B81">
              <w:rPr>
                <w:rFonts w:asciiTheme="majorHAnsi" w:hAnsiTheme="majorHAnsi" w:cs="Arial"/>
                <w:spacing w:val="2"/>
              </w:rPr>
              <w:t>f</w:t>
            </w:r>
            <w:r w:rsidRPr="00804B81">
              <w:rPr>
                <w:rFonts w:asciiTheme="majorHAnsi" w:hAnsiTheme="majorHAnsi" w:cs="Arial"/>
                <w:spacing w:val="-1"/>
              </w:rPr>
              <w:t>er</w:t>
            </w:r>
            <w:r w:rsidRPr="00804B81">
              <w:rPr>
                <w:rFonts w:asciiTheme="majorHAnsi" w:hAnsiTheme="majorHAnsi" w:cs="Arial"/>
                <w:spacing w:val="2"/>
              </w:rPr>
              <w:t>e</w:t>
            </w:r>
            <w:r w:rsidRPr="00804B81">
              <w:rPr>
                <w:rFonts w:asciiTheme="majorHAnsi" w:hAnsiTheme="majorHAnsi" w:cs="Arial"/>
                <w:spacing w:val="-3"/>
              </w:rPr>
              <w:t>n</w:t>
            </w:r>
            <w:r w:rsidRPr="00804B81">
              <w:rPr>
                <w:rFonts w:asciiTheme="majorHAnsi" w:hAnsiTheme="majorHAnsi" w:cs="Arial"/>
              </w:rPr>
              <w:t>cia</w:t>
            </w:r>
            <w:r w:rsidRPr="00804B81">
              <w:rPr>
                <w:rFonts w:asciiTheme="majorHAnsi" w:hAnsiTheme="majorHAnsi" w:cs="Arial"/>
                <w:spacing w:val="30"/>
              </w:rPr>
              <w:t xml:space="preserve"> </w:t>
            </w:r>
            <w:r w:rsidRPr="00804B81">
              <w:rPr>
                <w:rFonts w:asciiTheme="majorHAnsi" w:hAnsiTheme="majorHAnsi" w:cs="Arial"/>
                <w:spacing w:val="-1"/>
              </w:rPr>
              <w:t>d</w:t>
            </w:r>
            <w:r w:rsidRPr="00804B81">
              <w:rPr>
                <w:rFonts w:asciiTheme="majorHAnsi" w:hAnsiTheme="majorHAnsi" w:cs="Arial"/>
              </w:rPr>
              <w:t>e</w:t>
            </w:r>
            <w:r w:rsidRPr="00804B81">
              <w:rPr>
                <w:rFonts w:asciiTheme="majorHAnsi" w:hAnsiTheme="majorHAnsi" w:cs="Arial"/>
                <w:spacing w:val="6"/>
              </w:rPr>
              <w:t xml:space="preserve"> </w:t>
            </w:r>
            <w:r w:rsidRPr="00804B81">
              <w:rPr>
                <w:rFonts w:asciiTheme="majorHAnsi" w:hAnsiTheme="majorHAnsi" w:cs="Arial"/>
                <w:spacing w:val="2"/>
                <w:w w:val="102"/>
              </w:rPr>
              <w:t>c</w:t>
            </w:r>
            <w:r w:rsidRPr="00804B81">
              <w:rPr>
                <w:rFonts w:asciiTheme="majorHAnsi" w:hAnsiTheme="majorHAnsi" w:cs="Arial"/>
                <w:spacing w:val="-3"/>
                <w:w w:val="102"/>
              </w:rPr>
              <w:t>a</w:t>
            </w:r>
            <w:r w:rsidRPr="00804B81">
              <w:rPr>
                <w:rFonts w:asciiTheme="majorHAnsi" w:hAnsiTheme="majorHAnsi" w:cs="Arial"/>
                <w:spacing w:val="3"/>
                <w:w w:val="102"/>
              </w:rPr>
              <w:t>l</w:t>
            </w:r>
            <w:r w:rsidRPr="00804B81">
              <w:rPr>
                <w:rFonts w:asciiTheme="majorHAnsi" w:hAnsiTheme="majorHAnsi" w:cs="Arial"/>
                <w:spacing w:val="-1"/>
                <w:w w:val="102"/>
              </w:rPr>
              <w:t>o</w:t>
            </w:r>
            <w:r w:rsidRPr="00804B81">
              <w:rPr>
                <w:rFonts w:asciiTheme="majorHAnsi" w:hAnsiTheme="majorHAnsi" w:cs="Arial"/>
                <w:w w:val="102"/>
              </w:rPr>
              <w:t>r</w:t>
            </w:r>
            <w:r w:rsidRPr="00804B81">
              <w:rPr>
                <w:rFonts w:asciiTheme="majorHAnsi" w:hAnsiTheme="majorHAnsi" w:cs="Arial"/>
              </w:rPr>
              <w:t>.</w:t>
            </w:r>
          </w:p>
          <w:p w14:paraId="7ACA4717" w14:textId="77777777" w:rsidR="009F3218" w:rsidRPr="00804B81" w:rsidRDefault="00483821" w:rsidP="00B4155E">
            <w:pPr>
              <w:pStyle w:val="Prrafodelista"/>
              <w:widowControl w:val="0"/>
              <w:numPr>
                <w:ilvl w:val="1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right="-20"/>
              <w:jc w:val="both"/>
              <w:rPr>
                <w:rFonts w:asciiTheme="majorHAnsi" w:hAnsiTheme="majorHAnsi" w:cs="Arial"/>
              </w:rPr>
            </w:pPr>
            <w:r w:rsidRPr="00804B81">
              <w:rPr>
                <w:rFonts w:asciiTheme="majorHAnsi" w:hAnsiTheme="majorHAnsi" w:cs="Arial"/>
                <w:spacing w:val="1"/>
              </w:rPr>
              <w:t>B</w:t>
            </w:r>
            <w:r w:rsidRPr="00804B81">
              <w:rPr>
                <w:rFonts w:asciiTheme="majorHAnsi" w:hAnsiTheme="majorHAnsi" w:cs="Arial"/>
                <w:spacing w:val="-1"/>
              </w:rPr>
              <w:t>a</w:t>
            </w:r>
            <w:r w:rsidRPr="00804B81">
              <w:rPr>
                <w:rFonts w:asciiTheme="majorHAnsi" w:hAnsiTheme="majorHAnsi" w:cs="Arial"/>
              </w:rPr>
              <w:t>l</w:t>
            </w:r>
            <w:r w:rsidRPr="00804B81">
              <w:rPr>
                <w:rFonts w:asciiTheme="majorHAnsi" w:hAnsiTheme="majorHAnsi" w:cs="Arial"/>
                <w:spacing w:val="-1"/>
              </w:rPr>
              <w:t>an</w:t>
            </w:r>
            <w:r w:rsidRPr="00804B81">
              <w:rPr>
                <w:rFonts w:asciiTheme="majorHAnsi" w:hAnsiTheme="majorHAnsi" w:cs="Arial"/>
              </w:rPr>
              <w:t>ce</w:t>
            </w:r>
            <w:r w:rsidRPr="00804B81">
              <w:rPr>
                <w:rFonts w:asciiTheme="majorHAnsi" w:hAnsiTheme="majorHAnsi" w:cs="Arial"/>
                <w:spacing w:val="19"/>
              </w:rPr>
              <w:t xml:space="preserve"> </w:t>
            </w:r>
            <w:r w:rsidRPr="00804B81">
              <w:rPr>
                <w:rFonts w:asciiTheme="majorHAnsi" w:hAnsiTheme="majorHAnsi" w:cs="Arial"/>
                <w:spacing w:val="-1"/>
              </w:rPr>
              <w:t>d</w:t>
            </w:r>
            <w:r w:rsidRPr="00804B81">
              <w:rPr>
                <w:rFonts w:asciiTheme="majorHAnsi" w:hAnsiTheme="majorHAnsi" w:cs="Arial"/>
              </w:rPr>
              <w:t>e</w:t>
            </w:r>
            <w:r w:rsidRPr="00804B81">
              <w:rPr>
                <w:rFonts w:asciiTheme="majorHAnsi" w:hAnsiTheme="majorHAnsi" w:cs="Arial"/>
                <w:spacing w:val="8"/>
              </w:rPr>
              <w:t xml:space="preserve"> </w:t>
            </w:r>
            <w:r w:rsidRPr="00804B81">
              <w:rPr>
                <w:rFonts w:asciiTheme="majorHAnsi" w:hAnsiTheme="majorHAnsi" w:cs="Arial"/>
                <w:spacing w:val="-3"/>
                <w:w w:val="102"/>
              </w:rPr>
              <w:t>e</w:t>
            </w:r>
            <w:r w:rsidRPr="00804B81">
              <w:rPr>
                <w:rFonts w:asciiTheme="majorHAnsi" w:hAnsiTheme="majorHAnsi" w:cs="Arial"/>
                <w:spacing w:val="2"/>
                <w:w w:val="102"/>
              </w:rPr>
              <w:t>n</w:t>
            </w:r>
            <w:r w:rsidRPr="00804B81">
              <w:rPr>
                <w:rFonts w:asciiTheme="majorHAnsi" w:hAnsiTheme="majorHAnsi" w:cs="Arial"/>
                <w:spacing w:val="-1"/>
                <w:w w:val="102"/>
              </w:rPr>
              <w:t>e</w:t>
            </w:r>
            <w:r w:rsidRPr="00804B81">
              <w:rPr>
                <w:rFonts w:asciiTheme="majorHAnsi" w:hAnsiTheme="majorHAnsi" w:cs="Arial"/>
                <w:spacing w:val="2"/>
                <w:w w:val="102"/>
              </w:rPr>
              <w:t>r</w:t>
            </w:r>
            <w:r w:rsidRPr="00804B81">
              <w:rPr>
                <w:rFonts w:asciiTheme="majorHAnsi" w:hAnsiTheme="majorHAnsi" w:cs="Arial"/>
                <w:spacing w:val="-3"/>
                <w:w w:val="102"/>
              </w:rPr>
              <w:t>g</w:t>
            </w:r>
            <w:r w:rsidRPr="00804B81">
              <w:rPr>
                <w:rFonts w:asciiTheme="majorHAnsi" w:hAnsiTheme="majorHAnsi" w:cs="Arial"/>
                <w:spacing w:val="2"/>
                <w:w w:val="102"/>
              </w:rPr>
              <w:t>í</w:t>
            </w:r>
            <w:r w:rsidRPr="00804B81">
              <w:rPr>
                <w:rFonts w:asciiTheme="majorHAnsi" w:hAnsiTheme="majorHAnsi" w:cs="Arial"/>
                <w:w w:val="102"/>
              </w:rPr>
              <w:t>a</w:t>
            </w:r>
            <w:r w:rsidR="00365357" w:rsidRPr="00804B81">
              <w:rPr>
                <w:rFonts w:asciiTheme="majorHAnsi" w:hAnsiTheme="majorHAnsi" w:cs="Arial"/>
                <w:w w:val="102"/>
              </w:rPr>
              <w:t xml:space="preserve"> en sistemas cerrados</w:t>
            </w:r>
            <w:r w:rsidRPr="00804B81">
              <w:rPr>
                <w:rFonts w:asciiTheme="majorHAnsi" w:hAnsiTheme="majorHAnsi" w:cs="Arial"/>
              </w:rPr>
              <w:t>.</w:t>
            </w:r>
          </w:p>
          <w:p w14:paraId="01D60B90" w14:textId="77777777" w:rsidR="009F3218" w:rsidRPr="00804B81" w:rsidRDefault="00483821" w:rsidP="00B4155E">
            <w:pPr>
              <w:pStyle w:val="Prrafodelista"/>
              <w:widowControl w:val="0"/>
              <w:numPr>
                <w:ilvl w:val="1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right="-20"/>
              <w:jc w:val="both"/>
              <w:rPr>
                <w:rFonts w:asciiTheme="majorHAnsi" w:hAnsiTheme="majorHAnsi" w:cs="Arial"/>
              </w:rPr>
            </w:pPr>
            <w:r w:rsidRPr="00804B81">
              <w:rPr>
                <w:rFonts w:asciiTheme="majorHAnsi" w:hAnsiTheme="majorHAnsi" w:cs="Arial"/>
                <w:w w:val="102"/>
              </w:rPr>
              <w:t>Cicl</w:t>
            </w:r>
            <w:r w:rsidRPr="00804B81">
              <w:rPr>
                <w:rFonts w:asciiTheme="majorHAnsi" w:hAnsiTheme="majorHAnsi" w:cs="Arial"/>
                <w:spacing w:val="-3"/>
                <w:w w:val="102"/>
              </w:rPr>
              <w:t>o</w:t>
            </w:r>
            <w:r w:rsidRPr="00804B81">
              <w:rPr>
                <w:rFonts w:asciiTheme="majorHAnsi" w:hAnsiTheme="majorHAnsi" w:cs="Arial"/>
                <w:w w:val="102"/>
              </w:rPr>
              <w:t>s</w:t>
            </w:r>
            <w:r w:rsidR="0049104C" w:rsidRPr="00804B81">
              <w:rPr>
                <w:rFonts w:asciiTheme="majorHAnsi" w:hAnsiTheme="majorHAnsi" w:cs="Arial"/>
                <w:w w:val="102"/>
              </w:rPr>
              <w:t>:</w:t>
            </w:r>
          </w:p>
          <w:p w14:paraId="7EA8DE26" w14:textId="77777777" w:rsidR="009F3218" w:rsidRPr="00804B81" w:rsidRDefault="00483821" w:rsidP="00B4155E">
            <w:pPr>
              <w:pStyle w:val="Prrafodelista"/>
              <w:widowControl w:val="0"/>
              <w:numPr>
                <w:ilvl w:val="2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567" w:right="-20" w:hanging="567"/>
              <w:jc w:val="both"/>
              <w:rPr>
                <w:rFonts w:asciiTheme="majorHAnsi" w:hAnsiTheme="majorHAnsi" w:cs="Arial"/>
              </w:rPr>
            </w:pPr>
            <w:r w:rsidRPr="00804B81">
              <w:rPr>
                <w:rFonts w:asciiTheme="majorHAnsi" w:hAnsiTheme="majorHAnsi" w:cs="Arial"/>
                <w:spacing w:val="-2"/>
              </w:rPr>
              <w:t>R</w:t>
            </w:r>
            <w:r w:rsidRPr="00804B81">
              <w:rPr>
                <w:rFonts w:asciiTheme="majorHAnsi" w:hAnsiTheme="majorHAnsi" w:cs="Arial"/>
                <w:spacing w:val="-1"/>
              </w:rPr>
              <w:t>e</w:t>
            </w:r>
            <w:r w:rsidRPr="00804B81">
              <w:rPr>
                <w:rFonts w:asciiTheme="majorHAnsi" w:hAnsiTheme="majorHAnsi" w:cs="Arial"/>
                <w:spacing w:val="3"/>
              </w:rPr>
              <w:t>l</w:t>
            </w:r>
            <w:r w:rsidRPr="00804B81">
              <w:rPr>
                <w:rFonts w:asciiTheme="majorHAnsi" w:hAnsiTheme="majorHAnsi" w:cs="Arial"/>
                <w:spacing w:val="-3"/>
              </w:rPr>
              <w:t>a</w:t>
            </w:r>
            <w:r w:rsidRPr="00804B81">
              <w:rPr>
                <w:rFonts w:asciiTheme="majorHAnsi" w:hAnsiTheme="majorHAnsi" w:cs="Arial"/>
              </w:rPr>
              <w:t>c</w:t>
            </w:r>
            <w:r w:rsidRPr="00804B81">
              <w:rPr>
                <w:rFonts w:asciiTheme="majorHAnsi" w:hAnsiTheme="majorHAnsi" w:cs="Arial"/>
                <w:spacing w:val="3"/>
              </w:rPr>
              <w:t>i</w:t>
            </w:r>
            <w:r w:rsidRPr="00804B81">
              <w:rPr>
                <w:rFonts w:asciiTheme="majorHAnsi" w:hAnsiTheme="majorHAnsi" w:cs="Arial"/>
                <w:spacing w:val="-1"/>
              </w:rPr>
              <w:t>one</w:t>
            </w:r>
            <w:r w:rsidRPr="00804B81">
              <w:rPr>
                <w:rFonts w:asciiTheme="majorHAnsi" w:hAnsiTheme="majorHAnsi" w:cs="Arial"/>
              </w:rPr>
              <w:t>s</w:t>
            </w:r>
            <w:r w:rsidRPr="00804B81">
              <w:rPr>
                <w:rFonts w:asciiTheme="majorHAnsi" w:hAnsiTheme="majorHAnsi" w:cs="Arial"/>
                <w:spacing w:val="23"/>
              </w:rPr>
              <w:t xml:space="preserve"> </w:t>
            </w:r>
            <w:r w:rsidRPr="00804B81">
              <w:rPr>
                <w:rFonts w:asciiTheme="majorHAnsi" w:hAnsiTheme="majorHAnsi" w:cs="Arial"/>
                <w:spacing w:val="-1"/>
                <w:w w:val="102"/>
              </w:rPr>
              <w:t>p-</w:t>
            </w:r>
            <w:r w:rsidRPr="00804B81">
              <w:rPr>
                <w:rFonts w:asciiTheme="majorHAnsi" w:hAnsiTheme="majorHAnsi" w:cs="Arial"/>
                <w:spacing w:val="2"/>
                <w:w w:val="102"/>
              </w:rPr>
              <w:t>v</w:t>
            </w:r>
            <w:r w:rsidRPr="00804B81">
              <w:rPr>
                <w:rFonts w:asciiTheme="majorHAnsi" w:hAnsiTheme="majorHAnsi" w:cs="Arial"/>
                <w:spacing w:val="-1"/>
                <w:w w:val="102"/>
              </w:rPr>
              <w:t>-</w:t>
            </w:r>
            <w:r w:rsidRPr="00804B81">
              <w:rPr>
                <w:rFonts w:asciiTheme="majorHAnsi" w:hAnsiTheme="majorHAnsi" w:cs="Arial"/>
                <w:w w:val="102"/>
              </w:rPr>
              <w:t>T</w:t>
            </w:r>
            <w:r w:rsidR="0049104C" w:rsidRPr="00804B81">
              <w:rPr>
                <w:rFonts w:asciiTheme="majorHAnsi" w:hAnsiTheme="majorHAnsi" w:cs="Arial"/>
              </w:rPr>
              <w:t>.</w:t>
            </w:r>
          </w:p>
          <w:p w14:paraId="4BC248C7" w14:textId="77777777" w:rsidR="009F3218" w:rsidRPr="00B17BEB" w:rsidRDefault="00483821" w:rsidP="00B4155E">
            <w:pPr>
              <w:pStyle w:val="Prrafodelista"/>
              <w:widowControl w:val="0"/>
              <w:numPr>
                <w:ilvl w:val="2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567" w:right="-20" w:hanging="567"/>
              <w:jc w:val="both"/>
              <w:rPr>
                <w:rFonts w:asciiTheme="majorHAnsi" w:hAnsiTheme="majorHAnsi" w:cs="Arial"/>
                <w:spacing w:val="-2"/>
              </w:rPr>
            </w:pPr>
            <w:r w:rsidRPr="00B17BEB">
              <w:rPr>
                <w:rFonts w:asciiTheme="majorHAnsi" w:hAnsiTheme="majorHAnsi" w:cs="Arial"/>
                <w:spacing w:val="-2"/>
              </w:rPr>
              <w:t>Tablas de vapor</w:t>
            </w:r>
            <w:r w:rsidR="0049104C" w:rsidRPr="00B17BEB">
              <w:rPr>
                <w:rFonts w:asciiTheme="majorHAnsi" w:hAnsiTheme="majorHAnsi" w:cs="Arial"/>
                <w:spacing w:val="-2"/>
              </w:rPr>
              <w:t>.</w:t>
            </w:r>
          </w:p>
          <w:p w14:paraId="3FF454DA" w14:textId="77777777" w:rsidR="009F3218" w:rsidRPr="00B17BEB" w:rsidRDefault="00483821" w:rsidP="00B4155E">
            <w:pPr>
              <w:pStyle w:val="Prrafodelista"/>
              <w:widowControl w:val="0"/>
              <w:numPr>
                <w:ilvl w:val="2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567" w:right="-20" w:hanging="567"/>
              <w:jc w:val="both"/>
              <w:rPr>
                <w:rFonts w:asciiTheme="majorHAnsi" w:hAnsiTheme="majorHAnsi" w:cs="Arial"/>
                <w:spacing w:val="-2"/>
              </w:rPr>
            </w:pPr>
            <w:r w:rsidRPr="00B17BEB">
              <w:rPr>
                <w:rFonts w:asciiTheme="majorHAnsi" w:hAnsiTheme="majorHAnsi" w:cs="Arial"/>
                <w:spacing w:val="-2"/>
              </w:rPr>
              <w:t>Modelos de gas</w:t>
            </w:r>
            <w:r w:rsidR="0049104C" w:rsidRPr="00B17BEB">
              <w:rPr>
                <w:rFonts w:asciiTheme="majorHAnsi" w:hAnsiTheme="majorHAnsi" w:cs="Arial"/>
                <w:spacing w:val="-2"/>
              </w:rPr>
              <w:t>.</w:t>
            </w:r>
          </w:p>
          <w:p w14:paraId="712616F1" w14:textId="09FA3463" w:rsidR="00365357" w:rsidRPr="00804B81" w:rsidRDefault="00365357" w:rsidP="00B4155E">
            <w:pPr>
              <w:pStyle w:val="Prrafodelista"/>
              <w:widowControl w:val="0"/>
              <w:numPr>
                <w:ilvl w:val="1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right="-20"/>
              <w:jc w:val="both"/>
              <w:rPr>
                <w:rFonts w:asciiTheme="majorHAnsi" w:hAnsiTheme="majorHAnsi" w:cs="Arial"/>
              </w:rPr>
            </w:pPr>
            <w:r w:rsidRPr="00804B81">
              <w:rPr>
                <w:rFonts w:asciiTheme="majorHAnsi" w:hAnsiTheme="majorHAnsi" w:cs="Arial"/>
                <w:w w:val="102"/>
              </w:rPr>
              <w:t>Propiedades termodinámicas.</w:t>
            </w:r>
          </w:p>
        </w:tc>
        <w:tc>
          <w:tcPr>
            <w:tcW w:w="2944" w:type="pct"/>
            <w:gridSpan w:val="2"/>
          </w:tcPr>
          <w:p w14:paraId="6050AC9C" w14:textId="1B86E990" w:rsidR="00483821" w:rsidRPr="00804B81" w:rsidRDefault="00483821" w:rsidP="00B4155E">
            <w:pPr>
              <w:widowControl w:val="0"/>
              <w:autoSpaceDE w:val="0"/>
              <w:autoSpaceDN w:val="0"/>
              <w:adjustRightInd w:val="0"/>
              <w:ind w:right="-20"/>
              <w:jc w:val="both"/>
              <w:rPr>
                <w:rFonts w:asciiTheme="majorHAnsi" w:hAnsiTheme="majorHAnsi" w:cs="Arial"/>
                <w:sz w:val="22"/>
                <w:szCs w:val="22"/>
                <w:lang w:val="es-ES"/>
              </w:rPr>
            </w:pPr>
            <w:r w:rsidRPr="00804B81">
              <w:rPr>
                <w:rFonts w:asciiTheme="majorHAnsi" w:hAnsiTheme="majorHAnsi" w:cs="Arial"/>
                <w:spacing w:val="1"/>
                <w:sz w:val="22"/>
                <w:szCs w:val="22"/>
                <w:lang w:val="es-ES"/>
              </w:rPr>
              <w:t>E</w:t>
            </w:r>
            <w:r w:rsidRPr="00804B81">
              <w:rPr>
                <w:rFonts w:asciiTheme="majorHAnsi" w:hAnsiTheme="majorHAnsi" w:cs="Arial"/>
                <w:sz w:val="22"/>
                <w:szCs w:val="22"/>
                <w:lang w:val="es-ES"/>
              </w:rPr>
              <w:t>l</w:t>
            </w:r>
            <w:r w:rsidR="002D70B1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/la </w:t>
            </w:r>
            <w:r w:rsidRPr="00804B81">
              <w:rPr>
                <w:rFonts w:asciiTheme="majorHAnsi" w:hAnsiTheme="majorHAnsi" w:cs="Arial"/>
                <w:spacing w:val="-1"/>
                <w:sz w:val="22"/>
                <w:szCs w:val="22"/>
                <w:lang w:val="es-ES"/>
              </w:rPr>
              <w:t>e</w:t>
            </w:r>
            <w:r w:rsidRPr="00804B81">
              <w:rPr>
                <w:rFonts w:asciiTheme="majorHAnsi" w:hAnsiTheme="majorHAnsi" w:cs="Arial"/>
                <w:sz w:val="22"/>
                <w:szCs w:val="22"/>
                <w:lang w:val="es-ES"/>
              </w:rPr>
              <w:t>st</w:t>
            </w:r>
            <w:r w:rsidRPr="00804B81">
              <w:rPr>
                <w:rFonts w:asciiTheme="majorHAnsi" w:hAnsiTheme="majorHAnsi" w:cs="Arial"/>
                <w:spacing w:val="-1"/>
                <w:sz w:val="22"/>
                <w:szCs w:val="22"/>
                <w:lang w:val="es-ES"/>
              </w:rPr>
              <w:t>u</w:t>
            </w:r>
            <w:r w:rsidRPr="00804B81">
              <w:rPr>
                <w:rFonts w:asciiTheme="majorHAnsi" w:hAnsiTheme="majorHAnsi" w:cs="Arial"/>
                <w:spacing w:val="2"/>
                <w:sz w:val="22"/>
                <w:szCs w:val="22"/>
                <w:lang w:val="es-ES"/>
              </w:rPr>
              <w:t>d</w:t>
            </w:r>
            <w:r w:rsidRPr="00804B81">
              <w:rPr>
                <w:rFonts w:asciiTheme="majorHAnsi" w:hAnsiTheme="majorHAnsi" w:cs="Arial"/>
                <w:spacing w:val="-2"/>
                <w:sz w:val="22"/>
                <w:szCs w:val="22"/>
                <w:lang w:val="es-ES"/>
              </w:rPr>
              <w:t>i</w:t>
            </w:r>
            <w:r w:rsidRPr="00804B81">
              <w:rPr>
                <w:rFonts w:asciiTheme="majorHAnsi" w:hAnsiTheme="majorHAnsi" w:cs="Arial"/>
                <w:spacing w:val="2"/>
                <w:sz w:val="22"/>
                <w:szCs w:val="22"/>
                <w:lang w:val="es-ES"/>
              </w:rPr>
              <w:t>a</w:t>
            </w:r>
            <w:r w:rsidRPr="00804B81">
              <w:rPr>
                <w:rFonts w:asciiTheme="majorHAnsi" w:hAnsiTheme="majorHAnsi" w:cs="Arial"/>
                <w:spacing w:val="-1"/>
                <w:sz w:val="22"/>
                <w:szCs w:val="22"/>
                <w:lang w:val="es-ES"/>
              </w:rPr>
              <w:t>n</w:t>
            </w:r>
            <w:r w:rsidRPr="00804B81">
              <w:rPr>
                <w:rFonts w:asciiTheme="majorHAnsi" w:hAnsiTheme="majorHAnsi" w:cs="Arial"/>
                <w:sz w:val="22"/>
                <w:szCs w:val="22"/>
                <w:lang w:val="es-ES"/>
              </w:rPr>
              <w:t>t</w:t>
            </w:r>
            <w:r w:rsidR="00205F1A" w:rsidRPr="00804B81">
              <w:rPr>
                <w:rFonts w:asciiTheme="majorHAnsi" w:hAnsiTheme="majorHAnsi" w:cs="Arial"/>
                <w:sz w:val="22"/>
                <w:szCs w:val="22"/>
                <w:lang w:val="es-ES"/>
              </w:rPr>
              <w:t>e</w:t>
            </w:r>
            <w:r w:rsidRPr="00804B81">
              <w:rPr>
                <w:rFonts w:asciiTheme="majorHAnsi" w:hAnsiTheme="majorHAnsi" w:cs="Arial"/>
                <w:w w:val="102"/>
                <w:sz w:val="22"/>
                <w:szCs w:val="22"/>
                <w:lang w:val="es-ES"/>
              </w:rPr>
              <w:t>:</w:t>
            </w:r>
          </w:p>
          <w:p w14:paraId="0CE727C8" w14:textId="77777777" w:rsidR="0049104C" w:rsidRPr="00B4155E" w:rsidRDefault="0049104C" w:rsidP="00B4155E">
            <w:pPr>
              <w:widowControl w:val="0"/>
              <w:autoSpaceDE w:val="0"/>
              <w:autoSpaceDN w:val="0"/>
              <w:adjustRightInd w:val="0"/>
              <w:ind w:right="221"/>
              <w:jc w:val="both"/>
              <w:rPr>
                <w:rFonts w:asciiTheme="majorHAnsi" w:hAnsiTheme="majorHAnsi" w:cs="Arial"/>
                <w:spacing w:val="-1"/>
                <w:sz w:val="16"/>
                <w:szCs w:val="16"/>
                <w:lang w:val="es-ES"/>
              </w:rPr>
            </w:pPr>
          </w:p>
          <w:p w14:paraId="2806D892" w14:textId="538D6B97" w:rsidR="0049104C" w:rsidRPr="00804B81" w:rsidRDefault="00B17BEB" w:rsidP="00B4155E">
            <w:pPr>
              <w:pStyle w:val="Prrafodelista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right="56"/>
              <w:jc w:val="both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  <w:spacing w:val="-1"/>
              </w:rPr>
              <w:t>Resuelve</w:t>
            </w:r>
            <w:r w:rsidR="00483821" w:rsidRPr="00804B81">
              <w:rPr>
                <w:rFonts w:asciiTheme="majorHAnsi" w:hAnsiTheme="majorHAnsi" w:cs="Arial"/>
                <w:spacing w:val="5"/>
              </w:rPr>
              <w:t xml:space="preserve"> </w:t>
            </w:r>
            <w:r w:rsidR="00483821" w:rsidRPr="00804B81">
              <w:rPr>
                <w:rFonts w:asciiTheme="majorHAnsi" w:hAnsiTheme="majorHAnsi" w:cs="Arial"/>
                <w:spacing w:val="-1"/>
              </w:rPr>
              <w:t>ba</w:t>
            </w:r>
            <w:r w:rsidR="00483821" w:rsidRPr="00804B81">
              <w:rPr>
                <w:rFonts w:asciiTheme="majorHAnsi" w:hAnsiTheme="majorHAnsi" w:cs="Arial"/>
              </w:rPr>
              <w:t>l</w:t>
            </w:r>
            <w:r w:rsidR="00483821" w:rsidRPr="00804B81">
              <w:rPr>
                <w:rFonts w:asciiTheme="majorHAnsi" w:hAnsiTheme="majorHAnsi" w:cs="Arial"/>
                <w:spacing w:val="-1"/>
              </w:rPr>
              <w:t>an</w:t>
            </w:r>
            <w:r w:rsidR="00483821" w:rsidRPr="00804B81">
              <w:rPr>
                <w:rFonts w:asciiTheme="majorHAnsi" w:hAnsiTheme="majorHAnsi" w:cs="Arial"/>
                <w:spacing w:val="2"/>
              </w:rPr>
              <w:t>c</w:t>
            </w:r>
            <w:r w:rsidR="00483821" w:rsidRPr="00804B81">
              <w:rPr>
                <w:rFonts w:asciiTheme="majorHAnsi" w:hAnsiTheme="majorHAnsi" w:cs="Arial"/>
              </w:rPr>
              <w:t>e</w:t>
            </w:r>
            <w:r>
              <w:rPr>
                <w:rFonts w:asciiTheme="majorHAnsi" w:hAnsiTheme="majorHAnsi" w:cs="Arial"/>
              </w:rPr>
              <w:t>s</w:t>
            </w:r>
            <w:r w:rsidR="00483821" w:rsidRPr="00804B81">
              <w:rPr>
                <w:rFonts w:asciiTheme="majorHAnsi" w:hAnsiTheme="majorHAnsi" w:cs="Arial"/>
                <w:spacing w:val="16"/>
              </w:rPr>
              <w:t xml:space="preserve"> </w:t>
            </w:r>
            <w:r w:rsidR="00483821" w:rsidRPr="00804B81">
              <w:rPr>
                <w:rFonts w:asciiTheme="majorHAnsi" w:hAnsiTheme="majorHAnsi" w:cs="Arial"/>
                <w:spacing w:val="2"/>
                <w:w w:val="102"/>
              </w:rPr>
              <w:t>d</w:t>
            </w:r>
            <w:r w:rsidR="00483821" w:rsidRPr="00804B81">
              <w:rPr>
                <w:rFonts w:asciiTheme="majorHAnsi" w:hAnsiTheme="majorHAnsi" w:cs="Arial"/>
                <w:w w:val="102"/>
              </w:rPr>
              <w:t xml:space="preserve">e </w:t>
            </w:r>
            <w:r w:rsidR="00483821" w:rsidRPr="00804B81">
              <w:rPr>
                <w:rFonts w:asciiTheme="majorHAnsi" w:hAnsiTheme="majorHAnsi" w:cs="Arial"/>
                <w:spacing w:val="-1"/>
                <w:w w:val="102"/>
              </w:rPr>
              <w:t>ene</w:t>
            </w:r>
            <w:r w:rsidR="00483821" w:rsidRPr="00804B81">
              <w:rPr>
                <w:rFonts w:asciiTheme="majorHAnsi" w:hAnsiTheme="majorHAnsi" w:cs="Arial"/>
                <w:spacing w:val="2"/>
                <w:w w:val="102"/>
              </w:rPr>
              <w:t>r</w:t>
            </w:r>
            <w:r w:rsidR="00483821" w:rsidRPr="00804B81">
              <w:rPr>
                <w:rFonts w:asciiTheme="majorHAnsi" w:hAnsiTheme="majorHAnsi" w:cs="Arial"/>
                <w:spacing w:val="-1"/>
                <w:w w:val="102"/>
              </w:rPr>
              <w:t>g</w:t>
            </w:r>
            <w:r w:rsidR="00483821" w:rsidRPr="00804B81">
              <w:rPr>
                <w:rFonts w:asciiTheme="majorHAnsi" w:hAnsiTheme="majorHAnsi" w:cs="Arial"/>
                <w:w w:val="102"/>
              </w:rPr>
              <w:t>í</w:t>
            </w:r>
            <w:r w:rsidR="00483821" w:rsidRPr="00804B81">
              <w:rPr>
                <w:rFonts w:asciiTheme="majorHAnsi" w:hAnsiTheme="majorHAnsi" w:cs="Arial"/>
                <w:spacing w:val="-1"/>
                <w:w w:val="102"/>
              </w:rPr>
              <w:t>a</w:t>
            </w:r>
            <w:r w:rsidR="00633F95" w:rsidRPr="00804B81">
              <w:rPr>
                <w:rFonts w:asciiTheme="majorHAnsi" w:hAnsiTheme="majorHAnsi" w:cs="Arial"/>
                <w:w w:val="102"/>
              </w:rPr>
              <w:t xml:space="preserve"> para sistemas cerrados</w:t>
            </w:r>
            <w:r>
              <w:rPr>
                <w:rFonts w:asciiTheme="majorHAnsi" w:hAnsiTheme="majorHAnsi" w:cs="Arial"/>
                <w:w w:val="102"/>
              </w:rPr>
              <w:t>.</w:t>
            </w:r>
          </w:p>
          <w:p w14:paraId="1BEE503C" w14:textId="46647924" w:rsidR="00483821" w:rsidRPr="00804B81" w:rsidRDefault="00633F95" w:rsidP="00B4155E">
            <w:pPr>
              <w:pStyle w:val="Prrafodelista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right="56"/>
              <w:jc w:val="both"/>
              <w:rPr>
                <w:rFonts w:asciiTheme="majorHAnsi" w:hAnsiTheme="majorHAnsi" w:cs="Arial"/>
              </w:rPr>
            </w:pPr>
            <w:r w:rsidRPr="00804B81">
              <w:rPr>
                <w:rFonts w:asciiTheme="majorHAnsi" w:hAnsiTheme="majorHAnsi" w:cs="Arial"/>
                <w:spacing w:val="-1"/>
              </w:rPr>
              <w:t>Utiliza</w:t>
            </w:r>
            <w:r w:rsidR="00483821" w:rsidRPr="00804B81">
              <w:rPr>
                <w:rFonts w:asciiTheme="majorHAnsi" w:hAnsiTheme="majorHAnsi" w:cs="Arial"/>
                <w:spacing w:val="15"/>
              </w:rPr>
              <w:t xml:space="preserve"> </w:t>
            </w:r>
            <w:r w:rsidR="00483821" w:rsidRPr="00804B81">
              <w:rPr>
                <w:rFonts w:asciiTheme="majorHAnsi" w:hAnsiTheme="majorHAnsi" w:cs="Arial"/>
              </w:rPr>
              <w:t>t</w:t>
            </w:r>
            <w:r w:rsidR="00483821" w:rsidRPr="00804B81">
              <w:rPr>
                <w:rFonts w:asciiTheme="majorHAnsi" w:hAnsiTheme="majorHAnsi" w:cs="Arial"/>
                <w:spacing w:val="2"/>
              </w:rPr>
              <w:t>a</w:t>
            </w:r>
            <w:r w:rsidR="00483821" w:rsidRPr="00804B81">
              <w:rPr>
                <w:rFonts w:asciiTheme="majorHAnsi" w:hAnsiTheme="majorHAnsi" w:cs="Arial"/>
                <w:spacing w:val="-1"/>
              </w:rPr>
              <w:t>b</w:t>
            </w:r>
            <w:r w:rsidR="00483821" w:rsidRPr="00804B81">
              <w:rPr>
                <w:rFonts w:asciiTheme="majorHAnsi" w:hAnsiTheme="majorHAnsi" w:cs="Arial"/>
              </w:rPr>
              <w:t>l</w:t>
            </w:r>
            <w:r w:rsidR="00483821" w:rsidRPr="00804B81">
              <w:rPr>
                <w:rFonts w:asciiTheme="majorHAnsi" w:hAnsiTheme="majorHAnsi" w:cs="Arial"/>
                <w:spacing w:val="-1"/>
              </w:rPr>
              <w:t>a</w:t>
            </w:r>
            <w:r w:rsidR="00483821" w:rsidRPr="00804B81">
              <w:rPr>
                <w:rFonts w:asciiTheme="majorHAnsi" w:hAnsiTheme="majorHAnsi" w:cs="Arial"/>
              </w:rPr>
              <w:t>s</w:t>
            </w:r>
            <w:r w:rsidR="00D5181D" w:rsidRPr="00804B81">
              <w:rPr>
                <w:rFonts w:asciiTheme="majorHAnsi" w:hAnsiTheme="majorHAnsi" w:cs="Arial"/>
              </w:rPr>
              <w:t xml:space="preserve"> de vapor</w:t>
            </w:r>
            <w:r w:rsidR="00483821" w:rsidRPr="00804B81">
              <w:rPr>
                <w:rFonts w:asciiTheme="majorHAnsi" w:hAnsiTheme="majorHAnsi" w:cs="Arial"/>
                <w:spacing w:val="16"/>
              </w:rPr>
              <w:t xml:space="preserve"> </w:t>
            </w:r>
            <w:r w:rsidR="00483821" w:rsidRPr="00804B81">
              <w:rPr>
                <w:rFonts w:asciiTheme="majorHAnsi" w:hAnsiTheme="majorHAnsi" w:cs="Arial"/>
                <w:w w:val="102"/>
              </w:rPr>
              <w:t>y</w:t>
            </w:r>
            <w:r w:rsidR="0049104C" w:rsidRPr="00804B81">
              <w:rPr>
                <w:rFonts w:asciiTheme="majorHAnsi" w:hAnsiTheme="majorHAnsi" w:cs="Arial"/>
                <w:w w:val="102"/>
              </w:rPr>
              <w:t xml:space="preserve"> </w:t>
            </w:r>
            <w:r w:rsidR="00483821" w:rsidRPr="00804B81">
              <w:rPr>
                <w:rFonts w:asciiTheme="majorHAnsi" w:hAnsiTheme="majorHAnsi" w:cs="Arial"/>
                <w:spacing w:val="-1"/>
                <w:w w:val="102"/>
              </w:rPr>
              <w:t>re</w:t>
            </w:r>
            <w:r w:rsidR="00483821" w:rsidRPr="00804B81">
              <w:rPr>
                <w:rFonts w:asciiTheme="majorHAnsi" w:hAnsiTheme="majorHAnsi" w:cs="Arial"/>
                <w:w w:val="102"/>
              </w:rPr>
              <w:t>l</w:t>
            </w:r>
            <w:r w:rsidR="00483821" w:rsidRPr="00804B81">
              <w:rPr>
                <w:rFonts w:asciiTheme="majorHAnsi" w:hAnsiTheme="majorHAnsi" w:cs="Arial"/>
                <w:spacing w:val="-1"/>
                <w:w w:val="102"/>
              </w:rPr>
              <w:t>a</w:t>
            </w:r>
            <w:r w:rsidR="00483821" w:rsidRPr="00804B81">
              <w:rPr>
                <w:rFonts w:asciiTheme="majorHAnsi" w:hAnsiTheme="majorHAnsi" w:cs="Arial"/>
                <w:w w:val="102"/>
              </w:rPr>
              <w:t>c</w:t>
            </w:r>
            <w:r w:rsidR="00483821" w:rsidRPr="00804B81">
              <w:rPr>
                <w:rFonts w:asciiTheme="majorHAnsi" w:hAnsiTheme="majorHAnsi" w:cs="Arial"/>
                <w:spacing w:val="3"/>
                <w:w w:val="102"/>
              </w:rPr>
              <w:t>i</w:t>
            </w:r>
            <w:r w:rsidR="00483821" w:rsidRPr="00804B81">
              <w:rPr>
                <w:rFonts w:asciiTheme="majorHAnsi" w:hAnsiTheme="majorHAnsi" w:cs="Arial"/>
                <w:spacing w:val="-1"/>
                <w:w w:val="102"/>
              </w:rPr>
              <w:t>one</w:t>
            </w:r>
            <w:r w:rsidR="00483821" w:rsidRPr="00804B81">
              <w:rPr>
                <w:rFonts w:asciiTheme="majorHAnsi" w:hAnsiTheme="majorHAnsi" w:cs="Arial"/>
                <w:w w:val="102"/>
              </w:rPr>
              <w:t>s t</w:t>
            </w:r>
            <w:r w:rsidR="00483821" w:rsidRPr="00804B81">
              <w:rPr>
                <w:rFonts w:asciiTheme="majorHAnsi" w:hAnsiTheme="majorHAnsi" w:cs="Arial"/>
                <w:spacing w:val="-1"/>
                <w:w w:val="102"/>
              </w:rPr>
              <w:t>er</w:t>
            </w:r>
            <w:r w:rsidR="00483821" w:rsidRPr="00804B81">
              <w:rPr>
                <w:rFonts w:asciiTheme="majorHAnsi" w:hAnsiTheme="majorHAnsi" w:cs="Arial"/>
                <w:spacing w:val="2"/>
                <w:w w:val="102"/>
              </w:rPr>
              <w:t>m</w:t>
            </w:r>
            <w:r w:rsidR="00483821" w:rsidRPr="00804B81">
              <w:rPr>
                <w:rFonts w:asciiTheme="majorHAnsi" w:hAnsiTheme="majorHAnsi" w:cs="Arial"/>
                <w:spacing w:val="-1"/>
                <w:w w:val="102"/>
              </w:rPr>
              <w:t>od</w:t>
            </w:r>
            <w:r w:rsidR="00483821" w:rsidRPr="00804B81">
              <w:rPr>
                <w:rFonts w:asciiTheme="majorHAnsi" w:hAnsiTheme="majorHAnsi" w:cs="Arial"/>
                <w:w w:val="102"/>
              </w:rPr>
              <w:t>i</w:t>
            </w:r>
            <w:r w:rsidR="00483821" w:rsidRPr="00804B81">
              <w:rPr>
                <w:rFonts w:asciiTheme="majorHAnsi" w:hAnsiTheme="majorHAnsi" w:cs="Arial"/>
                <w:spacing w:val="2"/>
                <w:w w:val="102"/>
              </w:rPr>
              <w:t>n</w:t>
            </w:r>
            <w:r w:rsidR="00483821" w:rsidRPr="00804B81">
              <w:rPr>
                <w:rFonts w:asciiTheme="majorHAnsi" w:hAnsiTheme="majorHAnsi" w:cs="Arial"/>
                <w:spacing w:val="-1"/>
                <w:w w:val="102"/>
              </w:rPr>
              <w:t>ám</w:t>
            </w:r>
            <w:r w:rsidR="00483821" w:rsidRPr="00804B81">
              <w:rPr>
                <w:rFonts w:asciiTheme="majorHAnsi" w:hAnsiTheme="majorHAnsi" w:cs="Arial"/>
                <w:w w:val="102"/>
              </w:rPr>
              <w:t>ic</w:t>
            </w:r>
            <w:r w:rsidR="00483821" w:rsidRPr="00804B81">
              <w:rPr>
                <w:rFonts w:asciiTheme="majorHAnsi" w:hAnsiTheme="majorHAnsi" w:cs="Arial"/>
                <w:spacing w:val="-1"/>
                <w:w w:val="102"/>
              </w:rPr>
              <w:t>a</w:t>
            </w:r>
            <w:r w:rsidR="00483821" w:rsidRPr="00804B81">
              <w:rPr>
                <w:rFonts w:asciiTheme="majorHAnsi" w:hAnsiTheme="majorHAnsi" w:cs="Arial"/>
                <w:w w:val="102"/>
              </w:rPr>
              <w:t>s</w:t>
            </w:r>
            <w:r w:rsidR="00B17BEB">
              <w:rPr>
                <w:rFonts w:asciiTheme="majorHAnsi" w:hAnsiTheme="majorHAnsi" w:cs="Arial"/>
                <w:w w:val="102"/>
              </w:rPr>
              <w:t xml:space="preserve"> </w:t>
            </w:r>
            <w:r w:rsidR="001E76D3">
              <w:rPr>
                <w:rFonts w:asciiTheme="majorHAnsi" w:hAnsiTheme="majorHAnsi" w:cs="Arial"/>
                <w:w w:val="102"/>
              </w:rPr>
              <w:t>para interpretar fenómenos</w:t>
            </w:r>
            <w:r w:rsidR="005824F9">
              <w:rPr>
                <w:rFonts w:asciiTheme="majorHAnsi" w:hAnsiTheme="majorHAnsi" w:cs="Arial"/>
                <w:w w:val="102"/>
              </w:rPr>
              <w:t xml:space="preserve"> en el contexto de la mecánica</w:t>
            </w:r>
            <w:r w:rsidR="00E11B15">
              <w:rPr>
                <w:rFonts w:asciiTheme="majorHAnsi" w:hAnsiTheme="majorHAnsi" w:cs="Arial"/>
                <w:w w:val="102"/>
              </w:rPr>
              <w:t>.</w:t>
            </w:r>
          </w:p>
          <w:p w14:paraId="3AA174C2" w14:textId="37E32ED5" w:rsidR="00633F95" w:rsidRPr="00804B81" w:rsidRDefault="00B22766" w:rsidP="00B4155E">
            <w:pPr>
              <w:pStyle w:val="Prrafodelista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right="56"/>
              <w:jc w:val="both"/>
              <w:rPr>
                <w:rFonts w:asciiTheme="majorHAnsi" w:hAnsiTheme="majorHAnsi" w:cs="Arial"/>
              </w:rPr>
            </w:pPr>
            <w:r w:rsidRPr="00804B81">
              <w:rPr>
                <w:rFonts w:asciiTheme="majorHAnsi" w:hAnsiTheme="majorHAnsi" w:cs="Arial"/>
                <w:w w:val="102"/>
              </w:rPr>
              <w:t>Aplica</w:t>
            </w:r>
            <w:r w:rsidR="00633F95" w:rsidRPr="00804B81">
              <w:rPr>
                <w:rFonts w:asciiTheme="majorHAnsi" w:hAnsiTheme="majorHAnsi" w:cs="Arial"/>
                <w:w w:val="102"/>
              </w:rPr>
              <w:t xml:space="preserve"> modelos matemáticos </w:t>
            </w:r>
            <w:r w:rsidR="00B17BEB">
              <w:rPr>
                <w:rFonts w:asciiTheme="majorHAnsi" w:hAnsiTheme="majorHAnsi" w:cs="Arial"/>
                <w:w w:val="102"/>
              </w:rPr>
              <w:t>para la descripción de</w:t>
            </w:r>
            <w:r w:rsidR="00633F95" w:rsidRPr="00804B81">
              <w:rPr>
                <w:rFonts w:asciiTheme="majorHAnsi" w:hAnsiTheme="majorHAnsi" w:cs="Arial"/>
                <w:w w:val="102"/>
              </w:rPr>
              <w:t xml:space="preserve"> sustancias</w:t>
            </w:r>
            <w:r w:rsidR="00D5181D" w:rsidRPr="00804B81">
              <w:rPr>
                <w:rFonts w:asciiTheme="majorHAnsi" w:hAnsiTheme="majorHAnsi" w:cs="Arial"/>
                <w:w w:val="102"/>
              </w:rPr>
              <w:t xml:space="preserve">, </w:t>
            </w:r>
            <w:r w:rsidR="00B17BEB">
              <w:rPr>
                <w:rFonts w:asciiTheme="majorHAnsi" w:hAnsiTheme="majorHAnsi" w:cs="Arial"/>
                <w:w w:val="102"/>
              </w:rPr>
              <w:t>considerando</w:t>
            </w:r>
            <w:r w:rsidR="00D5181D" w:rsidRPr="00804B81">
              <w:rPr>
                <w:rFonts w:asciiTheme="majorHAnsi" w:hAnsiTheme="majorHAnsi" w:cs="Arial"/>
                <w:w w:val="102"/>
              </w:rPr>
              <w:t xml:space="preserve"> </w:t>
            </w:r>
            <w:r w:rsidR="001E76D3">
              <w:rPr>
                <w:rFonts w:asciiTheme="majorHAnsi" w:hAnsiTheme="majorHAnsi" w:cs="Arial"/>
                <w:w w:val="102"/>
              </w:rPr>
              <w:t>propiedades termodinámicas.</w:t>
            </w:r>
          </w:p>
        </w:tc>
      </w:tr>
      <w:tr w:rsidR="00A00EE6" w:rsidRPr="00804B81" w14:paraId="7D65DDDF" w14:textId="77777777" w:rsidTr="00056BAC">
        <w:trPr>
          <w:trHeight w:val="698"/>
        </w:trPr>
        <w:tc>
          <w:tcPr>
            <w:tcW w:w="2056" w:type="pct"/>
            <w:gridSpan w:val="2"/>
            <w:shd w:val="clear" w:color="auto" w:fill="17365D" w:themeFill="text2" w:themeFillShade="BF"/>
            <w:vAlign w:val="center"/>
          </w:tcPr>
          <w:p w14:paraId="7717A3E0" w14:textId="6E804240" w:rsidR="00A00EE6" w:rsidRPr="00804B81" w:rsidRDefault="0045215D" w:rsidP="00B4155E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Theme="majorHAnsi" w:hAnsiTheme="majorHAnsi"/>
                <w:lang w:val="es-ES_tradnl"/>
              </w:rPr>
            </w:pPr>
            <w:r w:rsidRPr="00804B81">
              <w:rPr>
                <w:rFonts w:asciiTheme="majorHAnsi" w:hAnsiTheme="majorHAnsi" w:cs="Arial"/>
                <w:lang w:val="es-ES_tradnl"/>
              </w:rPr>
              <w:t>Bibliografía de la u</w:t>
            </w:r>
            <w:r w:rsidR="00A00EE6" w:rsidRPr="00804B81">
              <w:rPr>
                <w:rFonts w:asciiTheme="majorHAnsi" w:hAnsiTheme="majorHAnsi" w:cs="Arial"/>
                <w:lang w:val="es-ES_tradnl"/>
              </w:rPr>
              <w:t>nidad</w:t>
            </w:r>
          </w:p>
        </w:tc>
        <w:tc>
          <w:tcPr>
            <w:tcW w:w="2944" w:type="pct"/>
            <w:gridSpan w:val="2"/>
            <w:vAlign w:val="center"/>
          </w:tcPr>
          <w:p w14:paraId="73EA44FF" w14:textId="6AD44BCA" w:rsidR="00A00EE6" w:rsidRPr="00804B81" w:rsidRDefault="00365357" w:rsidP="00B4155E">
            <w:pPr>
              <w:pStyle w:val="Prrafodelista"/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Theme="majorHAnsi" w:eastAsia="Arial" w:hAnsiTheme="majorHAnsi" w:cs="Calibri"/>
                <w:lang w:val="es-ES_tradnl"/>
              </w:rPr>
            </w:pPr>
            <w:r w:rsidRPr="00804B81">
              <w:rPr>
                <w:rFonts w:asciiTheme="majorHAnsi" w:eastAsia="Arial" w:hAnsiTheme="majorHAnsi" w:cs="Calibri"/>
                <w:lang w:val="es-ES_tradnl"/>
              </w:rPr>
              <w:t>Capítulo 2 y 3</w:t>
            </w:r>
          </w:p>
        </w:tc>
      </w:tr>
    </w:tbl>
    <w:p w14:paraId="7A1269B5" w14:textId="77777777" w:rsidR="00D5181D" w:rsidRPr="00B4155E" w:rsidRDefault="00D5181D" w:rsidP="00B4155E">
      <w:pPr>
        <w:rPr>
          <w:rFonts w:asciiTheme="majorHAnsi" w:hAnsiTheme="majorHAnsi" w:cs="Arial"/>
          <w:b/>
          <w:sz w:val="16"/>
          <w:szCs w:val="16"/>
          <w:lang w:val="es-ES_tradnl"/>
        </w:rPr>
      </w:pPr>
    </w:p>
    <w:tbl>
      <w:tblPr>
        <w:tblW w:w="467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0"/>
        <w:gridCol w:w="2265"/>
        <w:gridCol w:w="2487"/>
        <w:gridCol w:w="2349"/>
      </w:tblGrid>
      <w:tr w:rsidR="00A00EE6" w:rsidRPr="00804B81" w14:paraId="563CFD7C" w14:textId="77777777" w:rsidTr="00C85292">
        <w:trPr>
          <w:trHeight w:val="403"/>
        </w:trPr>
        <w:tc>
          <w:tcPr>
            <w:tcW w:w="702" w:type="pct"/>
            <w:shd w:val="clear" w:color="auto" w:fill="17365D" w:themeFill="text2" w:themeFillShade="BF"/>
            <w:vAlign w:val="center"/>
          </w:tcPr>
          <w:p w14:paraId="6D13DB69" w14:textId="77777777" w:rsidR="00A00EE6" w:rsidRPr="0070166F" w:rsidRDefault="00A00EE6" w:rsidP="00B4155E">
            <w:pPr>
              <w:jc w:val="center"/>
              <w:rPr>
                <w:rFonts w:asciiTheme="majorHAnsi" w:hAnsiTheme="majorHAnsi" w:cs="Arial"/>
                <w:sz w:val="22"/>
                <w:szCs w:val="22"/>
                <w:lang w:val="es-ES_tradnl"/>
              </w:rPr>
            </w:pPr>
            <w:r w:rsidRPr="0070166F">
              <w:rPr>
                <w:rFonts w:asciiTheme="majorHAnsi" w:hAnsiTheme="majorHAnsi" w:cs="Arial"/>
                <w:sz w:val="22"/>
                <w:szCs w:val="22"/>
                <w:lang w:val="es-ES_tradnl"/>
              </w:rPr>
              <w:t>Número</w:t>
            </w:r>
          </w:p>
        </w:tc>
        <w:tc>
          <w:tcPr>
            <w:tcW w:w="1371" w:type="pct"/>
            <w:shd w:val="clear" w:color="auto" w:fill="17365D" w:themeFill="text2" w:themeFillShade="BF"/>
            <w:vAlign w:val="center"/>
          </w:tcPr>
          <w:p w14:paraId="2DD54A60" w14:textId="77777777" w:rsidR="00A00EE6" w:rsidRPr="0070166F" w:rsidRDefault="00A00EE6" w:rsidP="00B4155E">
            <w:pPr>
              <w:jc w:val="center"/>
              <w:rPr>
                <w:rFonts w:asciiTheme="majorHAnsi" w:hAnsiTheme="majorHAnsi" w:cs="Arial"/>
                <w:sz w:val="22"/>
                <w:szCs w:val="22"/>
                <w:lang w:val="es-ES_tradnl"/>
              </w:rPr>
            </w:pPr>
            <w:r w:rsidRPr="0070166F">
              <w:rPr>
                <w:rFonts w:asciiTheme="majorHAnsi" w:hAnsiTheme="majorHAnsi" w:cs="Arial"/>
                <w:sz w:val="22"/>
                <w:szCs w:val="22"/>
                <w:lang w:val="es-ES_tradnl"/>
              </w:rPr>
              <w:t>RA al que tributa</w:t>
            </w:r>
          </w:p>
        </w:tc>
        <w:tc>
          <w:tcPr>
            <w:tcW w:w="1505" w:type="pct"/>
            <w:shd w:val="clear" w:color="auto" w:fill="17365D" w:themeFill="text2" w:themeFillShade="BF"/>
            <w:vAlign w:val="center"/>
          </w:tcPr>
          <w:p w14:paraId="6A9308D5" w14:textId="0B1A102A" w:rsidR="00A00EE6" w:rsidRPr="0070166F" w:rsidRDefault="00830C90" w:rsidP="00B4155E">
            <w:pPr>
              <w:jc w:val="center"/>
              <w:rPr>
                <w:rFonts w:asciiTheme="majorHAnsi" w:hAnsiTheme="majorHAnsi" w:cs="Arial"/>
                <w:sz w:val="22"/>
                <w:szCs w:val="22"/>
                <w:lang w:val="es-ES_tradnl"/>
              </w:rPr>
            </w:pPr>
            <w:r w:rsidRPr="0070166F">
              <w:rPr>
                <w:rFonts w:asciiTheme="majorHAnsi" w:hAnsiTheme="majorHAnsi" w:cs="Arial"/>
                <w:sz w:val="22"/>
                <w:szCs w:val="22"/>
                <w:lang w:val="es-ES_tradnl"/>
              </w:rPr>
              <w:t>Nombre de la u</w:t>
            </w:r>
            <w:r w:rsidR="00A00EE6" w:rsidRPr="0070166F">
              <w:rPr>
                <w:rFonts w:asciiTheme="majorHAnsi" w:hAnsiTheme="majorHAnsi" w:cs="Arial"/>
                <w:sz w:val="22"/>
                <w:szCs w:val="22"/>
                <w:lang w:val="es-ES_tradnl"/>
              </w:rPr>
              <w:t>nidad</w:t>
            </w:r>
          </w:p>
        </w:tc>
        <w:tc>
          <w:tcPr>
            <w:tcW w:w="1423" w:type="pct"/>
            <w:shd w:val="clear" w:color="auto" w:fill="17365D" w:themeFill="text2" w:themeFillShade="BF"/>
            <w:vAlign w:val="center"/>
          </w:tcPr>
          <w:p w14:paraId="25C6C9EB" w14:textId="04B1E607" w:rsidR="00A00EE6" w:rsidRPr="0070166F" w:rsidRDefault="007B45ED" w:rsidP="00B4155E">
            <w:pPr>
              <w:jc w:val="center"/>
              <w:rPr>
                <w:rFonts w:asciiTheme="majorHAnsi" w:hAnsiTheme="majorHAnsi" w:cs="Arial"/>
                <w:sz w:val="22"/>
                <w:szCs w:val="22"/>
                <w:lang w:val="es-ES_tradnl"/>
              </w:rPr>
            </w:pPr>
            <w:r w:rsidRPr="0070166F">
              <w:rPr>
                <w:rFonts w:asciiTheme="majorHAnsi" w:hAnsiTheme="majorHAnsi" w:cs="Arial"/>
                <w:sz w:val="22"/>
                <w:szCs w:val="22"/>
                <w:lang w:val="es-ES_tradnl"/>
              </w:rPr>
              <w:t>Duración en s</w:t>
            </w:r>
            <w:r w:rsidR="00A00EE6" w:rsidRPr="0070166F">
              <w:rPr>
                <w:rFonts w:asciiTheme="majorHAnsi" w:hAnsiTheme="majorHAnsi" w:cs="Arial"/>
                <w:sz w:val="22"/>
                <w:szCs w:val="22"/>
                <w:lang w:val="es-ES_tradnl"/>
              </w:rPr>
              <w:t>emanas</w:t>
            </w:r>
          </w:p>
        </w:tc>
      </w:tr>
      <w:tr w:rsidR="00205F1A" w:rsidRPr="00804B81" w14:paraId="796157C2" w14:textId="77777777" w:rsidTr="00C85292">
        <w:trPr>
          <w:trHeight w:val="348"/>
        </w:trPr>
        <w:tc>
          <w:tcPr>
            <w:tcW w:w="702" w:type="pct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CD551F7" w14:textId="77777777" w:rsidR="00205F1A" w:rsidRPr="0070166F" w:rsidRDefault="00205F1A" w:rsidP="00B4155E">
            <w:pPr>
              <w:jc w:val="center"/>
              <w:rPr>
                <w:rFonts w:asciiTheme="majorHAnsi" w:hAnsiTheme="majorHAnsi" w:cs="Arial"/>
                <w:sz w:val="22"/>
                <w:szCs w:val="22"/>
                <w:lang w:val="es-ES_tradnl"/>
              </w:rPr>
            </w:pPr>
            <w:r w:rsidRPr="0070166F">
              <w:rPr>
                <w:rFonts w:asciiTheme="majorHAnsi" w:hAnsiTheme="majorHAnsi" w:cs="Arial"/>
                <w:sz w:val="22"/>
                <w:szCs w:val="22"/>
                <w:lang w:val="es-ES_tradnl"/>
              </w:rPr>
              <w:t>3</w:t>
            </w:r>
          </w:p>
        </w:tc>
        <w:tc>
          <w:tcPr>
            <w:tcW w:w="1371" w:type="pct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EB65B5B" w14:textId="30D78ECB" w:rsidR="00205F1A" w:rsidRPr="0070166F" w:rsidRDefault="00365357" w:rsidP="00B4155E">
            <w:pPr>
              <w:jc w:val="center"/>
              <w:rPr>
                <w:rFonts w:asciiTheme="majorHAnsi" w:hAnsiTheme="majorHAnsi" w:cs="Arial"/>
                <w:sz w:val="22"/>
                <w:szCs w:val="22"/>
                <w:lang w:val="es-ES_tradnl"/>
              </w:rPr>
            </w:pPr>
            <w:r w:rsidRPr="0070166F">
              <w:rPr>
                <w:rFonts w:asciiTheme="majorHAnsi" w:hAnsiTheme="majorHAnsi" w:cs="Arial"/>
                <w:sz w:val="22"/>
                <w:szCs w:val="22"/>
                <w:lang w:val="es-ES_tradnl"/>
              </w:rPr>
              <w:t>RA1, RA2</w:t>
            </w:r>
          </w:p>
        </w:tc>
        <w:tc>
          <w:tcPr>
            <w:tcW w:w="1505" w:type="pct"/>
            <w:tcBorders>
              <w:bottom w:val="single" w:sz="4" w:space="0" w:color="000000"/>
            </w:tcBorders>
            <w:shd w:val="clear" w:color="auto" w:fill="FFFFFF" w:themeFill="background1"/>
          </w:tcPr>
          <w:p w14:paraId="54DB77D1" w14:textId="63A44AD4" w:rsidR="00205F1A" w:rsidRPr="0070166F" w:rsidRDefault="00365357" w:rsidP="00B4155E">
            <w:pPr>
              <w:snapToGrid w:val="0"/>
              <w:jc w:val="center"/>
              <w:rPr>
                <w:rFonts w:asciiTheme="majorHAnsi" w:hAnsiTheme="majorHAnsi" w:cs="Calibri"/>
                <w:sz w:val="22"/>
                <w:szCs w:val="22"/>
                <w:lang w:val="es-ES_tradnl"/>
              </w:rPr>
            </w:pPr>
            <w:r w:rsidRPr="0070166F">
              <w:rPr>
                <w:rFonts w:asciiTheme="majorHAnsi" w:hAnsiTheme="majorHAnsi" w:cs="Calibri"/>
                <w:sz w:val="22"/>
                <w:szCs w:val="22"/>
                <w:lang w:val="es-ES_tradnl"/>
              </w:rPr>
              <w:t>Balance de</w:t>
            </w:r>
            <w:r w:rsidR="00205F1A" w:rsidRPr="0070166F">
              <w:rPr>
                <w:rFonts w:asciiTheme="majorHAnsi" w:hAnsiTheme="majorHAnsi" w:cs="Calibri"/>
                <w:sz w:val="22"/>
                <w:szCs w:val="22"/>
                <w:lang w:val="es-ES_tradnl"/>
              </w:rPr>
              <w:t xml:space="preserve"> e</w:t>
            </w:r>
            <w:r w:rsidRPr="0070166F">
              <w:rPr>
                <w:rFonts w:asciiTheme="majorHAnsi" w:hAnsiTheme="majorHAnsi" w:cs="Calibri"/>
                <w:sz w:val="22"/>
                <w:szCs w:val="22"/>
                <w:lang w:val="es-ES_tradnl"/>
              </w:rPr>
              <w:t xml:space="preserve">nergía en un </w:t>
            </w:r>
            <w:r w:rsidR="001C6C20" w:rsidRPr="0070166F">
              <w:rPr>
                <w:rFonts w:asciiTheme="majorHAnsi" w:hAnsiTheme="majorHAnsi" w:cs="Calibri"/>
                <w:sz w:val="22"/>
                <w:szCs w:val="22"/>
                <w:lang w:val="es-ES_tradnl"/>
              </w:rPr>
              <w:t>v</w:t>
            </w:r>
            <w:r w:rsidR="00205F1A" w:rsidRPr="0070166F">
              <w:rPr>
                <w:rFonts w:asciiTheme="majorHAnsi" w:hAnsiTheme="majorHAnsi" w:cs="Calibri"/>
                <w:sz w:val="22"/>
                <w:szCs w:val="22"/>
                <w:lang w:val="es-ES_tradnl"/>
              </w:rPr>
              <w:t xml:space="preserve">olumen de </w:t>
            </w:r>
            <w:r w:rsidR="001C6C20" w:rsidRPr="0070166F">
              <w:rPr>
                <w:rFonts w:asciiTheme="majorHAnsi" w:hAnsiTheme="majorHAnsi" w:cs="Calibri"/>
                <w:sz w:val="22"/>
                <w:szCs w:val="22"/>
                <w:lang w:val="es-ES_tradnl"/>
              </w:rPr>
              <w:t>c</w:t>
            </w:r>
            <w:r w:rsidR="00205F1A" w:rsidRPr="0070166F">
              <w:rPr>
                <w:rFonts w:asciiTheme="majorHAnsi" w:hAnsiTheme="majorHAnsi" w:cs="Calibri"/>
                <w:sz w:val="22"/>
                <w:szCs w:val="22"/>
                <w:lang w:val="es-ES_tradnl"/>
              </w:rPr>
              <w:t>ontrol</w:t>
            </w:r>
          </w:p>
        </w:tc>
        <w:tc>
          <w:tcPr>
            <w:tcW w:w="1423" w:type="pct"/>
            <w:tcBorders>
              <w:bottom w:val="single" w:sz="4" w:space="0" w:color="000000"/>
            </w:tcBorders>
            <w:shd w:val="clear" w:color="auto" w:fill="FFFFFF" w:themeFill="background1"/>
          </w:tcPr>
          <w:p w14:paraId="02906AE4" w14:textId="71EADD44" w:rsidR="00205F1A" w:rsidRPr="0070166F" w:rsidRDefault="00205F1A" w:rsidP="00B4155E">
            <w:pPr>
              <w:jc w:val="center"/>
              <w:rPr>
                <w:rFonts w:asciiTheme="majorHAnsi" w:hAnsiTheme="majorHAnsi" w:cs="Calibri"/>
                <w:sz w:val="22"/>
                <w:szCs w:val="22"/>
                <w:lang w:val="es-ES_tradnl"/>
              </w:rPr>
            </w:pPr>
            <w:r w:rsidRPr="0070166F">
              <w:rPr>
                <w:rFonts w:asciiTheme="majorHAnsi" w:hAnsiTheme="majorHAnsi" w:cs="Calibri"/>
                <w:sz w:val="22"/>
                <w:szCs w:val="22"/>
                <w:lang w:val="es-ES_tradnl"/>
              </w:rPr>
              <w:t>2 semanas</w:t>
            </w:r>
          </w:p>
        </w:tc>
      </w:tr>
      <w:tr w:rsidR="00A00EE6" w:rsidRPr="00804B81" w14:paraId="5C14AE2D" w14:textId="77777777" w:rsidTr="00C85292">
        <w:trPr>
          <w:trHeight w:val="340"/>
        </w:trPr>
        <w:tc>
          <w:tcPr>
            <w:tcW w:w="2072" w:type="pct"/>
            <w:gridSpan w:val="2"/>
            <w:shd w:val="clear" w:color="auto" w:fill="17365D" w:themeFill="text2" w:themeFillShade="BF"/>
            <w:vAlign w:val="center"/>
          </w:tcPr>
          <w:p w14:paraId="2670B0C1" w14:textId="77777777" w:rsidR="00A00EE6" w:rsidRPr="0070166F" w:rsidRDefault="00A00EE6" w:rsidP="00B4155E">
            <w:pPr>
              <w:jc w:val="center"/>
              <w:rPr>
                <w:rFonts w:asciiTheme="majorHAnsi" w:hAnsiTheme="majorHAnsi" w:cs="Arial"/>
                <w:sz w:val="22"/>
                <w:szCs w:val="22"/>
                <w:lang w:val="es-ES_tradnl"/>
              </w:rPr>
            </w:pPr>
            <w:r w:rsidRPr="0070166F">
              <w:rPr>
                <w:rFonts w:asciiTheme="majorHAnsi" w:hAnsiTheme="majorHAnsi" w:cs="Arial"/>
                <w:sz w:val="22"/>
                <w:szCs w:val="22"/>
                <w:lang w:val="es-ES_tradnl"/>
              </w:rPr>
              <w:t>Contenidos</w:t>
            </w:r>
          </w:p>
        </w:tc>
        <w:tc>
          <w:tcPr>
            <w:tcW w:w="2928" w:type="pct"/>
            <w:gridSpan w:val="2"/>
            <w:shd w:val="clear" w:color="auto" w:fill="17365D" w:themeFill="text2" w:themeFillShade="BF"/>
            <w:vAlign w:val="center"/>
          </w:tcPr>
          <w:p w14:paraId="4C39AFA8" w14:textId="77777777" w:rsidR="00A00EE6" w:rsidRPr="0070166F" w:rsidRDefault="00A00EE6" w:rsidP="00B4155E">
            <w:pPr>
              <w:jc w:val="center"/>
              <w:rPr>
                <w:rFonts w:asciiTheme="majorHAnsi" w:hAnsiTheme="majorHAnsi" w:cs="Arial"/>
                <w:sz w:val="22"/>
                <w:szCs w:val="22"/>
                <w:lang w:val="es-ES_tradnl"/>
              </w:rPr>
            </w:pPr>
            <w:r w:rsidRPr="0070166F">
              <w:rPr>
                <w:rFonts w:asciiTheme="majorHAnsi" w:hAnsiTheme="majorHAnsi" w:cs="Arial"/>
                <w:sz w:val="22"/>
                <w:szCs w:val="22"/>
                <w:lang w:val="es-ES_tradnl"/>
              </w:rPr>
              <w:t>Indicador de logro</w:t>
            </w:r>
          </w:p>
        </w:tc>
      </w:tr>
      <w:tr w:rsidR="00205F1A" w:rsidRPr="00804B81" w14:paraId="2EB2A3C1" w14:textId="77777777" w:rsidTr="00C85292">
        <w:trPr>
          <w:trHeight w:val="1706"/>
        </w:trPr>
        <w:tc>
          <w:tcPr>
            <w:tcW w:w="2072" w:type="pct"/>
            <w:gridSpan w:val="2"/>
          </w:tcPr>
          <w:p w14:paraId="7DA57318" w14:textId="77777777" w:rsidR="009F3218" w:rsidRPr="0070166F" w:rsidRDefault="00205F1A" w:rsidP="00B4155E">
            <w:pPr>
              <w:pStyle w:val="Prrafodelista"/>
              <w:widowControl w:val="0"/>
              <w:numPr>
                <w:ilvl w:val="1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right="-20"/>
              <w:jc w:val="both"/>
              <w:rPr>
                <w:rFonts w:asciiTheme="majorHAnsi" w:hAnsiTheme="majorHAnsi" w:cs="Arial"/>
              </w:rPr>
            </w:pPr>
            <w:r w:rsidRPr="0070166F">
              <w:rPr>
                <w:rFonts w:asciiTheme="majorHAnsi" w:hAnsiTheme="majorHAnsi" w:cs="Arial"/>
                <w:spacing w:val="-2"/>
              </w:rPr>
              <w:t>C</w:t>
            </w:r>
            <w:r w:rsidRPr="0070166F">
              <w:rPr>
                <w:rFonts w:asciiTheme="majorHAnsi" w:hAnsiTheme="majorHAnsi" w:cs="Arial"/>
                <w:spacing w:val="-1"/>
              </w:rPr>
              <w:t>on</w:t>
            </w:r>
            <w:r w:rsidRPr="0070166F">
              <w:rPr>
                <w:rFonts w:asciiTheme="majorHAnsi" w:hAnsiTheme="majorHAnsi" w:cs="Arial"/>
                <w:spacing w:val="2"/>
              </w:rPr>
              <w:t>s</w:t>
            </w:r>
            <w:r w:rsidRPr="0070166F">
              <w:rPr>
                <w:rFonts w:asciiTheme="majorHAnsi" w:hAnsiTheme="majorHAnsi" w:cs="Arial"/>
                <w:spacing w:val="-1"/>
              </w:rPr>
              <w:t>er</w:t>
            </w:r>
            <w:r w:rsidRPr="0070166F">
              <w:rPr>
                <w:rFonts w:asciiTheme="majorHAnsi" w:hAnsiTheme="majorHAnsi" w:cs="Arial"/>
              </w:rPr>
              <w:t>v</w:t>
            </w:r>
            <w:r w:rsidRPr="0070166F">
              <w:rPr>
                <w:rFonts w:asciiTheme="majorHAnsi" w:hAnsiTheme="majorHAnsi" w:cs="Arial"/>
                <w:spacing w:val="-1"/>
              </w:rPr>
              <w:t>a</w:t>
            </w:r>
            <w:r w:rsidRPr="0070166F">
              <w:rPr>
                <w:rFonts w:asciiTheme="majorHAnsi" w:hAnsiTheme="majorHAnsi" w:cs="Arial"/>
              </w:rPr>
              <w:t>c</w:t>
            </w:r>
            <w:r w:rsidRPr="0070166F">
              <w:rPr>
                <w:rFonts w:asciiTheme="majorHAnsi" w:hAnsiTheme="majorHAnsi" w:cs="Arial"/>
                <w:spacing w:val="3"/>
              </w:rPr>
              <w:t>i</w:t>
            </w:r>
            <w:r w:rsidRPr="0070166F">
              <w:rPr>
                <w:rFonts w:asciiTheme="majorHAnsi" w:hAnsiTheme="majorHAnsi" w:cs="Arial"/>
                <w:spacing w:val="-3"/>
              </w:rPr>
              <w:t>ó</w:t>
            </w:r>
            <w:r w:rsidRPr="0070166F">
              <w:rPr>
                <w:rFonts w:asciiTheme="majorHAnsi" w:hAnsiTheme="majorHAnsi" w:cs="Arial"/>
              </w:rPr>
              <w:t>n</w:t>
            </w:r>
            <w:r w:rsidRPr="0070166F">
              <w:rPr>
                <w:rFonts w:asciiTheme="majorHAnsi" w:hAnsiTheme="majorHAnsi" w:cs="Arial"/>
                <w:spacing w:val="30"/>
              </w:rPr>
              <w:t xml:space="preserve"> </w:t>
            </w:r>
            <w:r w:rsidRPr="0070166F">
              <w:rPr>
                <w:rFonts w:asciiTheme="majorHAnsi" w:hAnsiTheme="majorHAnsi" w:cs="Arial"/>
                <w:spacing w:val="-1"/>
              </w:rPr>
              <w:t>d</w:t>
            </w:r>
            <w:r w:rsidRPr="0070166F">
              <w:rPr>
                <w:rFonts w:asciiTheme="majorHAnsi" w:hAnsiTheme="majorHAnsi" w:cs="Arial"/>
              </w:rPr>
              <w:t>e</w:t>
            </w:r>
            <w:r w:rsidRPr="0070166F">
              <w:rPr>
                <w:rFonts w:asciiTheme="majorHAnsi" w:hAnsiTheme="majorHAnsi" w:cs="Arial"/>
                <w:spacing w:val="6"/>
              </w:rPr>
              <w:t xml:space="preserve"> </w:t>
            </w:r>
            <w:r w:rsidRPr="0070166F">
              <w:rPr>
                <w:rFonts w:asciiTheme="majorHAnsi" w:hAnsiTheme="majorHAnsi" w:cs="Arial"/>
                <w:spacing w:val="2"/>
                <w:w w:val="102"/>
              </w:rPr>
              <w:t>m</w:t>
            </w:r>
            <w:r w:rsidRPr="0070166F">
              <w:rPr>
                <w:rFonts w:asciiTheme="majorHAnsi" w:hAnsiTheme="majorHAnsi" w:cs="Arial"/>
                <w:spacing w:val="-1"/>
                <w:w w:val="102"/>
              </w:rPr>
              <w:t>a</w:t>
            </w:r>
            <w:r w:rsidRPr="0070166F">
              <w:rPr>
                <w:rFonts w:asciiTheme="majorHAnsi" w:hAnsiTheme="majorHAnsi" w:cs="Arial"/>
                <w:spacing w:val="2"/>
                <w:w w:val="102"/>
              </w:rPr>
              <w:t>s</w:t>
            </w:r>
            <w:r w:rsidRPr="0070166F">
              <w:rPr>
                <w:rFonts w:asciiTheme="majorHAnsi" w:hAnsiTheme="majorHAnsi" w:cs="Arial"/>
                <w:w w:val="102"/>
              </w:rPr>
              <w:t>a</w:t>
            </w:r>
            <w:r w:rsidR="00365357" w:rsidRPr="0070166F">
              <w:rPr>
                <w:rFonts w:asciiTheme="majorHAnsi" w:hAnsiTheme="majorHAnsi" w:cs="Arial"/>
              </w:rPr>
              <w:t xml:space="preserve"> en sistemas abiertos</w:t>
            </w:r>
            <w:r w:rsidR="00D40736" w:rsidRPr="0070166F">
              <w:rPr>
                <w:rFonts w:asciiTheme="majorHAnsi" w:hAnsiTheme="majorHAnsi" w:cs="Arial"/>
              </w:rPr>
              <w:t>.</w:t>
            </w:r>
          </w:p>
          <w:p w14:paraId="632D1D61" w14:textId="77777777" w:rsidR="009F3218" w:rsidRPr="0070166F" w:rsidRDefault="00205F1A" w:rsidP="00B4155E">
            <w:pPr>
              <w:pStyle w:val="Prrafodelista"/>
              <w:widowControl w:val="0"/>
              <w:numPr>
                <w:ilvl w:val="1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right="-20"/>
              <w:jc w:val="both"/>
              <w:rPr>
                <w:rFonts w:asciiTheme="majorHAnsi" w:hAnsiTheme="majorHAnsi" w:cs="Arial"/>
              </w:rPr>
            </w:pPr>
            <w:r w:rsidRPr="0070166F">
              <w:rPr>
                <w:rFonts w:asciiTheme="majorHAnsi" w:hAnsiTheme="majorHAnsi" w:cs="Arial"/>
                <w:spacing w:val="-2"/>
              </w:rPr>
              <w:t>C</w:t>
            </w:r>
            <w:r w:rsidRPr="0070166F">
              <w:rPr>
                <w:rFonts w:asciiTheme="majorHAnsi" w:hAnsiTheme="majorHAnsi" w:cs="Arial"/>
                <w:spacing w:val="-1"/>
              </w:rPr>
              <w:t>on</w:t>
            </w:r>
            <w:r w:rsidRPr="0070166F">
              <w:rPr>
                <w:rFonts w:asciiTheme="majorHAnsi" w:hAnsiTheme="majorHAnsi" w:cs="Arial"/>
                <w:spacing w:val="2"/>
              </w:rPr>
              <w:t>s</w:t>
            </w:r>
            <w:r w:rsidRPr="0070166F">
              <w:rPr>
                <w:rFonts w:asciiTheme="majorHAnsi" w:hAnsiTheme="majorHAnsi" w:cs="Arial"/>
                <w:spacing w:val="-1"/>
              </w:rPr>
              <w:t>er</w:t>
            </w:r>
            <w:r w:rsidRPr="0070166F">
              <w:rPr>
                <w:rFonts w:asciiTheme="majorHAnsi" w:hAnsiTheme="majorHAnsi" w:cs="Arial"/>
              </w:rPr>
              <w:t>v</w:t>
            </w:r>
            <w:r w:rsidRPr="0070166F">
              <w:rPr>
                <w:rFonts w:asciiTheme="majorHAnsi" w:hAnsiTheme="majorHAnsi" w:cs="Arial"/>
                <w:spacing w:val="-1"/>
              </w:rPr>
              <w:t>a</w:t>
            </w:r>
            <w:r w:rsidRPr="0070166F">
              <w:rPr>
                <w:rFonts w:asciiTheme="majorHAnsi" w:hAnsiTheme="majorHAnsi" w:cs="Arial"/>
              </w:rPr>
              <w:t>c</w:t>
            </w:r>
            <w:r w:rsidRPr="0070166F">
              <w:rPr>
                <w:rFonts w:asciiTheme="majorHAnsi" w:hAnsiTheme="majorHAnsi" w:cs="Arial"/>
                <w:spacing w:val="3"/>
              </w:rPr>
              <w:t>i</w:t>
            </w:r>
            <w:r w:rsidRPr="0070166F">
              <w:rPr>
                <w:rFonts w:asciiTheme="majorHAnsi" w:hAnsiTheme="majorHAnsi" w:cs="Arial"/>
                <w:spacing w:val="-3"/>
              </w:rPr>
              <w:t>ó</w:t>
            </w:r>
            <w:r w:rsidRPr="0070166F">
              <w:rPr>
                <w:rFonts w:asciiTheme="majorHAnsi" w:hAnsiTheme="majorHAnsi" w:cs="Arial"/>
              </w:rPr>
              <w:t>n</w:t>
            </w:r>
            <w:r w:rsidRPr="0070166F">
              <w:rPr>
                <w:rFonts w:asciiTheme="majorHAnsi" w:hAnsiTheme="majorHAnsi" w:cs="Arial"/>
                <w:spacing w:val="30"/>
              </w:rPr>
              <w:t xml:space="preserve"> </w:t>
            </w:r>
            <w:r w:rsidRPr="0070166F">
              <w:rPr>
                <w:rFonts w:asciiTheme="majorHAnsi" w:hAnsiTheme="majorHAnsi" w:cs="Arial"/>
                <w:spacing w:val="-1"/>
              </w:rPr>
              <w:t>d</w:t>
            </w:r>
            <w:r w:rsidRPr="0070166F">
              <w:rPr>
                <w:rFonts w:asciiTheme="majorHAnsi" w:hAnsiTheme="majorHAnsi" w:cs="Arial"/>
              </w:rPr>
              <w:t>e</w:t>
            </w:r>
            <w:r w:rsidRPr="0070166F">
              <w:rPr>
                <w:rFonts w:asciiTheme="majorHAnsi" w:hAnsiTheme="majorHAnsi" w:cs="Arial"/>
                <w:spacing w:val="8"/>
              </w:rPr>
              <w:t xml:space="preserve"> </w:t>
            </w:r>
            <w:r w:rsidRPr="0070166F">
              <w:rPr>
                <w:rFonts w:asciiTheme="majorHAnsi" w:hAnsiTheme="majorHAnsi" w:cs="Arial"/>
                <w:spacing w:val="2"/>
                <w:w w:val="102"/>
              </w:rPr>
              <w:t>e</w:t>
            </w:r>
            <w:r w:rsidRPr="0070166F">
              <w:rPr>
                <w:rFonts w:asciiTheme="majorHAnsi" w:hAnsiTheme="majorHAnsi" w:cs="Arial"/>
                <w:spacing w:val="-3"/>
                <w:w w:val="102"/>
              </w:rPr>
              <w:t>n</w:t>
            </w:r>
            <w:r w:rsidRPr="0070166F">
              <w:rPr>
                <w:rFonts w:asciiTheme="majorHAnsi" w:hAnsiTheme="majorHAnsi" w:cs="Arial"/>
                <w:spacing w:val="-1"/>
                <w:w w:val="102"/>
              </w:rPr>
              <w:t>e</w:t>
            </w:r>
            <w:r w:rsidRPr="0070166F">
              <w:rPr>
                <w:rFonts w:asciiTheme="majorHAnsi" w:hAnsiTheme="majorHAnsi" w:cs="Arial"/>
                <w:spacing w:val="2"/>
                <w:w w:val="102"/>
              </w:rPr>
              <w:t>r</w:t>
            </w:r>
            <w:r w:rsidRPr="0070166F">
              <w:rPr>
                <w:rFonts w:asciiTheme="majorHAnsi" w:hAnsiTheme="majorHAnsi" w:cs="Arial"/>
                <w:spacing w:val="-1"/>
                <w:w w:val="102"/>
              </w:rPr>
              <w:t>g</w:t>
            </w:r>
            <w:r w:rsidRPr="0070166F">
              <w:rPr>
                <w:rFonts w:asciiTheme="majorHAnsi" w:hAnsiTheme="majorHAnsi" w:cs="Arial"/>
                <w:w w:val="102"/>
              </w:rPr>
              <w:t>ía</w:t>
            </w:r>
            <w:r w:rsidR="00365357" w:rsidRPr="0070166F">
              <w:rPr>
                <w:rFonts w:asciiTheme="majorHAnsi" w:hAnsiTheme="majorHAnsi" w:cs="Arial"/>
              </w:rPr>
              <w:t xml:space="preserve"> en sistemas abiertos</w:t>
            </w:r>
            <w:r w:rsidR="00D40736" w:rsidRPr="0070166F">
              <w:rPr>
                <w:rFonts w:asciiTheme="majorHAnsi" w:hAnsiTheme="majorHAnsi" w:cs="Arial"/>
              </w:rPr>
              <w:t>.</w:t>
            </w:r>
          </w:p>
          <w:p w14:paraId="206ACEA3" w14:textId="5393F282" w:rsidR="00205F1A" w:rsidRPr="0070166F" w:rsidRDefault="00205F1A" w:rsidP="00B4155E">
            <w:pPr>
              <w:pStyle w:val="Prrafodelista"/>
              <w:widowControl w:val="0"/>
              <w:numPr>
                <w:ilvl w:val="1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right="-20"/>
              <w:jc w:val="both"/>
              <w:rPr>
                <w:rFonts w:asciiTheme="majorHAnsi" w:hAnsiTheme="majorHAnsi" w:cs="Arial"/>
              </w:rPr>
            </w:pPr>
            <w:r w:rsidRPr="0070166F">
              <w:rPr>
                <w:rFonts w:asciiTheme="majorHAnsi" w:hAnsiTheme="majorHAnsi" w:cs="Arial"/>
                <w:spacing w:val="1"/>
              </w:rPr>
              <w:t>A</w:t>
            </w:r>
            <w:r w:rsidRPr="0070166F">
              <w:rPr>
                <w:rFonts w:asciiTheme="majorHAnsi" w:hAnsiTheme="majorHAnsi" w:cs="Arial"/>
                <w:spacing w:val="-3"/>
              </w:rPr>
              <w:t>n</w:t>
            </w:r>
            <w:r w:rsidRPr="0070166F">
              <w:rPr>
                <w:rFonts w:asciiTheme="majorHAnsi" w:hAnsiTheme="majorHAnsi" w:cs="Arial"/>
                <w:spacing w:val="-1"/>
              </w:rPr>
              <w:t>á</w:t>
            </w:r>
            <w:r w:rsidRPr="0070166F">
              <w:rPr>
                <w:rFonts w:asciiTheme="majorHAnsi" w:hAnsiTheme="majorHAnsi" w:cs="Arial"/>
              </w:rPr>
              <w:t>lisis</w:t>
            </w:r>
            <w:r w:rsidRPr="0070166F">
              <w:rPr>
                <w:rFonts w:asciiTheme="majorHAnsi" w:hAnsiTheme="majorHAnsi" w:cs="Arial"/>
                <w:spacing w:val="16"/>
              </w:rPr>
              <w:t xml:space="preserve"> </w:t>
            </w:r>
            <w:r w:rsidR="00E3798D">
              <w:rPr>
                <w:rFonts w:asciiTheme="majorHAnsi" w:hAnsiTheme="majorHAnsi" w:cs="Arial"/>
                <w:spacing w:val="16"/>
              </w:rPr>
              <w:t>t</w:t>
            </w:r>
            <w:r w:rsidRPr="0070166F">
              <w:rPr>
                <w:rFonts w:asciiTheme="majorHAnsi" w:hAnsiTheme="majorHAnsi" w:cs="Arial"/>
                <w:spacing w:val="-1"/>
                <w:w w:val="102"/>
              </w:rPr>
              <w:t>ran</w:t>
            </w:r>
            <w:r w:rsidRPr="0070166F">
              <w:rPr>
                <w:rFonts w:asciiTheme="majorHAnsi" w:hAnsiTheme="majorHAnsi" w:cs="Arial"/>
                <w:w w:val="102"/>
              </w:rPr>
              <w:t>s</w:t>
            </w:r>
            <w:r w:rsidRPr="0070166F">
              <w:rPr>
                <w:rFonts w:asciiTheme="majorHAnsi" w:hAnsiTheme="majorHAnsi" w:cs="Arial"/>
                <w:spacing w:val="3"/>
                <w:w w:val="102"/>
              </w:rPr>
              <w:t>i</w:t>
            </w:r>
            <w:r w:rsidRPr="0070166F">
              <w:rPr>
                <w:rFonts w:asciiTheme="majorHAnsi" w:hAnsiTheme="majorHAnsi" w:cs="Arial"/>
                <w:spacing w:val="-3"/>
                <w:w w:val="102"/>
              </w:rPr>
              <w:t>e</w:t>
            </w:r>
            <w:r w:rsidRPr="0070166F">
              <w:rPr>
                <w:rFonts w:asciiTheme="majorHAnsi" w:hAnsiTheme="majorHAnsi" w:cs="Arial"/>
                <w:spacing w:val="-1"/>
                <w:w w:val="102"/>
              </w:rPr>
              <w:t>n</w:t>
            </w:r>
            <w:r w:rsidRPr="0070166F">
              <w:rPr>
                <w:rFonts w:asciiTheme="majorHAnsi" w:hAnsiTheme="majorHAnsi" w:cs="Arial"/>
                <w:spacing w:val="2"/>
                <w:w w:val="102"/>
              </w:rPr>
              <w:t>t</w:t>
            </w:r>
            <w:r w:rsidRPr="0070166F">
              <w:rPr>
                <w:rFonts w:asciiTheme="majorHAnsi" w:hAnsiTheme="majorHAnsi" w:cs="Arial"/>
                <w:w w:val="102"/>
              </w:rPr>
              <w:t>e</w:t>
            </w:r>
            <w:r w:rsidR="00365357" w:rsidRPr="0070166F">
              <w:rPr>
                <w:rFonts w:asciiTheme="majorHAnsi" w:hAnsiTheme="majorHAnsi" w:cs="Arial"/>
                <w:w w:val="102"/>
              </w:rPr>
              <w:t xml:space="preserve"> </w:t>
            </w:r>
            <w:r w:rsidR="00365357" w:rsidRPr="0070166F">
              <w:rPr>
                <w:rFonts w:asciiTheme="majorHAnsi" w:hAnsiTheme="majorHAnsi" w:cs="Arial"/>
              </w:rPr>
              <w:t>en sistemas abiertos.</w:t>
            </w:r>
          </w:p>
        </w:tc>
        <w:tc>
          <w:tcPr>
            <w:tcW w:w="2928" w:type="pct"/>
            <w:gridSpan w:val="2"/>
          </w:tcPr>
          <w:p w14:paraId="29678306" w14:textId="77DEB662" w:rsidR="00205F1A" w:rsidRPr="0070166F" w:rsidRDefault="00205F1A" w:rsidP="00B4155E">
            <w:pPr>
              <w:widowControl w:val="0"/>
              <w:autoSpaceDE w:val="0"/>
              <w:autoSpaceDN w:val="0"/>
              <w:adjustRightInd w:val="0"/>
              <w:ind w:right="-20"/>
              <w:jc w:val="both"/>
              <w:rPr>
                <w:rFonts w:asciiTheme="majorHAnsi" w:hAnsiTheme="majorHAnsi" w:cs="Arial"/>
                <w:w w:val="102"/>
                <w:sz w:val="22"/>
                <w:szCs w:val="22"/>
                <w:lang w:val="es-ES"/>
              </w:rPr>
            </w:pPr>
            <w:r w:rsidRPr="0070166F">
              <w:rPr>
                <w:rFonts w:asciiTheme="majorHAnsi" w:hAnsiTheme="majorHAnsi" w:cs="Arial"/>
                <w:spacing w:val="1"/>
                <w:sz w:val="22"/>
                <w:szCs w:val="22"/>
                <w:lang w:val="es-ES"/>
              </w:rPr>
              <w:t>E</w:t>
            </w:r>
            <w:r w:rsidRPr="0070166F">
              <w:rPr>
                <w:rFonts w:asciiTheme="majorHAnsi" w:hAnsiTheme="majorHAnsi" w:cs="Arial"/>
                <w:sz w:val="22"/>
                <w:szCs w:val="22"/>
                <w:lang w:val="es-ES"/>
              </w:rPr>
              <w:t>l</w:t>
            </w:r>
            <w:r w:rsidR="002D70B1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/la </w:t>
            </w:r>
            <w:r w:rsidRPr="0070166F">
              <w:rPr>
                <w:rFonts w:asciiTheme="majorHAnsi" w:hAnsiTheme="majorHAnsi" w:cs="Arial"/>
                <w:spacing w:val="-1"/>
                <w:sz w:val="22"/>
                <w:szCs w:val="22"/>
                <w:lang w:val="es-ES"/>
              </w:rPr>
              <w:t>e</w:t>
            </w:r>
            <w:r w:rsidRPr="0070166F">
              <w:rPr>
                <w:rFonts w:asciiTheme="majorHAnsi" w:hAnsiTheme="majorHAnsi" w:cs="Arial"/>
                <w:sz w:val="22"/>
                <w:szCs w:val="22"/>
                <w:lang w:val="es-ES"/>
              </w:rPr>
              <w:t>st</w:t>
            </w:r>
            <w:r w:rsidRPr="0070166F">
              <w:rPr>
                <w:rFonts w:asciiTheme="majorHAnsi" w:hAnsiTheme="majorHAnsi" w:cs="Arial"/>
                <w:spacing w:val="-1"/>
                <w:sz w:val="22"/>
                <w:szCs w:val="22"/>
                <w:lang w:val="es-ES"/>
              </w:rPr>
              <w:t>u</w:t>
            </w:r>
            <w:r w:rsidRPr="0070166F">
              <w:rPr>
                <w:rFonts w:asciiTheme="majorHAnsi" w:hAnsiTheme="majorHAnsi" w:cs="Arial"/>
                <w:spacing w:val="2"/>
                <w:sz w:val="22"/>
                <w:szCs w:val="22"/>
                <w:lang w:val="es-ES"/>
              </w:rPr>
              <w:t>d</w:t>
            </w:r>
            <w:r w:rsidRPr="0070166F">
              <w:rPr>
                <w:rFonts w:asciiTheme="majorHAnsi" w:hAnsiTheme="majorHAnsi" w:cs="Arial"/>
                <w:spacing w:val="-2"/>
                <w:sz w:val="22"/>
                <w:szCs w:val="22"/>
                <w:lang w:val="es-ES"/>
              </w:rPr>
              <w:t>i</w:t>
            </w:r>
            <w:r w:rsidRPr="0070166F">
              <w:rPr>
                <w:rFonts w:asciiTheme="majorHAnsi" w:hAnsiTheme="majorHAnsi" w:cs="Arial"/>
                <w:spacing w:val="2"/>
                <w:sz w:val="22"/>
                <w:szCs w:val="22"/>
                <w:lang w:val="es-ES"/>
              </w:rPr>
              <w:t>a</w:t>
            </w:r>
            <w:r w:rsidRPr="0070166F">
              <w:rPr>
                <w:rFonts w:asciiTheme="majorHAnsi" w:hAnsiTheme="majorHAnsi" w:cs="Arial"/>
                <w:spacing w:val="-1"/>
                <w:sz w:val="22"/>
                <w:szCs w:val="22"/>
                <w:lang w:val="es-ES"/>
              </w:rPr>
              <w:t>n</w:t>
            </w:r>
            <w:r w:rsidRPr="0070166F">
              <w:rPr>
                <w:rFonts w:asciiTheme="majorHAnsi" w:hAnsiTheme="majorHAnsi" w:cs="Arial"/>
                <w:sz w:val="22"/>
                <w:szCs w:val="22"/>
                <w:lang w:val="es-ES"/>
              </w:rPr>
              <w:t>te</w:t>
            </w:r>
            <w:r w:rsidRPr="0070166F">
              <w:rPr>
                <w:rFonts w:asciiTheme="majorHAnsi" w:hAnsiTheme="majorHAnsi" w:cs="Arial"/>
                <w:w w:val="102"/>
                <w:sz w:val="22"/>
                <w:szCs w:val="22"/>
                <w:lang w:val="es-ES"/>
              </w:rPr>
              <w:t>:</w:t>
            </w:r>
          </w:p>
          <w:p w14:paraId="0B2A7206" w14:textId="77777777" w:rsidR="00205F1A" w:rsidRPr="00B4155E" w:rsidRDefault="00205F1A" w:rsidP="00B4155E">
            <w:pPr>
              <w:widowControl w:val="0"/>
              <w:autoSpaceDE w:val="0"/>
              <w:autoSpaceDN w:val="0"/>
              <w:adjustRightInd w:val="0"/>
              <w:ind w:right="-20"/>
              <w:jc w:val="both"/>
              <w:rPr>
                <w:rFonts w:asciiTheme="majorHAnsi" w:hAnsiTheme="majorHAnsi" w:cs="Arial"/>
                <w:sz w:val="16"/>
                <w:szCs w:val="16"/>
                <w:lang w:val="es-ES"/>
              </w:rPr>
            </w:pPr>
          </w:p>
          <w:p w14:paraId="4DC68ACB" w14:textId="68839CEF" w:rsidR="00205F1A" w:rsidRPr="0070166F" w:rsidRDefault="001E76D3" w:rsidP="00B4155E">
            <w:pPr>
              <w:pStyle w:val="Prrafodelista"/>
              <w:numPr>
                <w:ilvl w:val="0"/>
                <w:numId w:val="8"/>
              </w:numPr>
              <w:tabs>
                <w:tab w:val="left" w:pos="289"/>
                <w:tab w:val="left" w:pos="1695"/>
              </w:tabs>
              <w:suppressAutoHyphens/>
              <w:snapToGrid w:val="0"/>
              <w:spacing w:after="0" w:line="240" w:lineRule="auto"/>
              <w:ind w:right="-3"/>
              <w:jc w:val="both"/>
              <w:rPr>
                <w:rFonts w:asciiTheme="majorHAnsi" w:hAnsiTheme="majorHAnsi" w:cs="Arial"/>
                <w:lang w:val="es-ES_tradnl"/>
              </w:rPr>
            </w:pPr>
            <w:r>
              <w:rPr>
                <w:rFonts w:asciiTheme="majorHAnsi" w:hAnsiTheme="majorHAnsi" w:cs="Arial"/>
                <w:spacing w:val="-1"/>
              </w:rPr>
              <w:t>Resuelve</w:t>
            </w:r>
            <w:r w:rsidR="00205F1A" w:rsidRPr="0070166F">
              <w:rPr>
                <w:rFonts w:asciiTheme="majorHAnsi" w:hAnsiTheme="majorHAnsi" w:cs="Arial"/>
                <w:spacing w:val="15"/>
              </w:rPr>
              <w:t xml:space="preserve"> </w:t>
            </w:r>
            <w:r w:rsidR="00205F1A" w:rsidRPr="0070166F">
              <w:rPr>
                <w:rFonts w:asciiTheme="majorHAnsi" w:hAnsiTheme="majorHAnsi" w:cs="Arial"/>
                <w:spacing w:val="2"/>
              </w:rPr>
              <w:t>b</w:t>
            </w:r>
            <w:r w:rsidR="00205F1A" w:rsidRPr="0070166F">
              <w:rPr>
                <w:rFonts w:asciiTheme="majorHAnsi" w:hAnsiTheme="majorHAnsi" w:cs="Arial"/>
                <w:spacing w:val="-1"/>
              </w:rPr>
              <w:t>a</w:t>
            </w:r>
            <w:r w:rsidR="00205F1A" w:rsidRPr="0070166F">
              <w:rPr>
                <w:rFonts w:asciiTheme="majorHAnsi" w:hAnsiTheme="majorHAnsi" w:cs="Arial"/>
              </w:rPr>
              <w:t>l</w:t>
            </w:r>
            <w:r w:rsidR="00205F1A" w:rsidRPr="0070166F">
              <w:rPr>
                <w:rFonts w:asciiTheme="majorHAnsi" w:hAnsiTheme="majorHAnsi" w:cs="Arial"/>
                <w:spacing w:val="-1"/>
              </w:rPr>
              <w:t>an</w:t>
            </w:r>
            <w:r w:rsidR="00205F1A" w:rsidRPr="0070166F">
              <w:rPr>
                <w:rFonts w:asciiTheme="majorHAnsi" w:hAnsiTheme="majorHAnsi" w:cs="Arial"/>
              </w:rPr>
              <w:t>ce</w:t>
            </w:r>
            <w:r>
              <w:rPr>
                <w:rFonts w:asciiTheme="majorHAnsi" w:hAnsiTheme="majorHAnsi" w:cs="Arial"/>
              </w:rPr>
              <w:t>s</w:t>
            </w:r>
            <w:r w:rsidR="00205F1A" w:rsidRPr="0070166F">
              <w:rPr>
                <w:rFonts w:asciiTheme="majorHAnsi" w:hAnsiTheme="majorHAnsi" w:cs="Arial"/>
                <w:spacing w:val="18"/>
              </w:rPr>
              <w:t xml:space="preserve"> </w:t>
            </w:r>
            <w:r w:rsidR="00205F1A" w:rsidRPr="0070166F">
              <w:rPr>
                <w:rFonts w:asciiTheme="majorHAnsi" w:hAnsiTheme="majorHAnsi" w:cs="Arial"/>
                <w:spacing w:val="-1"/>
                <w:w w:val="102"/>
              </w:rPr>
              <w:t>d</w:t>
            </w:r>
            <w:r w:rsidR="00205F1A" w:rsidRPr="0070166F">
              <w:rPr>
                <w:rFonts w:asciiTheme="majorHAnsi" w:hAnsiTheme="majorHAnsi" w:cs="Arial"/>
                <w:w w:val="102"/>
              </w:rPr>
              <w:t xml:space="preserve">e </w:t>
            </w:r>
            <w:r w:rsidR="00205F1A" w:rsidRPr="0070166F">
              <w:rPr>
                <w:rFonts w:asciiTheme="majorHAnsi" w:hAnsiTheme="majorHAnsi" w:cs="Arial"/>
                <w:spacing w:val="-1"/>
              </w:rPr>
              <w:t>ene</w:t>
            </w:r>
            <w:r w:rsidR="00205F1A" w:rsidRPr="0070166F">
              <w:rPr>
                <w:rFonts w:asciiTheme="majorHAnsi" w:hAnsiTheme="majorHAnsi" w:cs="Arial"/>
                <w:spacing w:val="2"/>
              </w:rPr>
              <w:t>r</w:t>
            </w:r>
            <w:r w:rsidR="00205F1A" w:rsidRPr="0070166F">
              <w:rPr>
                <w:rFonts w:asciiTheme="majorHAnsi" w:hAnsiTheme="majorHAnsi" w:cs="Arial"/>
                <w:spacing w:val="-1"/>
              </w:rPr>
              <w:t>g</w:t>
            </w:r>
            <w:r w:rsidR="00205F1A" w:rsidRPr="0070166F">
              <w:rPr>
                <w:rFonts w:asciiTheme="majorHAnsi" w:hAnsiTheme="majorHAnsi" w:cs="Arial"/>
              </w:rPr>
              <w:t>ía</w:t>
            </w:r>
            <w:r w:rsidR="00205F1A" w:rsidRPr="0070166F">
              <w:rPr>
                <w:rFonts w:asciiTheme="majorHAnsi" w:hAnsiTheme="majorHAnsi" w:cs="Arial"/>
                <w:spacing w:val="18"/>
              </w:rPr>
              <w:t xml:space="preserve"> </w:t>
            </w:r>
            <w:r w:rsidR="00205F1A" w:rsidRPr="0070166F">
              <w:rPr>
                <w:rFonts w:asciiTheme="majorHAnsi" w:hAnsiTheme="majorHAnsi" w:cs="Arial"/>
                <w:spacing w:val="-1"/>
              </w:rPr>
              <w:t>e</w:t>
            </w:r>
            <w:r w:rsidR="00205F1A" w:rsidRPr="0070166F">
              <w:rPr>
                <w:rFonts w:asciiTheme="majorHAnsi" w:hAnsiTheme="majorHAnsi" w:cs="Arial"/>
              </w:rPr>
              <w:t>n</w:t>
            </w:r>
            <w:r w:rsidR="00205F1A" w:rsidRPr="0070166F">
              <w:rPr>
                <w:rFonts w:asciiTheme="majorHAnsi" w:hAnsiTheme="majorHAnsi" w:cs="Arial"/>
                <w:spacing w:val="6"/>
              </w:rPr>
              <w:t xml:space="preserve"> </w:t>
            </w:r>
            <w:r w:rsidR="00205F1A" w:rsidRPr="0070166F">
              <w:rPr>
                <w:rFonts w:asciiTheme="majorHAnsi" w:hAnsiTheme="majorHAnsi" w:cs="Arial"/>
                <w:spacing w:val="1"/>
                <w:w w:val="102"/>
              </w:rPr>
              <w:t>s</w:t>
            </w:r>
            <w:r w:rsidR="00205F1A" w:rsidRPr="0070166F">
              <w:rPr>
                <w:rFonts w:asciiTheme="majorHAnsi" w:hAnsiTheme="majorHAnsi" w:cs="Arial"/>
                <w:w w:val="102"/>
              </w:rPr>
              <w:t>ist</w:t>
            </w:r>
            <w:r w:rsidR="00205F1A" w:rsidRPr="0070166F">
              <w:rPr>
                <w:rFonts w:asciiTheme="majorHAnsi" w:hAnsiTheme="majorHAnsi" w:cs="Arial"/>
                <w:spacing w:val="-1"/>
                <w:w w:val="102"/>
              </w:rPr>
              <w:t>ema</w:t>
            </w:r>
            <w:r w:rsidR="00205F1A" w:rsidRPr="0070166F">
              <w:rPr>
                <w:rFonts w:asciiTheme="majorHAnsi" w:hAnsiTheme="majorHAnsi" w:cs="Arial"/>
                <w:w w:val="102"/>
              </w:rPr>
              <w:t xml:space="preserve">s </w:t>
            </w:r>
            <w:r w:rsidR="00205F1A" w:rsidRPr="0070166F">
              <w:rPr>
                <w:rFonts w:asciiTheme="majorHAnsi" w:hAnsiTheme="majorHAnsi" w:cs="Arial"/>
                <w:spacing w:val="1"/>
                <w:w w:val="102"/>
              </w:rPr>
              <w:t>a</w:t>
            </w:r>
            <w:r w:rsidR="00205F1A" w:rsidRPr="0070166F">
              <w:rPr>
                <w:rFonts w:asciiTheme="majorHAnsi" w:hAnsiTheme="majorHAnsi" w:cs="Arial"/>
                <w:spacing w:val="-1"/>
                <w:w w:val="102"/>
              </w:rPr>
              <w:t>b</w:t>
            </w:r>
            <w:r w:rsidR="00205F1A" w:rsidRPr="0070166F">
              <w:rPr>
                <w:rFonts w:asciiTheme="majorHAnsi" w:hAnsiTheme="majorHAnsi" w:cs="Arial"/>
                <w:w w:val="102"/>
              </w:rPr>
              <w:t>i</w:t>
            </w:r>
            <w:r w:rsidR="00205F1A" w:rsidRPr="0070166F">
              <w:rPr>
                <w:rFonts w:asciiTheme="majorHAnsi" w:hAnsiTheme="majorHAnsi" w:cs="Arial"/>
                <w:spacing w:val="-3"/>
                <w:w w:val="102"/>
              </w:rPr>
              <w:t>e</w:t>
            </w:r>
            <w:r w:rsidR="00205F1A" w:rsidRPr="0070166F">
              <w:rPr>
                <w:rFonts w:asciiTheme="majorHAnsi" w:hAnsiTheme="majorHAnsi" w:cs="Arial"/>
                <w:spacing w:val="-1"/>
                <w:w w:val="102"/>
              </w:rPr>
              <w:t>r</w:t>
            </w:r>
            <w:r w:rsidR="00205F1A" w:rsidRPr="0070166F">
              <w:rPr>
                <w:rFonts w:asciiTheme="majorHAnsi" w:hAnsiTheme="majorHAnsi" w:cs="Arial"/>
                <w:spacing w:val="2"/>
                <w:w w:val="102"/>
              </w:rPr>
              <w:t>t</w:t>
            </w:r>
            <w:r w:rsidR="00205F1A" w:rsidRPr="0070166F">
              <w:rPr>
                <w:rFonts w:asciiTheme="majorHAnsi" w:hAnsiTheme="majorHAnsi" w:cs="Arial"/>
                <w:spacing w:val="-1"/>
                <w:w w:val="102"/>
              </w:rPr>
              <w:t>o</w:t>
            </w:r>
            <w:r w:rsidR="00205F1A" w:rsidRPr="0070166F">
              <w:rPr>
                <w:rFonts w:asciiTheme="majorHAnsi" w:hAnsiTheme="majorHAnsi" w:cs="Arial"/>
                <w:w w:val="102"/>
              </w:rPr>
              <w:t>s.</w:t>
            </w:r>
          </w:p>
          <w:p w14:paraId="591057CF" w14:textId="216C2D88" w:rsidR="00D5181D" w:rsidRPr="0070166F" w:rsidRDefault="001E76D3" w:rsidP="00B4155E">
            <w:pPr>
              <w:pStyle w:val="Prrafodelista"/>
              <w:numPr>
                <w:ilvl w:val="0"/>
                <w:numId w:val="8"/>
              </w:numPr>
              <w:tabs>
                <w:tab w:val="left" w:pos="289"/>
                <w:tab w:val="left" w:pos="1695"/>
              </w:tabs>
              <w:suppressAutoHyphens/>
              <w:snapToGrid w:val="0"/>
              <w:spacing w:after="0" w:line="240" w:lineRule="auto"/>
              <w:ind w:right="-3"/>
              <w:jc w:val="both"/>
              <w:rPr>
                <w:rFonts w:asciiTheme="majorHAnsi" w:hAnsiTheme="majorHAnsi" w:cs="Arial"/>
                <w:lang w:val="es-ES_tradnl"/>
              </w:rPr>
            </w:pPr>
            <w:r>
              <w:rPr>
                <w:rFonts w:asciiTheme="majorHAnsi" w:hAnsiTheme="majorHAnsi" w:cs="Arial"/>
                <w:w w:val="102"/>
              </w:rPr>
              <w:t>Caracteriza y analiza</w:t>
            </w:r>
            <w:r w:rsidR="00D5181D" w:rsidRPr="0070166F">
              <w:rPr>
                <w:rFonts w:asciiTheme="majorHAnsi" w:hAnsiTheme="majorHAnsi" w:cs="Arial"/>
                <w:w w:val="102"/>
              </w:rPr>
              <w:t xml:space="preserve"> sistemas transientes y permanentes.</w:t>
            </w:r>
          </w:p>
          <w:p w14:paraId="7F605BE7" w14:textId="5D990798" w:rsidR="00D5181D" w:rsidRPr="0070166F" w:rsidRDefault="00D5181D" w:rsidP="00B4155E">
            <w:pPr>
              <w:pStyle w:val="Prrafodelista"/>
              <w:numPr>
                <w:ilvl w:val="0"/>
                <w:numId w:val="8"/>
              </w:numPr>
              <w:tabs>
                <w:tab w:val="left" w:pos="289"/>
                <w:tab w:val="left" w:pos="1695"/>
              </w:tabs>
              <w:suppressAutoHyphens/>
              <w:snapToGrid w:val="0"/>
              <w:spacing w:after="0" w:line="240" w:lineRule="auto"/>
              <w:ind w:right="-3"/>
              <w:jc w:val="both"/>
              <w:rPr>
                <w:rFonts w:asciiTheme="majorHAnsi" w:hAnsiTheme="majorHAnsi" w:cs="Arial"/>
                <w:lang w:val="es-ES_tradnl"/>
              </w:rPr>
            </w:pPr>
            <w:r w:rsidRPr="0070166F">
              <w:rPr>
                <w:rFonts w:asciiTheme="majorHAnsi" w:hAnsiTheme="majorHAnsi" w:cs="Arial"/>
                <w:w w:val="102"/>
              </w:rPr>
              <w:t>Modela una situación física, utilizando balances de energía.</w:t>
            </w:r>
          </w:p>
        </w:tc>
      </w:tr>
      <w:tr w:rsidR="00A00EE6" w:rsidRPr="00804B81" w14:paraId="094A954B" w14:textId="77777777" w:rsidTr="00C85292">
        <w:trPr>
          <w:trHeight w:val="502"/>
        </w:trPr>
        <w:tc>
          <w:tcPr>
            <w:tcW w:w="2072" w:type="pct"/>
            <w:gridSpan w:val="2"/>
            <w:shd w:val="clear" w:color="auto" w:fill="17365D" w:themeFill="text2" w:themeFillShade="BF"/>
            <w:vAlign w:val="center"/>
          </w:tcPr>
          <w:p w14:paraId="16410041" w14:textId="5FAECEF1" w:rsidR="00A00EE6" w:rsidRPr="0070166F" w:rsidRDefault="006C201C" w:rsidP="00B4155E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 w:val="22"/>
                <w:szCs w:val="22"/>
                <w:lang w:val="es-ES_tradnl"/>
              </w:rPr>
            </w:pPr>
            <w:r w:rsidRPr="0070166F">
              <w:rPr>
                <w:rFonts w:asciiTheme="majorHAnsi" w:hAnsiTheme="majorHAnsi" w:cs="Arial"/>
                <w:sz w:val="22"/>
                <w:szCs w:val="22"/>
                <w:lang w:val="es-ES_tradnl"/>
              </w:rPr>
              <w:t>Bibliografía de la u</w:t>
            </w:r>
            <w:r w:rsidR="00A00EE6" w:rsidRPr="0070166F">
              <w:rPr>
                <w:rFonts w:asciiTheme="majorHAnsi" w:hAnsiTheme="majorHAnsi" w:cs="Arial"/>
                <w:sz w:val="22"/>
                <w:szCs w:val="22"/>
                <w:lang w:val="es-ES_tradnl"/>
              </w:rPr>
              <w:t>nidad</w:t>
            </w:r>
          </w:p>
        </w:tc>
        <w:tc>
          <w:tcPr>
            <w:tcW w:w="2928" w:type="pct"/>
            <w:gridSpan w:val="2"/>
            <w:vAlign w:val="center"/>
          </w:tcPr>
          <w:p w14:paraId="3BC17FA4" w14:textId="64CAFE9E" w:rsidR="00A00EE6" w:rsidRPr="0070166F" w:rsidRDefault="006B1BF3" w:rsidP="00B4155E">
            <w:pPr>
              <w:pStyle w:val="Prrafodelista"/>
              <w:numPr>
                <w:ilvl w:val="0"/>
                <w:numId w:val="2"/>
              </w:numPr>
              <w:tabs>
                <w:tab w:val="left" w:pos="289"/>
                <w:tab w:val="left" w:pos="1695"/>
              </w:tabs>
              <w:suppressAutoHyphens/>
              <w:snapToGrid w:val="0"/>
              <w:spacing w:after="0" w:line="240" w:lineRule="auto"/>
              <w:ind w:right="-3"/>
              <w:contextualSpacing w:val="0"/>
              <w:jc w:val="both"/>
              <w:rPr>
                <w:rFonts w:asciiTheme="majorHAnsi" w:hAnsiTheme="majorHAnsi" w:cs="Calibri"/>
                <w:lang w:val="es-ES_tradnl"/>
              </w:rPr>
            </w:pPr>
            <w:r w:rsidRPr="0070166F">
              <w:rPr>
                <w:rFonts w:asciiTheme="majorHAnsi" w:hAnsiTheme="majorHAnsi" w:cs="Calibri"/>
                <w:lang w:val="es-ES_tradnl"/>
              </w:rPr>
              <w:t xml:space="preserve">Capítulo </w:t>
            </w:r>
            <w:r w:rsidR="00D40736" w:rsidRPr="0070166F">
              <w:rPr>
                <w:rFonts w:asciiTheme="majorHAnsi" w:hAnsiTheme="majorHAnsi" w:cs="Calibri"/>
                <w:lang w:val="es-ES_tradnl"/>
              </w:rPr>
              <w:t>4</w:t>
            </w:r>
          </w:p>
        </w:tc>
      </w:tr>
    </w:tbl>
    <w:p w14:paraId="6327EF77" w14:textId="31B8B74D" w:rsidR="00C67C39" w:rsidRDefault="00C67C39" w:rsidP="00B4155E">
      <w:pPr>
        <w:rPr>
          <w:rFonts w:asciiTheme="majorHAnsi" w:hAnsiTheme="majorHAnsi" w:cs="Arial"/>
          <w:b/>
          <w:sz w:val="10"/>
          <w:szCs w:val="10"/>
          <w:lang w:val="es-ES_tradnl"/>
        </w:rPr>
      </w:pPr>
    </w:p>
    <w:p w14:paraId="165CE136" w14:textId="77777777" w:rsidR="00C67C39" w:rsidRDefault="00C67C39" w:rsidP="00B4155E">
      <w:pPr>
        <w:rPr>
          <w:rFonts w:asciiTheme="majorHAnsi" w:hAnsiTheme="majorHAnsi" w:cs="Arial"/>
          <w:b/>
          <w:sz w:val="10"/>
          <w:szCs w:val="10"/>
          <w:lang w:val="es-ES_tradnl"/>
        </w:rPr>
      </w:pPr>
      <w:r>
        <w:rPr>
          <w:rFonts w:asciiTheme="majorHAnsi" w:hAnsiTheme="majorHAnsi" w:cs="Arial"/>
          <w:b/>
          <w:sz w:val="10"/>
          <w:szCs w:val="10"/>
          <w:lang w:val="es-ES_tradnl"/>
        </w:rPr>
        <w:br w:type="page"/>
      </w:r>
    </w:p>
    <w:p w14:paraId="5579838E" w14:textId="77777777" w:rsidR="00D5181D" w:rsidRPr="001C6C20" w:rsidRDefault="00D5181D" w:rsidP="00B4155E">
      <w:pPr>
        <w:rPr>
          <w:rFonts w:asciiTheme="majorHAnsi" w:hAnsiTheme="majorHAnsi" w:cs="Arial"/>
          <w:b/>
          <w:sz w:val="10"/>
          <w:szCs w:val="10"/>
          <w:lang w:val="es-ES_tradnl"/>
        </w:rPr>
      </w:pPr>
    </w:p>
    <w:tbl>
      <w:tblPr>
        <w:tblW w:w="475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0"/>
        <w:gridCol w:w="2237"/>
        <w:gridCol w:w="2652"/>
        <w:gridCol w:w="2348"/>
      </w:tblGrid>
      <w:tr w:rsidR="00A00EE6" w:rsidRPr="00804B81" w14:paraId="354DDCBC" w14:textId="77777777" w:rsidTr="00056BAC">
        <w:trPr>
          <w:trHeight w:val="404"/>
        </w:trPr>
        <w:tc>
          <w:tcPr>
            <w:tcW w:w="691" w:type="pct"/>
            <w:shd w:val="clear" w:color="auto" w:fill="17365D" w:themeFill="text2" w:themeFillShade="BF"/>
            <w:vAlign w:val="center"/>
          </w:tcPr>
          <w:p w14:paraId="04B4D2C8" w14:textId="77777777" w:rsidR="00A00EE6" w:rsidRPr="00804B81" w:rsidRDefault="00A00EE6" w:rsidP="00B4155E">
            <w:pPr>
              <w:jc w:val="center"/>
              <w:rPr>
                <w:rFonts w:asciiTheme="majorHAnsi" w:hAnsiTheme="majorHAnsi" w:cs="Arial"/>
                <w:sz w:val="22"/>
                <w:szCs w:val="22"/>
                <w:lang w:val="es-ES_tradnl"/>
              </w:rPr>
            </w:pPr>
            <w:r w:rsidRPr="00804B81">
              <w:rPr>
                <w:rFonts w:asciiTheme="majorHAnsi" w:hAnsiTheme="majorHAnsi" w:cs="Arial"/>
                <w:sz w:val="22"/>
                <w:szCs w:val="22"/>
                <w:lang w:val="es-ES_tradnl"/>
              </w:rPr>
              <w:t>Número</w:t>
            </w:r>
          </w:p>
        </w:tc>
        <w:tc>
          <w:tcPr>
            <w:tcW w:w="1331" w:type="pct"/>
            <w:shd w:val="clear" w:color="auto" w:fill="17365D" w:themeFill="text2" w:themeFillShade="BF"/>
            <w:vAlign w:val="center"/>
          </w:tcPr>
          <w:p w14:paraId="280702DF" w14:textId="77777777" w:rsidR="00A00EE6" w:rsidRPr="00804B81" w:rsidRDefault="00A00EE6" w:rsidP="00B4155E">
            <w:pPr>
              <w:jc w:val="center"/>
              <w:rPr>
                <w:rFonts w:asciiTheme="majorHAnsi" w:hAnsiTheme="majorHAnsi" w:cs="Arial"/>
                <w:sz w:val="22"/>
                <w:szCs w:val="22"/>
                <w:lang w:val="es-ES_tradnl"/>
              </w:rPr>
            </w:pPr>
            <w:r w:rsidRPr="00804B81">
              <w:rPr>
                <w:rFonts w:asciiTheme="majorHAnsi" w:hAnsiTheme="majorHAnsi" w:cs="Arial"/>
                <w:sz w:val="22"/>
                <w:szCs w:val="22"/>
                <w:lang w:val="es-ES_tradnl"/>
              </w:rPr>
              <w:t>RA al que tributa</w:t>
            </w:r>
          </w:p>
        </w:tc>
        <w:tc>
          <w:tcPr>
            <w:tcW w:w="1579" w:type="pct"/>
            <w:shd w:val="clear" w:color="auto" w:fill="17365D" w:themeFill="text2" w:themeFillShade="BF"/>
            <w:vAlign w:val="center"/>
          </w:tcPr>
          <w:p w14:paraId="3005F20A" w14:textId="2B8F7645" w:rsidR="00A00EE6" w:rsidRPr="00804B81" w:rsidRDefault="0045215D" w:rsidP="00B4155E">
            <w:pPr>
              <w:jc w:val="center"/>
              <w:rPr>
                <w:rFonts w:asciiTheme="majorHAnsi" w:hAnsiTheme="majorHAnsi" w:cs="Arial"/>
                <w:sz w:val="22"/>
                <w:szCs w:val="22"/>
                <w:lang w:val="es-ES_tradnl"/>
              </w:rPr>
            </w:pPr>
            <w:r w:rsidRPr="00804B81">
              <w:rPr>
                <w:rFonts w:asciiTheme="majorHAnsi" w:hAnsiTheme="majorHAnsi" w:cs="Arial"/>
                <w:sz w:val="22"/>
                <w:szCs w:val="22"/>
                <w:lang w:val="es-ES_tradnl"/>
              </w:rPr>
              <w:t>Nombre de la u</w:t>
            </w:r>
            <w:r w:rsidR="00A00EE6" w:rsidRPr="00804B81">
              <w:rPr>
                <w:rFonts w:asciiTheme="majorHAnsi" w:hAnsiTheme="majorHAnsi" w:cs="Arial"/>
                <w:sz w:val="22"/>
                <w:szCs w:val="22"/>
                <w:lang w:val="es-ES_tradnl"/>
              </w:rPr>
              <w:t>nidad</w:t>
            </w:r>
          </w:p>
        </w:tc>
        <w:tc>
          <w:tcPr>
            <w:tcW w:w="1398" w:type="pct"/>
            <w:shd w:val="clear" w:color="auto" w:fill="17365D" w:themeFill="text2" w:themeFillShade="BF"/>
            <w:vAlign w:val="center"/>
          </w:tcPr>
          <w:p w14:paraId="6F2338FB" w14:textId="07A3B851" w:rsidR="00A00EE6" w:rsidRPr="00804B81" w:rsidRDefault="0045215D" w:rsidP="00B4155E">
            <w:pPr>
              <w:jc w:val="center"/>
              <w:rPr>
                <w:rFonts w:asciiTheme="majorHAnsi" w:hAnsiTheme="majorHAnsi" w:cs="Arial"/>
                <w:sz w:val="22"/>
                <w:szCs w:val="22"/>
                <w:lang w:val="es-ES_tradnl"/>
              </w:rPr>
            </w:pPr>
            <w:r w:rsidRPr="00804B81">
              <w:rPr>
                <w:rFonts w:asciiTheme="majorHAnsi" w:hAnsiTheme="majorHAnsi" w:cs="Arial"/>
                <w:sz w:val="22"/>
                <w:szCs w:val="22"/>
                <w:lang w:val="es-ES_tradnl"/>
              </w:rPr>
              <w:t>Duración en s</w:t>
            </w:r>
            <w:r w:rsidR="00A00EE6" w:rsidRPr="00804B81">
              <w:rPr>
                <w:rFonts w:asciiTheme="majorHAnsi" w:hAnsiTheme="majorHAnsi" w:cs="Arial"/>
                <w:sz w:val="22"/>
                <w:szCs w:val="22"/>
                <w:lang w:val="es-ES_tradnl"/>
              </w:rPr>
              <w:t>emanas</w:t>
            </w:r>
          </w:p>
        </w:tc>
      </w:tr>
      <w:tr w:rsidR="001C6C20" w:rsidRPr="00804B81" w14:paraId="64DC882D" w14:textId="77777777" w:rsidTr="00056BAC">
        <w:trPr>
          <w:trHeight w:val="293"/>
        </w:trPr>
        <w:tc>
          <w:tcPr>
            <w:tcW w:w="691" w:type="pct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719F357" w14:textId="77777777" w:rsidR="001C6C20" w:rsidRPr="00804B81" w:rsidRDefault="001C6C20" w:rsidP="00B4155E">
            <w:pPr>
              <w:jc w:val="center"/>
              <w:rPr>
                <w:rFonts w:asciiTheme="majorHAnsi" w:hAnsiTheme="majorHAnsi" w:cs="Arial"/>
                <w:sz w:val="22"/>
                <w:szCs w:val="22"/>
                <w:lang w:val="es-ES_tradnl"/>
              </w:rPr>
            </w:pPr>
            <w:r w:rsidRPr="00804B81">
              <w:rPr>
                <w:rFonts w:asciiTheme="majorHAnsi" w:hAnsiTheme="majorHAnsi" w:cs="Arial"/>
                <w:sz w:val="22"/>
                <w:szCs w:val="22"/>
                <w:lang w:val="es-ES_tradnl"/>
              </w:rPr>
              <w:t>4</w:t>
            </w:r>
          </w:p>
        </w:tc>
        <w:tc>
          <w:tcPr>
            <w:tcW w:w="1331" w:type="pct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998F852" w14:textId="7DEAD0CF" w:rsidR="001C6C20" w:rsidRPr="00804B81" w:rsidRDefault="00D5181D" w:rsidP="00B4155E">
            <w:pPr>
              <w:jc w:val="center"/>
              <w:rPr>
                <w:rFonts w:asciiTheme="majorHAnsi" w:hAnsiTheme="majorHAnsi" w:cs="Arial"/>
                <w:sz w:val="22"/>
                <w:szCs w:val="22"/>
                <w:lang w:val="es-ES_tradnl"/>
              </w:rPr>
            </w:pPr>
            <w:r w:rsidRPr="00804B81">
              <w:rPr>
                <w:rFonts w:asciiTheme="majorHAnsi" w:hAnsiTheme="majorHAnsi" w:cs="Arial"/>
                <w:sz w:val="22"/>
                <w:szCs w:val="22"/>
                <w:lang w:val="es-ES_tradnl"/>
              </w:rPr>
              <w:t>RA1, RA2</w:t>
            </w:r>
          </w:p>
        </w:tc>
        <w:tc>
          <w:tcPr>
            <w:tcW w:w="1579" w:type="pct"/>
            <w:tcBorders>
              <w:bottom w:val="single" w:sz="4" w:space="0" w:color="000000"/>
            </w:tcBorders>
            <w:shd w:val="clear" w:color="auto" w:fill="FFFFFF" w:themeFill="background1"/>
          </w:tcPr>
          <w:p w14:paraId="42982B81" w14:textId="5BD67BBA" w:rsidR="001C6C20" w:rsidRPr="00804B81" w:rsidRDefault="001C6C20" w:rsidP="00B4155E">
            <w:pPr>
              <w:snapToGrid w:val="0"/>
              <w:jc w:val="center"/>
              <w:rPr>
                <w:rFonts w:asciiTheme="majorHAnsi" w:hAnsiTheme="majorHAnsi" w:cs="Calibri"/>
                <w:sz w:val="22"/>
                <w:szCs w:val="22"/>
                <w:lang w:val="es-ES_tradnl"/>
              </w:rPr>
            </w:pPr>
            <w:r w:rsidRPr="00804B81">
              <w:rPr>
                <w:rFonts w:asciiTheme="majorHAnsi" w:hAnsiTheme="majorHAnsi" w:cs="Calibri"/>
                <w:sz w:val="22"/>
                <w:szCs w:val="22"/>
                <w:lang w:val="es-ES_tradnl"/>
              </w:rPr>
              <w:t>El segundo principio de la termodinámica y</w:t>
            </w:r>
          </w:p>
          <w:p w14:paraId="4C7B1F9B" w14:textId="418CE809" w:rsidR="001C6C20" w:rsidRPr="00804B81" w:rsidRDefault="001C6C20" w:rsidP="00B4155E">
            <w:pPr>
              <w:snapToGrid w:val="0"/>
              <w:jc w:val="center"/>
              <w:rPr>
                <w:rFonts w:asciiTheme="majorHAnsi" w:hAnsiTheme="majorHAnsi" w:cs="Calibri"/>
                <w:sz w:val="22"/>
                <w:szCs w:val="22"/>
                <w:lang w:val="es-ES_tradnl"/>
              </w:rPr>
            </w:pPr>
            <w:r w:rsidRPr="00804B81">
              <w:rPr>
                <w:rFonts w:asciiTheme="majorHAnsi" w:hAnsiTheme="majorHAnsi" w:cs="Calibri"/>
                <w:sz w:val="22"/>
                <w:szCs w:val="22"/>
                <w:lang w:val="es-ES_tradnl"/>
              </w:rPr>
              <w:t>entropía</w:t>
            </w:r>
          </w:p>
        </w:tc>
        <w:tc>
          <w:tcPr>
            <w:tcW w:w="1398" w:type="pct"/>
            <w:tcBorders>
              <w:bottom w:val="single" w:sz="4" w:space="0" w:color="000000"/>
            </w:tcBorders>
            <w:shd w:val="clear" w:color="auto" w:fill="FFFFFF" w:themeFill="background1"/>
          </w:tcPr>
          <w:p w14:paraId="2A785188" w14:textId="662028AE" w:rsidR="001C6C20" w:rsidRPr="00804B81" w:rsidRDefault="001C6C20" w:rsidP="00B4155E">
            <w:pPr>
              <w:snapToGrid w:val="0"/>
              <w:jc w:val="center"/>
              <w:rPr>
                <w:rFonts w:asciiTheme="majorHAnsi" w:hAnsiTheme="majorHAnsi" w:cs="Calibri"/>
                <w:sz w:val="22"/>
                <w:szCs w:val="22"/>
                <w:lang w:val="es-ES_tradnl"/>
              </w:rPr>
            </w:pPr>
            <w:r w:rsidRPr="00804B81">
              <w:rPr>
                <w:rFonts w:asciiTheme="majorHAnsi" w:hAnsiTheme="majorHAnsi" w:cs="Calibri"/>
                <w:sz w:val="22"/>
                <w:szCs w:val="22"/>
                <w:lang w:val="es-ES_tradnl"/>
              </w:rPr>
              <w:t>3</w:t>
            </w:r>
            <w:r w:rsidR="001E76D3">
              <w:rPr>
                <w:rFonts w:asciiTheme="majorHAnsi" w:hAnsiTheme="majorHAnsi" w:cs="Calibri"/>
                <w:sz w:val="22"/>
                <w:szCs w:val="22"/>
                <w:lang w:val="es-ES_tradnl"/>
              </w:rPr>
              <w:t>,</w:t>
            </w:r>
            <w:r w:rsidRPr="00804B81">
              <w:rPr>
                <w:rFonts w:asciiTheme="majorHAnsi" w:hAnsiTheme="majorHAnsi" w:cs="Calibri"/>
                <w:sz w:val="22"/>
                <w:szCs w:val="22"/>
                <w:lang w:val="es-ES_tradnl"/>
              </w:rPr>
              <w:t>5 semanas</w:t>
            </w:r>
          </w:p>
        </w:tc>
      </w:tr>
      <w:tr w:rsidR="00A00EE6" w:rsidRPr="00804B81" w14:paraId="4E44A61F" w14:textId="77777777" w:rsidTr="00056BAC">
        <w:trPr>
          <w:trHeight w:val="340"/>
        </w:trPr>
        <w:tc>
          <w:tcPr>
            <w:tcW w:w="2023" w:type="pct"/>
            <w:gridSpan w:val="2"/>
            <w:shd w:val="clear" w:color="auto" w:fill="17365D" w:themeFill="text2" w:themeFillShade="BF"/>
            <w:vAlign w:val="center"/>
          </w:tcPr>
          <w:p w14:paraId="7B6101E8" w14:textId="77777777" w:rsidR="00A00EE6" w:rsidRPr="00804B81" w:rsidRDefault="00A00EE6" w:rsidP="00B4155E">
            <w:pPr>
              <w:jc w:val="center"/>
              <w:rPr>
                <w:rFonts w:asciiTheme="majorHAnsi" w:hAnsiTheme="majorHAnsi" w:cs="Arial"/>
                <w:sz w:val="22"/>
                <w:szCs w:val="22"/>
                <w:lang w:val="es-ES_tradnl"/>
              </w:rPr>
            </w:pPr>
            <w:r w:rsidRPr="00804B81">
              <w:rPr>
                <w:rFonts w:asciiTheme="majorHAnsi" w:hAnsiTheme="majorHAnsi" w:cs="Arial"/>
                <w:sz w:val="22"/>
                <w:szCs w:val="22"/>
                <w:lang w:val="es-ES_tradnl"/>
              </w:rPr>
              <w:t>Contenidos</w:t>
            </w:r>
          </w:p>
        </w:tc>
        <w:tc>
          <w:tcPr>
            <w:tcW w:w="2977" w:type="pct"/>
            <w:gridSpan w:val="2"/>
            <w:shd w:val="clear" w:color="auto" w:fill="17365D" w:themeFill="text2" w:themeFillShade="BF"/>
            <w:vAlign w:val="center"/>
          </w:tcPr>
          <w:p w14:paraId="53932022" w14:textId="77777777" w:rsidR="00A00EE6" w:rsidRPr="00804B81" w:rsidRDefault="00A00EE6" w:rsidP="00B4155E">
            <w:pPr>
              <w:jc w:val="center"/>
              <w:rPr>
                <w:rFonts w:asciiTheme="majorHAnsi" w:hAnsiTheme="majorHAnsi" w:cs="Arial"/>
                <w:sz w:val="22"/>
                <w:szCs w:val="22"/>
                <w:lang w:val="es-ES_tradnl"/>
              </w:rPr>
            </w:pPr>
            <w:r w:rsidRPr="00804B81">
              <w:rPr>
                <w:rFonts w:asciiTheme="majorHAnsi" w:hAnsiTheme="majorHAnsi" w:cs="Arial"/>
                <w:sz w:val="22"/>
                <w:szCs w:val="22"/>
                <w:lang w:val="es-ES_tradnl"/>
              </w:rPr>
              <w:t>Indicador de logro</w:t>
            </w:r>
          </w:p>
        </w:tc>
      </w:tr>
      <w:tr w:rsidR="001C6C20" w:rsidRPr="00804B81" w14:paraId="76E127DA" w14:textId="77777777" w:rsidTr="00056BAC">
        <w:trPr>
          <w:trHeight w:val="502"/>
        </w:trPr>
        <w:tc>
          <w:tcPr>
            <w:tcW w:w="2023" w:type="pct"/>
            <w:gridSpan w:val="2"/>
          </w:tcPr>
          <w:p w14:paraId="49E28313" w14:textId="7B5145F4" w:rsidR="006378D7" w:rsidRPr="005824F9" w:rsidRDefault="001C6C20" w:rsidP="00B4155E">
            <w:pPr>
              <w:pStyle w:val="Prrafodelista"/>
              <w:widowControl w:val="0"/>
              <w:numPr>
                <w:ilvl w:val="1"/>
                <w:numId w:val="18"/>
              </w:numPr>
              <w:tabs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ind w:right="40"/>
              <w:jc w:val="both"/>
              <w:rPr>
                <w:rFonts w:cs="Calibri"/>
              </w:rPr>
            </w:pPr>
            <w:r w:rsidRPr="005824F9">
              <w:rPr>
                <w:rFonts w:cs="Calibri"/>
                <w:spacing w:val="1"/>
              </w:rPr>
              <w:t>E</w:t>
            </w:r>
            <w:r w:rsidRPr="005824F9">
              <w:rPr>
                <w:rFonts w:cs="Calibri"/>
              </w:rPr>
              <w:t>l</w:t>
            </w:r>
            <w:r w:rsidRPr="005824F9">
              <w:rPr>
                <w:rFonts w:cs="Calibri"/>
                <w:spacing w:val="6"/>
              </w:rPr>
              <w:t xml:space="preserve"> </w:t>
            </w:r>
            <w:r w:rsidR="001E76D3" w:rsidRPr="005824F9">
              <w:rPr>
                <w:rFonts w:cs="Calibri"/>
                <w:spacing w:val="6"/>
              </w:rPr>
              <w:t>s</w:t>
            </w:r>
            <w:r w:rsidRPr="005824F9">
              <w:rPr>
                <w:rFonts w:cs="Calibri"/>
                <w:spacing w:val="-1"/>
              </w:rPr>
              <w:t>egu</w:t>
            </w:r>
            <w:r w:rsidRPr="005824F9">
              <w:rPr>
                <w:rFonts w:cs="Calibri"/>
                <w:spacing w:val="2"/>
              </w:rPr>
              <w:t>n</w:t>
            </w:r>
            <w:r w:rsidRPr="005824F9">
              <w:rPr>
                <w:rFonts w:cs="Calibri"/>
                <w:spacing w:val="-1"/>
              </w:rPr>
              <w:t>d</w:t>
            </w:r>
            <w:r w:rsidRPr="005824F9">
              <w:rPr>
                <w:rFonts w:cs="Calibri"/>
              </w:rPr>
              <w:t>o</w:t>
            </w:r>
            <w:r w:rsidRPr="005824F9">
              <w:rPr>
                <w:rFonts w:cs="Calibri"/>
                <w:spacing w:val="21"/>
              </w:rPr>
              <w:t xml:space="preserve"> </w:t>
            </w:r>
            <w:r w:rsidRPr="005824F9">
              <w:rPr>
                <w:rFonts w:cs="Calibri"/>
                <w:spacing w:val="-3"/>
                <w:w w:val="102"/>
              </w:rPr>
              <w:t>p</w:t>
            </w:r>
            <w:r w:rsidRPr="005824F9">
              <w:rPr>
                <w:rFonts w:cs="Calibri"/>
                <w:spacing w:val="-1"/>
                <w:w w:val="102"/>
              </w:rPr>
              <w:t>r</w:t>
            </w:r>
            <w:r w:rsidRPr="005824F9">
              <w:rPr>
                <w:rFonts w:cs="Calibri"/>
                <w:spacing w:val="3"/>
                <w:w w:val="102"/>
              </w:rPr>
              <w:t>i</w:t>
            </w:r>
            <w:r w:rsidRPr="005824F9">
              <w:rPr>
                <w:rFonts w:cs="Calibri"/>
                <w:spacing w:val="-1"/>
                <w:w w:val="102"/>
              </w:rPr>
              <w:t>n</w:t>
            </w:r>
            <w:r w:rsidRPr="005824F9">
              <w:rPr>
                <w:rFonts w:cs="Calibri"/>
                <w:w w:val="102"/>
              </w:rPr>
              <w:t>ci</w:t>
            </w:r>
            <w:r w:rsidRPr="005824F9">
              <w:rPr>
                <w:rFonts w:cs="Calibri"/>
                <w:spacing w:val="-1"/>
                <w:w w:val="102"/>
              </w:rPr>
              <w:t>p</w:t>
            </w:r>
            <w:r w:rsidRPr="005824F9">
              <w:rPr>
                <w:rFonts w:cs="Calibri"/>
                <w:w w:val="102"/>
              </w:rPr>
              <w:t>io:</w:t>
            </w:r>
          </w:p>
          <w:p w14:paraId="0F653EB8" w14:textId="77777777" w:rsidR="001E76D3" w:rsidRPr="005824F9" w:rsidRDefault="001C6C20" w:rsidP="00B4155E">
            <w:pPr>
              <w:pStyle w:val="Prrafodelista"/>
              <w:widowControl w:val="0"/>
              <w:numPr>
                <w:ilvl w:val="2"/>
                <w:numId w:val="18"/>
              </w:numPr>
              <w:tabs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ind w:left="567" w:right="40" w:hanging="567"/>
              <w:jc w:val="both"/>
              <w:rPr>
                <w:rFonts w:cs="Calibri"/>
                <w:spacing w:val="-2"/>
              </w:rPr>
            </w:pPr>
            <w:r w:rsidRPr="005824F9">
              <w:rPr>
                <w:rFonts w:cs="Calibri"/>
                <w:spacing w:val="-2"/>
              </w:rPr>
              <w:t>Escala Kelvin de temperatura.</w:t>
            </w:r>
          </w:p>
          <w:p w14:paraId="79FD4AEE" w14:textId="36CA7131" w:rsidR="006378D7" w:rsidRPr="005824F9" w:rsidRDefault="001C6C20" w:rsidP="00B4155E">
            <w:pPr>
              <w:pStyle w:val="Prrafodelista"/>
              <w:widowControl w:val="0"/>
              <w:numPr>
                <w:ilvl w:val="2"/>
                <w:numId w:val="18"/>
              </w:numPr>
              <w:tabs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ind w:left="567" w:right="40" w:hanging="567"/>
              <w:jc w:val="both"/>
              <w:rPr>
                <w:rFonts w:cs="Calibri"/>
              </w:rPr>
            </w:pPr>
            <w:r w:rsidRPr="005824F9">
              <w:rPr>
                <w:rFonts w:cs="Calibri"/>
                <w:spacing w:val="-2"/>
              </w:rPr>
              <w:t>Ciclos de Carnot.</w:t>
            </w:r>
          </w:p>
          <w:p w14:paraId="0FC2CAE1" w14:textId="77777777" w:rsidR="006378D7" w:rsidRPr="005824F9" w:rsidRDefault="001C6C20" w:rsidP="00B4155E">
            <w:pPr>
              <w:pStyle w:val="Prrafodelista"/>
              <w:widowControl w:val="0"/>
              <w:numPr>
                <w:ilvl w:val="1"/>
                <w:numId w:val="18"/>
              </w:numPr>
              <w:tabs>
                <w:tab w:val="left" w:pos="3119"/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ind w:right="40"/>
              <w:jc w:val="both"/>
              <w:rPr>
                <w:rFonts w:cs="Calibri"/>
              </w:rPr>
            </w:pPr>
            <w:r w:rsidRPr="005824F9">
              <w:rPr>
                <w:rFonts w:cs="Calibri"/>
                <w:spacing w:val="1"/>
                <w:w w:val="102"/>
              </w:rPr>
              <w:t>E</w:t>
            </w:r>
            <w:r w:rsidRPr="005824F9">
              <w:rPr>
                <w:rFonts w:cs="Calibri"/>
                <w:spacing w:val="-1"/>
                <w:w w:val="102"/>
              </w:rPr>
              <w:t>n</w:t>
            </w:r>
            <w:r w:rsidRPr="005824F9">
              <w:rPr>
                <w:rFonts w:cs="Calibri"/>
                <w:w w:val="102"/>
              </w:rPr>
              <w:t>t</w:t>
            </w:r>
            <w:r w:rsidRPr="005824F9">
              <w:rPr>
                <w:rFonts w:cs="Calibri"/>
                <w:spacing w:val="-1"/>
                <w:w w:val="102"/>
              </w:rPr>
              <w:t>r</w:t>
            </w:r>
            <w:r w:rsidRPr="005824F9">
              <w:rPr>
                <w:rFonts w:cs="Calibri"/>
                <w:spacing w:val="2"/>
                <w:w w:val="102"/>
              </w:rPr>
              <w:t>o</w:t>
            </w:r>
            <w:r w:rsidRPr="005824F9">
              <w:rPr>
                <w:rFonts w:cs="Calibri"/>
                <w:spacing w:val="-1"/>
                <w:w w:val="102"/>
              </w:rPr>
              <w:t>p</w:t>
            </w:r>
            <w:r w:rsidRPr="005824F9">
              <w:rPr>
                <w:rFonts w:cs="Calibri"/>
                <w:w w:val="102"/>
              </w:rPr>
              <w:t>í</w:t>
            </w:r>
            <w:r w:rsidRPr="005824F9">
              <w:rPr>
                <w:rFonts w:cs="Calibri"/>
                <w:spacing w:val="-1"/>
                <w:w w:val="102"/>
              </w:rPr>
              <w:t>a</w:t>
            </w:r>
            <w:r w:rsidRPr="005824F9">
              <w:rPr>
                <w:rFonts w:cs="Calibri"/>
                <w:w w:val="102"/>
              </w:rPr>
              <w:t>:</w:t>
            </w:r>
          </w:p>
          <w:p w14:paraId="411D1AB5" w14:textId="77777777" w:rsidR="006378D7" w:rsidRPr="005824F9" w:rsidRDefault="001C6C20" w:rsidP="00B4155E">
            <w:pPr>
              <w:pStyle w:val="Prrafodelista"/>
              <w:widowControl w:val="0"/>
              <w:numPr>
                <w:ilvl w:val="2"/>
                <w:numId w:val="18"/>
              </w:numPr>
              <w:tabs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ind w:left="567" w:right="40" w:hanging="567"/>
              <w:jc w:val="both"/>
              <w:rPr>
                <w:rFonts w:cs="Calibri"/>
                <w:spacing w:val="-2"/>
              </w:rPr>
            </w:pPr>
            <w:r w:rsidRPr="005824F9">
              <w:rPr>
                <w:rFonts w:cs="Calibri"/>
                <w:spacing w:val="-2"/>
              </w:rPr>
              <w:t xml:space="preserve">Desigualdad de </w:t>
            </w:r>
            <w:proofErr w:type="spellStart"/>
            <w:r w:rsidRPr="005824F9">
              <w:rPr>
                <w:rFonts w:cs="Calibri"/>
                <w:spacing w:val="-2"/>
              </w:rPr>
              <w:t>Clausius</w:t>
            </w:r>
            <w:proofErr w:type="spellEnd"/>
            <w:r w:rsidRPr="005824F9">
              <w:rPr>
                <w:rFonts w:cs="Calibri"/>
                <w:spacing w:val="-2"/>
              </w:rPr>
              <w:t>.</w:t>
            </w:r>
          </w:p>
          <w:p w14:paraId="12BC0289" w14:textId="77777777" w:rsidR="006378D7" w:rsidRPr="005824F9" w:rsidRDefault="001C6C20" w:rsidP="00B4155E">
            <w:pPr>
              <w:pStyle w:val="Prrafodelista"/>
              <w:widowControl w:val="0"/>
              <w:numPr>
                <w:ilvl w:val="2"/>
                <w:numId w:val="18"/>
              </w:numPr>
              <w:tabs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ind w:left="567" w:right="40" w:hanging="567"/>
              <w:jc w:val="both"/>
              <w:rPr>
                <w:rFonts w:cs="Calibri"/>
                <w:spacing w:val="-2"/>
              </w:rPr>
            </w:pPr>
            <w:r w:rsidRPr="005824F9">
              <w:rPr>
                <w:rFonts w:cs="Calibri"/>
                <w:spacing w:val="-2"/>
              </w:rPr>
              <w:t>Balance de entropía</w:t>
            </w:r>
            <w:r w:rsidR="00D40736" w:rsidRPr="005824F9">
              <w:rPr>
                <w:rFonts w:cs="Calibri"/>
                <w:spacing w:val="-2"/>
              </w:rPr>
              <w:t xml:space="preserve"> en sistemas abiertos</w:t>
            </w:r>
            <w:r w:rsidRPr="005824F9">
              <w:rPr>
                <w:rFonts w:cs="Calibri"/>
                <w:spacing w:val="-2"/>
              </w:rPr>
              <w:t>.</w:t>
            </w:r>
          </w:p>
          <w:p w14:paraId="7CC88C34" w14:textId="77777777" w:rsidR="006378D7" w:rsidRPr="005824F9" w:rsidRDefault="001C6C20" w:rsidP="00B4155E">
            <w:pPr>
              <w:pStyle w:val="Prrafodelista"/>
              <w:widowControl w:val="0"/>
              <w:numPr>
                <w:ilvl w:val="2"/>
                <w:numId w:val="18"/>
              </w:numPr>
              <w:tabs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ind w:left="567" w:right="40" w:hanging="567"/>
              <w:jc w:val="both"/>
              <w:rPr>
                <w:rFonts w:cs="Calibri"/>
                <w:spacing w:val="-2"/>
              </w:rPr>
            </w:pPr>
            <w:r w:rsidRPr="005824F9">
              <w:rPr>
                <w:rFonts w:cs="Calibri"/>
                <w:spacing w:val="-2"/>
              </w:rPr>
              <w:t>Análisis de Entropía en volumen de control.</w:t>
            </w:r>
          </w:p>
          <w:p w14:paraId="029F6127" w14:textId="77777777" w:rsidR="006378D7" w:rsidRPr="005824F9" w:rsidRDefault="001C6C20" w:rsidP="00B4155E">
            <w:pPr>
              <w:pStyle w:val="Prrafodelista"/>
              <w:widowControl w:val="0"/>
              <w:numPr>
                <w:ilvl w:val="2"/>
                <w:numId w:val="18"/>
              </w:numPr>
              <w:tabs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ind w:left="567" w:right="40" w:hanging="567"/>
              <w:jc w:val="both"/>
              <w:rPr>
                <w:rFonts w:cs="Calibri"/>
                <w:spacing w:val="-2"/>
              </w:rPr>
            </w:pPr>
            <w:r w:rsidRPr="005824F9">
              <w:rPr>
                <w:rFonts w:cs="Calibri"/>
                <w:spacing w:val="-2"/>
              </w:rPr>
              <w:t xml:space="preserve">Procesos </w:t>
            </w:r>
            <w:proofErr w:type="spellStart"/>
            <w:r w:rsidRPr="005824F9">
              <w:rPr>
                <w:rFonts w:cs="Calibri"/>
                <w:spacing w:val="-2"/>
              </w:rPr>
              <w:t>isentrópicos</w:t>
            </w:r>
            <w:proofErr w:type="spellEnd"/>
            <w:r w:rsidRPr="005824F9">
              <w:rPr>
                <w:rFonts w:cs="Calibri"/>
                <w:spacing w:val="-2"/>
              </w:rPr>
              <w:t>.</w:t>
            </w:r>
          </w:p>
          <w:p w14:paraId="3AA5D113" w14:textId="73B3B85D" w:rsidR="00D40736" w:rsidRPr="005824F9" w:rsidRDefault="00D40736" w:rsidP="00B4155E">
            <w:pPr>
              <w:pStyle w:val="Prrafodelista"/>
              <w:widowControl w:val="0"/>
              <w:numPr>
                <w:ilvl w:val="1"/>
                <w:numId w:val="18"/>
              </w:numPr>
              <w:tabs>
                <w:tab w:val="left" w:pos="3261"/>
              </w:tabs>
              <w:autoSpaceDE w:val="0"/>
              <w:autoSpaceDN w:val="0"/>
              <w:adjustRightInd w:val="0"/>
              <w:spacing w:after="0" w:line="240" w:lineRule="auto"/>
              <w:ind w:right="40"/>
              <w:jc w:val="both"/>
              <w:rPr>
                <w:rFonts w:cs="Calibri"/>
              </w:rPr>
            </w:pPr>
            <w:r w:rsidRPr="005824F9">
              <w:rPr>
                <w:rFonts w:cs="Calibri"/>
                <w:w w:val="102"/>
              </w:rPr>
              <w:t>Aplicaciones.</w:t>
            </w:r>
          </w:p>
        </w:tc>
        <w:tc>
          <w:tcPr>
            <w:tcW w:w="2977" w:type="pct"/>
            <w:gridSpan w:val="2"/>
          </w:tcPr>
          <w:p w14:paraId="37DBF538" w14:textId="57FD4E1C" w:rsidR="001C6C20" w:rsidRPr="005824F9" w:rsidRDefault="001C6C20" w:rsidP="00B4155E">
            <w:pPr>
              <w:widowControl w:val="0"/>
              <w:autoSpaceDE w:val="0"/>
              <w:autoSpaceDN w:val="0"/>
              <w:adjustRightInd w:val="0"/>
              <w:ind w:right="-20"/>
              <w:jc w:val="both"/>
              <w:rPr>
                <w:rFonts w:ascii="Calibri" w:hAnsi="Calibri" w:cs="Calibri"/>
                <w:sz w:val="22"/>
                <w:szCs w:val="22"/>
                <w:lang w:val="es-ES"/>
              </w:rPr>
            </w:pPr>
            <w:r w:rsidRPr="005824F9">
              <w:rPr>
                <w:rFonts w:ascii="Calibri" w:hAnsi="Calibri" w:cs="Calibri"/>
                <w:spacing w:val="1"/>
                <w:sz w:val="22"/>
                <w:szCs w:val="22"/>
                <w:lang w:val="es-ES"/>
              </w:rPr>
              <w:t>E</w:t>
            </w:r>
            <w:r w:rsidRPr="005824F9">
              <w:rPr>
                <w:rFonts w:ascii="Calibri" w:hAnsi="Calibri" w:cs="Calibri"/>
                <w:sz w:val="22"/>
                <w:szCs w:val="22"/>
                <w:lang w:val="es-ES"/>
              </w:rPr>
              <w:t>l</w:t>
            </w:r>
            <w:r w:rsidR="002D70B1" w:rsidRPr="005824F9">
              <w:rPr>
                <w:rFonts w:ascii="Calibri" w:hAnsi="Calibri" w:cs="Calibri"/>
                <w:sz w:val="22"/>
                <w:szCs w:val="22"/>
                <w:lang w:val="es-ES"/>
              </w:rPr>
              <w:t xml:space="preserve">/la </w:t>
            </w:r>
            <w:r w:rsidRPr="005824F9">
              <w:rPr>
                <w:rFonts w:ascii="Calibri" w:hAnsi="Calibri" w:cs="Calibri"/>
                <w:spacing w:val="-1"/>
                <w:sz w:val="22"/>
                <w:szCs w:val="22"/>
                <w:lang w:val="es-ES"/>
              </w:rPr>
              <w:t>e</w:t>
            </w:r>
            <w:r w:rsidRPr="005824F9">
              <w:rPr>
                <w:rFonts w:ascii="Calibri" w:hAnsi="Calibri" w:cs="Calibri"/>
                <w:sz w:val="22"/>
                <w:szCs w:val="22"/>
                <w:lang w:val="es-ES"/>
              </w:rPr>
              <w:t>st</w:t>
            </w:r>
            <w:r w:rsidRPr="005824F9">
              <w:rPr>
                <w:rFonts w:ascii="Calibri" w:hAnsi="Calibri" w:cs="Calibri"/>
                <w:spacing w:val="-1"/>
                <w:sz w:val="22"/>
                <w:szCs w:val="22"/>
                <w:lang w:val="es-ES"/>
              </w:rPr>
              <w:t>u</w:t>
            </w:r>
            <w:r w:rsidRPr="005824F9">
              <w:rPr>
                <w:rFonts w:ascii="Calibri" w:hAnsi="Calibri" w:cs="Calibri"/>
                <w:spacing w:val="2"/>
                <w:sz w:val="22"/>
                <w:szCs w:val="22"/>
                <w:lang w:val="es-ES"/>
              </w:rPr>
              <w:t>d</w:t>
            </w:r>
            <w:r w:rsidRPr="005824F9">
              <w:rPr>
                <w:rFonts w:ascii="Calibri" w:hAnsi="Calibri" w:cs="Calibri"/>
                <w:spacing w:val="-2"/>
                <w:sz w:val="22"/>
                <w:szCs w:val="22"/>
                <w:lang w:val="es-ES"/>
              </w:rPr>
              <w:t>i</w:t>
            </w:r>
            <w:r w:rsidRPr="005824F9">
              <w:rPr>
                <w:rFonts w:ascii="Calibri" w:hAnsi="Calibri" w:cs="Calibri"/>
                <w:spacing w:val="2"/>
                <w:sz w:val="22"/>
                <w:szCs w:val="22"/>
                <w:lang w:val="es-ES"/>
              </w:rPr>
              <w:t>a</w:t>
            </w:r>
            <w:r w:rsidRPr="005824F9">
              <w:rPr>
                <w:rFonts w:ascii="Calibri" w:hAnsi="Calibri" w:cs="Calibri"/>
                <w:spacing w:val="-1"/>
                <w:sz w:val="22"/>
                <w:szCs w:val="22"/>
                <w:lang w:val="es-ES"/>
              </w:rPr>
              <w:t>n</w:t>
            </w:r>
            <w:r w:rsidRPr="005824F9">
              <w:rPr>
                <w:rFonts w:ascii="Calibri" w:hAnsi="Calibri" w:cs="Calibri"/>
                <w:sz w:val="22"/>
                <w:szCs w:val="22"/>
                <w:lang w:val="es-ES"/>
              </w:rPr>
              <w:t>te</w:t>
            </w:r>
            <w:r w:rsidRPr="005824F9">
              <w:rPr>
                <w:rFonts w:ascii="Calibri" w:hAnsi="Calibri" w:cs="Calibri"/>
                <w:w w:val="102"/>
                <w:sz w:val="22"/>
                <w:szCs w:val="22"/>
                <w:lang w:val="es-ES"/>
              </w:rPr>
              <w:t>:</w:t>
            </w:r>
          </w:p>
          <w:p w14:paraId="21775810" w14:textId="77777777" w:rsidR="001C6C20" w:rsidRPr="00B4155E" w:rsidRDefault="001C6C20" w:rsidP="00B4155E">
            <w:pPr>
              <w:widowControl w:val="0"/>
              <w:autoSpaceDE w:val="0"/>
              <w:autoSpaceDN w:val="0"/>
              <w:adjustRightInd w:val="0"/>
              <w:ind w:right="-20"/>
              <w:jc w:val="both"/>
              <w:rPr>
                <w:rFonts w:ascii="Calibri" w:hAnsi="Calibri" w:cs="Calibri"/>
                <w:sz w:val="16"/>
                <w:szCs w:val="16"/>
                <w:lang w:val="es-ES"/>
              </w:rPr>
            </w:pPr>
          </w:p>
          <w:p w14:paraId="5A17BA76" w14:textId="31922FED" w:rsidR="00D5181D" w:rsidRPr="005824F9" w:rsidRDefault="006378D7" w:rsidP="00B4155E">
            <w:pPr>
              <w:pStyle w:val="Prrafodelista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right="-20"/>
              <w:jc w:val="both"/>
              <w:rPr>
                <w:rFonts w:cs="Calibri"/>
              </w:rPr>
            </w:pPr>
            <w:r w:rsidRPr="005824F9">
              <w:rPr>
                <w:rFonts w:cs="Calibri"/>
              </w:rPr>
              <w:t>Utiliza</w:t>
            </w:r>
            <w:r w:rsidR="00D5181D" w:rsidRPr="005824F9">
              <w:rPr>
                <w:rFonts w:cs="Calibri"/>
              </w:rPr>
              <w:t xml:space="preserve"> el segundo principio de termodinámica</w:t>
            </w:r>
            <w:r w:rsidR="001E76D3" w:rsidRPr="005824F9">
              <w:rPr>
                <w:rFonts w:cs="Calibri"/>
              </w:rPr>
              <w:t>, aplicándolo</w:t>
            </w:r>
            <w:r w:rsidRPr="005824F9">
              <w:rPr>
                <w:rFonts w:cs="Calibri"/>
              </w:rPr>
              <w:t xml:space="preserve"> </w:t>
            </w:r>
            <w:r w:rsidR="00D5181D" w:rsidRPr="005824F9">
              <w:rPr>
                <w:rFonts w:cs="Calibri"/>
              </w:rPr>
              <w:t>a sistemas cerrados</w:t>
            </w:r>
            <w:r w:rsidR="00085426" w:rsidRPr="005824F9">
              <w:rPr>
                <w:rFonts w:cs="Calibri"/>
              </w:rPr>
              <w:t xml:space="preserve"> y sistemas abiertos</w:t>
            </w:r>
            <w:r w:rsidR="00D5181D" w:rsidRPr="005824F9">
              <w:rPr>
                <w:rFonts w:cs="Calibri"/>
              </w:rPr>
              <w:t>.</w:t>
            </w:r>
          </w:p>
          <w:p w14:paraId="2768B47F" w14:textId="6BA9F186" w:rsidR="00D5181D" w:rsidRPr="005824F9" w:rsidRDefault="006378D7" w:rsidP="00B4155E">
            <w:pPr>
              <w:pStyle w:val="Prrafodelista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right="-20"/>
              <w:jc w:val="both"/>
              <w:rPr>
                <w:rFonts w:cs="Calibri"/>
              </w:rPr>
            </w:pPr>
            <w:r w:rsidRPr="005824F9">
              <w:rPr>
                <w:rFonts w:cs="Calibri"/>
              </w:rPr>
              <w:t>Resuelve problemas de balance de entropía, aplicable</w:t>
            </w:r>
            <w:r w:rsidR="00085426" w:rsidRPr="005824F9">
              <w:rPr>
                <w:rFonts w:cs="Calibri"/>
              </w:rPr>
              <w:t>s</w:t>
            </w:r>
            <w:r w:rsidRPr="005824F9">
              <w:rPr>
                <w:rFonts w:cs="Calibri"/>
              </w:rPr>
              <w:t xml:space="preserve"> a</w:t>
            </w:r>
            <w:r w:rsidR="00D5181D" w:rsidRPr="005824F9">
              <w:rPr>
                <w:rFonts w:cs="Calibri"/>
              </w:rPr>
              <w:t xml:space="preserve"> </w:t>
            </w:r>
            <w:r w:rsidR="00085426" w:rsidRPr="005824F9">
              <w:rPr>
                <w:rFonts w:cs="Calibri"/>
              </w:rPr>
              <w:t xml:space="preserve">sistemas cerrados y </w:t>
            </w:r>
            <w:r w:rsidR="00D5181D" w:rsidRPr="005824F9">
              <w:rPr>
                <w:rFonts w:cs="Calibri"/>
              </w:rPr>
              <w:t>sistemas abiertos</w:t>
            </w:r>
            <w:r w:rsidR="00085426" w:rsidRPr="005824F9">
              <w:rPr>
                <w:rFonts w:cs="Calibri"/>
              </w:rPr>
              <w:t xml:space="preserve">. </w:t>
            </w:r>
          </w:p>
        </w:tc>
      </w:tr>
      <w:tr w:rsidR="00A00EE6" w:rsidRPr="00804B81" w14:paraId="1513D377" w14:textId="77777777" w:rsidTr="00056BAC">
        <w:trPr>
          <w:trHeight w:val="650"/>
        </w:trPr>
        <w:tc>
          <w:tcPr>
            <w:tcW w:w="2023" w:type="pct"/>
            <w:gridSpan w:val="2"/>
            <w:shd w:val="clear" w:color="auto" w:fill="17365D" w:themeFill="text2" w:themeFillShade="BF"/>
            <w:vAlign w:val="center"/>
          </w:tcPr>
          <w:p w14:paraId="36C2CD7B" w14:textId="02EB7009" w:rsidR="00A00EE6" w:rsidRPr="00804B81" w:rsidRDefault="00A00EE6" w:rsidP="00B4155E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357"/>
              <w:jc w:val="center"/>
              <w:rPr>
                <w:rFonts w:asciiTheme="majorHAnsi" w:hAnsiTheme="majorHAnsi"/>
                <w:lang w:val="es-ES_tradnl"/>
              </w:rPr>
            </w:pPr>
            <w:r w:rsidRPr="00804B81">
              <w:rPr>
                <w:rFonts w:asciiTheme="majorHAnsi" w:hAnsiTheme="majorHAnsi" w:cs="Arial"/>
                <w:lang w:val="es-ES_tradnl"/>
              </w:rPr>
              <w:t>Bibli</w:t>
            </w:r>
            <w:r w:rsidR="0045215D" w:rsidRPr="00804B81">
              <w:rPr>
                <w:rFonts w:asciiTheme="majorHAnsi" w:hAnsiTheme="majorHAnsi" w:cs="Arial"/>
                <w:lang w:val="es-ES_tradnl"/>
              </w:rPr>
              <w:t>ografía de la u</w:t>
            </w:r>
            <w:r w:rsidRPr="00804B81">
              <w:rPr>
                <w:rFonts w:asciiTheme="majorHAnsi" w:hAnsiTheme="majorHAnsi" w:cs="Arial"/>
                <w:lang w:val="es-ES_tradnl"/>
              </w:rPr>
              <w:t>nidad</w:t>
            </w:r>
          </w:p>
        </w:tc>
        <w:tc>
          <w:tcPr>
            <w:tcW w:w="2977" w:type="pct"/>
            <w:gridSpan w:val="2"/>
            <w:vAlign w:val="center"/>
          </w:tcPr>
          <w:p w14:paraId="5E76F7F8" w14:textId="0D07BD8A" w:rsidR="00A00EE6" w:rsidRPr="00804B81" w:rsidRDefault="00000F22" w:rsidP="00B4155E">
            <w:pPr>
              <w:tabs>
                <w:tab w:val="left" w:pos="289"/>
                <w:tab w:val="left" w:pos="1695"/>
              </w:tabs>
              <w:suppressAutoHyphens/>
              <w:snapToGrid w:val="0"/>
              <w:ind w:right="-3"/>
              <w:jc w:val="both"/>
              <w:rPr>
                <w:rFonts w:asciiTheme="majorHAnsi" w:hAnsiTheme="majorHAnsi" w:cs="Calibri"/>
                <w:sz w:val="22"/>
                <w:szCs w:val="22"/>
                <w:lang w:val="es-ES_tradnl"/>
              </w:rPr>
            </w:pPr>
            <w:r w:rsidRPr="00804B81">
              <w:rPr>
                <w:rFonts w:asciiTheme="majorHAnsi" w:hAnsiTheme="majorHAnsi" w:cs="Calibri"/>
                <w:sz w:val="22"/>
                <w:szCs w:val="22"/>
                <w:lang w:val="es-ES_tradnl"/>
              </w:rPr>
              <w:t>(1) Capítulos 5 y 6</w:t>
            </w:r>
          </w:p>
        </w:tc>
      </w:tr>
    </w:tbl>
    <w:p w14:paraId="448EED89" w14:textId="77777777" w:rsidR="00000F22" w:rsidRPr="00B4155E" w:rsidRDefault="00000F22" w:rsidP="00B4155E">
      <w:pPr>
        <w:rPr>
          <w:rFonts w:asciiTheme="majorHAnsi" w:hAnsiTheme="majorHAnsi" w:cs="Arial"/>
          <w:b/>
          <w:sz w:val="16"/>
          <w:szCs w:val="16"/>
          <w:lang w:val="es-ES_tradnl"/>
        </w:rPr>
      </w:pPr>
    </w:p>
    <w:tbl>
      <w:tblPr>
        <w:tblW w:w="475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2124"/>
        <w:gridCol w:w="2991"/>
        <w:gridCol w:w="2121"/>
      </w:tblGrid>
      <w:tr w:rsidR="00A00EE6" w:rsidRPr="00804B81" w14:paraId="284387E9" w14:textId="77777777" w:rsidTr="00C85292">
        <w:trPr>
          <w:trHeight w:val="404"/>
        </w:trPr>
        <w:tc>
          <w:tcPr>
            <w:tcW w:w="691" w:type="pct"/>
            <w:shd w:val="clear" w:color="auto" w:fill="17365D" w:themeFill="text2" w:themeFillShade="BF"/>
            <w:vAlign w:val="center"/>
          </w:tcPr>
          <w:p w14:paraId="1CFA3F92" w14:textId="77777777" w:rsidR="00A00EE6" w:rsidRPr="00804B81" w:rsidRDefault="00A00EE6" w:rsidP="00B4155E">
            <w:pPr>
              <w:jc w:val="center"/>
              <w:rPr>
                <w:rFonts w:asciiTheme="majorHAnsi" w:hAnsiTheme="majorHAnsi" w:cs="Arial"/>
                <w:sz w:val="22"/>
                <w:szCs w:val="22"/>
                <w:lang w:val="es-ES_tradnl"/>
              </w:rPr>
            </w:pPr>
            <w:r w:rsidRPr="00804B81">
              <w:rPr>
                <w:rFonts w:asciiTheme="majorHAnsi" w:hAnsiTheme="majorHAnsi" w:cs="Arial"/>
                <w:sz w:val="22"/>
                <w:szCs w:val="22"/>
                <w:lang w:val="es-ES_tradnl"/>
              </w:rPr>
              <w:t>Número</w:t>
            </w:r>
          </w:p>
        </w:tc>
        <w:tc>
          <w:tcPr>
            <w:tcW w:w="1265" w:type="pct"/>
            <w:shd w:val="clear" w:color="auto" w:fill="17365D" w:themeFill="text2" w:themeFillShade="BF"/>
            <w:vAlign w:val="center"/>
          </w:tcPr>
          <w:p w14:paraId="476585D3" w14:textId="77777777" w:rsidR="00A00EE6" w:rsidRPr="00804B81" w:rsidRDefault="00A00EE6" w:rsidP="00B4155E">
            <w:pPr>
              <w:jc w:val="center"/>
              <w:rPr>
                <w:rFonts w:asciiTheme="majorHAnsi" w:hAnsiTheme="majorHAnsi" w:cs="Arial"/>
                <w:sz w:val="22"/>
                <w:szCs w:val="22"/>
                <w:lang w:val="es-ES_tradnl"/>
              </w:rPr>
            </w:pPr>
            <w:r w:rsidRPr="00804B81">
              <w:rPr>
                <w:rFonts w:asciiTheme="majorHAnsi" w:hAnsiTheme="majorHAnsi" w:cs="Arial"/>
                <w:sz w:val="22"/>
                <w:szCs w:val="22"/>
                <w:lang w:val="es-ES_tradnl"/>
              </w:rPr>
              <w:t>RA al que tributa</w:t>
            </w:r>
          </w:p>
        </w:tc>
        <w:tc>
          <w:tcPr>
            <w:tcW w:w="1781" w:type="pct"/>
            <w:shd w:val="clear" w:color="auto" w:fill="17365D" w:themeFill="text2" w:themeFillShade="BF"/>
            <w:vAlign w:val="center"/>
          </w:tcPr>
          <w:p w14:paraId="1CCBDBED" w14:textId="022FD270" w:rsidR="00A00EE6" w:rsidRPr="00804B81" w:rsidRDefault="00830C90" w:rsidP="00B4155E">
            <w:pPr>
              <w:jc w:val="center"/>
              <w:rPr>
                <w:rFonts w:asciiTheme="majorHAnsi" w:hAnsiTheme="majorHAnsi" w:cs="Arial"/>
                <w:sz w:val="22"/>
                <w:szCs w:val="22"/>
                <w:lang w:val="es-ES_tradnl"/>
              </w:rPr>
            </w:pPr>
            <w:r w:rsidRPr="00804B81">
              <w:rPr>
                <w:rFonts w:asciiTheme="majorHAnsi" w:hAnsiTheme="majorHAnsi" w:cs="Arial"/>
                <w:sz w:val="22"/>
                <w:szCs w:val="22"/>
                <w:lang w:val="es-ES_tradnl"/>
              </w:rPr>
              <w:t>Nombre de la u</w:t>
            </w:r>
            <w:r w:rsidR="00A00EE6" w:rsidRPr="00804B81">
              <w:rPr>
                <w:rFonts w:asciiTheme="majorHAnsi" w:hAnsiTheme="majorHAnsi" w:cs="Arial"/>
                <w:sz w:val="22"/>
                <w:szCs w:val="22"/>
                <w:lang w:val="es-ES_tradnl"/>
              </w:rPr>
              <w:t>nidad</w:t>
            </w:r>
          </w:p>
        </w:tc>
        <w:tc>
          <w:tcPr>
            <w:tcW w:w="1263" w:type="pct"/>
            <w:shd w:val="clear" w:color="auto" w:fill="17365D" w:themeFill="text2" w:themeFillShade="BF"/>
            <w:vAlign w:val="center"/>
          </w:tcPr>
          <w:p w14:paraId="53C0D8A1" w14:textId="7ABCE72E" w:rsidR="00A00EE6" w:rsidRPr="00804B81" w:rsidRDefault="00451953" w:rsidP="00B4155E">
            <w:pPr>
              <w:jc w:val="center"/>
              <w:rPr>
                <w:rFonts w:asciiTheme="majorHAnsi" w:hAnsiTheme="majorHAnsi" w:cs="Arial"/>
                <w:sz w:val="22"/>
                <w:szCs w:val="22"/>
                <w:lang w:val="es-ES_tradnl"/>
              </w:rPr>
            </w:pPr>
            <w:r w:rsidRPr="00804B81">
              <w:rPr>
                <w:rFonts w:asciiTheme="majorHAnsi" w:hAnsiTheme="majorHAnsi" w:cs="Arial"/>
                <w:sz w:val="22"/>
                <w:szCs w:val="22"/>
                <w:lang w:val="es-ES_tradnl"/>
              </w:rPr>
              <w:t>Duración en s</w:t>
            </w:r>
            <w:r w:rsidR="00A00EE6" w:rsidRPr="00804B81">
              <w:rPr>
                <w:rFonts w:asciiTheme="majorHAnsi" w:hAnsiTheme="majorHAnsi" w:cs="Arial"/>
                <w:sz w:val="22"/>
                <w:szCs w:val="22"/>
                <w:lang w:val="es-ES_tradnl"/>
              </w:rPr>
              <w:t>emanas</w:t>
            </w:r>
          </w:p>
        </w:tc>
      </w:tr>
      <w:tr w:rsidR="001C6C20" w:rsidRPr="00804B81" w14:paraId="27E5C1D4" w14:textId="77777777" w:rsidTr="00C85292">
        <w:trPr>
          <w:trHeight w:val="264"/>
        </w:trPr>
        <w:tc>
          <w:tcPr>
            <w:tcW w:w="691" w:type="pct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41C1ACF1" w14:textId="77777777" w:rsidR="001C6C20" w:rsidRPr="00804B81" w:rsidRDefault="001C6C20" w:rsidP="00B4155E">
            <w:pPr>
              <w:jc w:val="center"/>
              <w:rPr>
                <w:rFonts w:asciiTheme="majorHAnsi" w:hAnsiTheme="majorHAnsi" w:cs="Arial"/>
                <w:sz w:val="22"/>
                <w:szCs w:val="22"/>
                <w:lang w:val="es-ES_tradnl"/>
              </w:rPr>
            </w:pPr>
            <w:r w:rsidRPr="00804B81">
              <w:rPr>
                <w:rFonts w:asciiTheme="majorHAnsi" w:hAnsiTheme="majorHAnsi" w:cs="Arial"/>
                <w:sz w:val="22"/>
                <w:szCs w:val="22"/>
                <w:lang w:val="es-ES_tradnl"/>
              </w:rPr>
              <w:t>5</w:t>
            </w:r>
          </w:p>
        </w:tc>
        <w:tc>
          <w:tcPr>
            <w:tcW w:w="1265" w:type="pct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E147557" w14:textId="37F456C7" w:rsidR="001C6C20" w:rsidRPr="00804B81" w:rsidRDefault="00FF25A5" w:rsidP="00B4155E">
            <w:pPr>
              <w:jc w:val="center"/>
              <w:rPr>
                <w:rFonts w:asciiTheme="majorHAnsi" w:hAnsiTheme="majorHAnsi" w:cs="Arial"/>
                <w:sz w:val="22"/>
                <w:szCs w:val="22"/>
                <w:lang w:val="es-ES_tradnl"/>
              </w:rPr>
            </w:pPr>
            <w:r w:rsidRPr="00804B81">
              <w:rPr>
                <w:rFonts w:asciiTheme="majorHAnsi" w:hAnsiTheme="majorHAnsi" w:cs="Arial"/>
                <w:sz w:val="22"/>
                <w:szCs w:val="22"/>
                <w:lang w:val="es-ES_tradnl"/>
              </w:rPr>
              <w:t>RA2, RA3, RA4</w:t>
            </w:r>
          </w:p>
        </w:tc>
        <w:tc>
          <w:tcPr>
            <w:tcW w:w="1781" w:type="pct"/>
            <w:tcBorders>
              <w:bottom w:val="single" w:sz="4" w:space="0" w:color="000000"/>
            </w:tcBorders>
            <w:shd w:val="clear" w:color="auto" w:fill="FFFFFF" w:themeFill="background1"/>
          </w:tcPr>
          <w:p w14:paraId="31E651A4" w14:textId="4856A2A7" w:rsidR="001C6C20" w:rsidRPr="00804B81" w:rsidRDefault="001C6C20" w:rsidP="00B4155E">
            <w:pPr>
              <w:snapToGrid w:val="0"/>
              <w:jc w:val="center"/>
              <w:rPr>
                <w:rFonts w:asciiTheme="majorHAnsi" w:hAnsiTheme="majorHAnsi" w:cs="Arial"/>
                <w:sz w:val="22"/>
                <w:szCs w:val="22"/>
                <w:lang w:val="es-ES_tradnl"/>
              </w:rPr>
            </w:pPr>
            <w:r w:rsidRPr="00804B81">
              <w:rPr>
                <w:rFonts w:asciiTheme="majorHAnsi" w:hAnsiTheme="majorHAnsi" w:cs="Arial"/>
                <w:spacing w:val="-2"/>
                <w:sz w:val="22"/>
                <w:szCs w:val="22"/>
                <w:lang w:val="es-ES"/>
              </w:rPr>
              <w:t>Sis</w:t>
            </w:r>
            <w:r w:rsidRPr="00804B81">
              <w:rPr>
                <w:rFonts w:asciiTheme="majorHAnsi" w:hAnsiTheme="majorHAnsi" w:cs="Arial"/>
                <w:spacing w:val="-3"/>
                <w:sz w:val="22"/>
                <w:szCs w:val="22"/>
                <w:lang w:val="es-ES"/>
              </w:rPr>
              <w:t>t</w:t>
            </w:r>
            <w:r w:rsidRPr="00804B81">
              <w:rPr>
                <w:rFonts w:asciiTheme="majorHAnsi" w:hAnsiTheme="majorHAnsi" w:cs="Arial"/>
                <w:spacing w:val="-5"/>
                <w:sz w:val="22"/>
                <w:szCs w:val="22"/>
                <w:lang w:val="es-ES"/>
              </w:rPr>
              <w:t>e</w:t>
            </w:r>
            <w:r w:rsidRPr="00804B81">
              <w:rPr>
                <w:rFonts w:asciiTheme="majorHAnsi" w:hAnsiTheme="majorHAnsi" w:cs="Arial"/>
                <w:spacing w:val="-1"/>
                <w:sz w:val="22"/>
                <w:szCs w:val="22"/>
                <w:lang w:val="es-ES"/>
              </w:rPr>
              <w:t>m</w:t>
            </w:r>
            <w:r w:rsidRPr="00804B81">
              <w:rPr>
                <w:rFonts w:asciiTheme="majorHAnsi" w:hAnsiTheme="majorHAnsi" w:cs="Arial"/>
                <w:spacing w:val="-3"/>
                <w:sz w:val="22"/>
                <w:szCs w:val="22"/>
                <w:lang w:val="es-ES"/>
              </w:rPr>
              <w:t>a</w:t>
            </w:r>
            <w:r w:rsidRPr="00804B81">
              <w:rPr>
                <w:rFonts w:asciiTheme="majorHAnsi" w:hAnsiTheme="majorHAnsi" w:cs="Arial"/>
                <w:sz w:val="22"/>
                <w:szCs w:val="22"/>
                <w:lang w:val="es-ES"/>
              </w:rPr>
              <w:t>s</w:t>
            </w:r>
            <w:r w:rsidRPr="00804B81">
              <w:rPr>
                <w:rFonts w:asciiTheme="majorHAnsi" w:hAnsiTheme="majorHAnsi" w:cs="Arial"/>
                <w:spacing w:val="15"/>
                <w:sz w:val="22"/>
                <w:szCs w:val="22"/>
                <w:lang w:val="es-ES"/>
              </w:rPr>
              <w:t xml:space="preserve"> </w:t>
            </w:r>
            <w:r w:rsidRPr="00804B81">
              <w:rPr>
                <w:rFonts w:asciiTheme="majorHAnsi" w:hAnsiTheme="majorHAnsi" w:cs="Arial"/>
                <w:spacing w:val="-3"/>
                <w:sz w:val="22"/>
                <w:szCs w:val="22"/>
                <w:lang w:val="es-ES"/>
              </w:rPr>
              <w:t>d</w:t>
            </w:r>
            <w:r w:rsidRPr="00804B81">
              <w:rPr>
                <w:rFonts w:asciiTheme="majorHAnsi" w:hAnsiTheme="majorHAnsi" w:cs="Arial"/>
                <w:sz w:val="22"/>
                <w:szCs w:val="22"/>
                <w:lang w:val="es-ES"/>
              </w:rPr>
              <w:t>e</w:t>
            </w:r>
            <w:r w:rsidRPr="00804B81">
              <w:rPr>
                <w:rFonts w:asciiTheme="majorHAnsi" w:hAnsiTheme="majorHAnsi" w:cs="Arial"/>
                <w:spacing w:val="1"/>
                <w:sz w:val="22"/>
                <w:szCs w:val="22"/>
                <w:lang w:val="es-ES"/>
              </w:rPr>
              <w:t xml:space="preserve"> </w:t>
            </w:r>
            <w:r w:rsidR="00000F22" w:rsidRPr="00804B81">
              <w:rPr>
                <w:rFonts w:asciiTheme="majorHAnsi" w:hAnsiTheme="majorHAnsi" w:cs="Arial"/>
                <w:spacing w:val="1"/>
                <w:sz w:val="22"/>
                <w:szCs w:val="22"/>
                <w:lang w:val="es-ES"/>
              </w:rPr>
              <w:t xml:space="preserve">generación de </w:t>
            </w:r>
            <w:r w:rsidRPr="00804B81">
              <w:rPr>
                <w:rFonts w:asciiTheme="majorHAnsi" w:hAnsiTheme="majorHAnsi" w:cs="Arial"/>
                <w:spacing w:val="-2"/>
                <w:w w:val="102"/>
                <w:sz w:val="22"/>
                <w:szCs w:val="22"/>
                <w:lang w:val="es-ES"/>
              </w:rPr>
              <w:t>p</w:t>
            </w:r>
            <w:r w:rsidRPr="00804B81">
              <w:rPr>
                <w:rFonts w:asciiTheme="majorHAnsi" w:hAnsiTheme="majorHAnsi" w:cs="Arial"/>
                <w:spacing w:val="-5"/>
                <w:w w:val="102"/>
                <w:sz w:val="22"/>
                <w:szCs w:val="22"/>
                <w:lang w:val="es-ES"/>
              </w:rPr>
              <w:t>o</w:t>
            </w:r>
            <w:r w:rsidRPr="00804B81">
              <w:rPr>
                <w:rFonts w:asciiTheme="majorHAnsi" w:hAnsiTheme="majorHAnsi" w:cs="Arial"/>
                <w:spacing w:val="-3"/>
                <w:w w:val="102"/>
                <w:sz w:val="22"/>
                <w:szCs w:val="22"/>
                <w:lang w:val="es-ES"/>
              </w:rPr>
              <w:t>ten</w:t>
            </w:r>
            <w:r w:rsidRPr="00804B81">
              <w:rPr>
                <w:rFonts w:asciiTheme="majorHAnsi" w:hAnsiTheme="majorHAnsi" w:cs="Arial"/>
                <w:spacing w:val="-2"/>
                <w:w w:val="102"/>
                <w:sz w:val="22"/>
                <w:szCs w:val="22"/>
                <w:lang w:val="es-ES"/>
              </w:rPr>
              <w:t>ci</w:t>
            </w:r>
            <w:r w:rsidRPr="00804B81">
              <w:rPr>
                <w:rFonts w:asciiTheme="majorHAnsi" w:hAnsiTheme="majorHAnsi" w:cs="Arial"/>
                <w:w w:val="102"/>
                <w:sz w:val="22"/>
                <w:szCs w:val="22"/>
                <w:lang w:val="es-ES"/>
              </w:rPr>
              <w:t>a</w:t>
            </w:r>
          </w:p>
        </w:tc>
        <w:tc>
          <w:tcPr>
            <w:tcW w:w="1263" w:type="pct"/>
            <w:tcBorders>
              <w:bottom w:val="single" w:sz="4" w:space="0" w:color="000000"/>
            </w:tcBorders>
            <w:shd w:val="clear" w:color="auto" w:fill="FFFFFF" w:themeFill="background1"/>
          </w:tcPr>
          <w:p w14:paraId="6BD6BB8B" w14:textId="38562270" w:rsidR="001C6C20" w:rsidRPr="00804B81" w:rsidRDefault="001C6C20" w:rsidP="00B4155E">
            <w:pPr>
              <w:jc w:val="center"/>
              <w:rPr>
                <w:rFonts w:asciiTheme="majorHAnsi" w:hAnsiTheme="majorHAnsi" w:cs="Arial"/>
                <w:sz w:val="22"/>
                <w:szCs w:val="22"/>
                <w:lang w:val="es-ES_tradnl"/>
              </w:rPr>
            </w:pPr>
            <w:r w:rsidRPr="00804B81">
              <w:rPr>
                <w:rFonts w:asciiTheme="majorHAnsi" w:hAnsiTheme="majorHAnsi" w:cs="Arial"/>
                <w:spacing w:val="-1"/>
                <w:sz w:val="22"/>
                <w:szCs w:val="22"/>
                <w:lang w:val="es-ES"/>
              </w:rPr>
              <w:t>2</w:t>
            </w:r>
            <w:r w:rsidRPr="00804B81">
              <w:rPr>
                <w:rFonts w:asciiTheme="majorHAnsi" w:hAnsiTheme="majorHAnsi" w:cs="Arial"/>
                <w:sz w:val="22"/>
                <w:szCs w:val="22"/>
                <w:lang w:val="es-ES"/>
              </w:rPr>
              <w:t>,5</w:t>
            </w:r>
            <w:r w:rsidRPr="00804B81">
              <w:rPr>
                <w:rFonts w:asciiTheme="majorHAnsi" w:hAnsiTheme="majorHAnsi" w:cs="Arial"/>
                <w:spacing w:val="7"/>
                <w:sz w:val="22"/>
                <w:szCs w:val="22"/>
                <w:lang w:val="es-ES"/>
              </w:rPr>
              <w:t xml:space="preserve"> </w:t>
            </w:r>
            <w:r w:rsidRPr="00804B81">
              <w:rPr>
                <w:rFonts w:asciiTheme="majorHAnsi" w:hAnsiTheme="majorHAnsi" w:cs="Arial"/>
                <w:w w:val="102"/>
                <w:sz w:val="22"/>
                <w:szCs w:val="22"/>
                <w:lang w:val="es-ES"/>
              </w:rPr>
              <w:t>s</w:t>
            </w:r>
            <w:r w:rsidRPr="00804B81">
              <w:rPr>
                <w:rFonts w:asciiTheme="majorHAnsi" w:hAnsiTheme="majorHAnsi" w:cs="Arial"/>
                <w:spacing w:val="-1"/>
                <w:w w:val="102"/>
                <w:sz w:val="22"/>
                <w:szCs w:val="22"/>
                <w:lang w:val="es-ES"/>
              </w:rPr>
              <w:t>e</w:t>
            </w:r>
            <w:r w:rsidRPr="00804B81">
              <w:rPr>
                <w:rFonts w:asciiTheme="majorHAnsi" w:hAnsiTheme="majorHAnsi" w:cs="Arial"/>
                <w:spacing w:val="2"/>
                <w:w w:val="102"/>
                <w:sz w:val="22"/>
                <w:szCs w:val="22"/>
                <w:lang w:val="es-ES"/>
              </w:rPr>
              <w:t>ma</w:t>
            </w:r>
            <w:r w:rsidRPr="00804B81">
              <w:rPr>
                <w:rFonts w:asciiTheme="majorHAnsi" w:hAnsiTheme="majorHAnsi" w:cs="Arial"/>
                <w:spacing w:val="-1"/>
                <w:w w:val="102"/>
                <w:sz w:val="22"/>
                <w:szCs w:val="22"/>
                <w:lang w:val="es-ES"/>
              </w:rPr>
              <w:t>na</w:t>
            </w:r>
            <w:r w:rsidRPr="00804B81">
              <w:rPr>
                <w:rFonts w:asciiTheme="majorHAnsi" w:hAnsiTheme="majorHAnsi" w:cs="Arial"/>
                <w:w w:val="102"/>
                <w:sz w:val="22"/>
                <w:szCs w:val="22"/>
                <w:lang w:val="es-ES"/>
              </w:rPr>
              <w:t>s</w:t>
            </w:r>
          </w:p>
        </w:tc>
      </w:tr>
      <w:tr w:rsidR="00A00EE6" w:rsidRPr="00804B81" w14:paraId="592FE4CF" w14:textId="77777777" w:rsidTr="00C85292">
        <w:trPr>
          <w:trHeight w:val="340"/>
        </w:trPr>
        <w:tc>
          <w:tcPr>
            <w:tcW w:w="1956" w:type="pct"/>
            <w:gridSpan w:val="2"/>
            <w:shd w:val="clear" w:color="auto" w:fill="17365D" w:themeFill="text2" w:themeFillShade="BF"/>
            <w:vAlign w:val="center"/>
          </w:tcPr>
          <w:p w14:paraId="34499F15" w14:textId="77777777" w:rsidR="00A00EE6" w:rsidRPr="00804B81" w:rsidRDefault="00A00EE6" w:rsidP="00B4155E">
            <w:pPr>
              <w:jc w:val="center"/>
              <w:rPr>
                <w:rFonts w:asciiTheme="majorHAnsi" w:hAnsiTheme="majorHAnsi" w:cs="Arial"/>
                <w:sz w:val="22"/>
                <w:szCs w:val="22"/>
                <w:lang w:val="es-ES_tradnl"/>
              </w:rPr>
            </w:pPr>
            <w:r w:rsidRPr="00804B81">
              <w:rPr>
                <w:rFonts w:asciiTheme="majorHAnsi" w:hAnsiTheme="majorHAnsi" w:cs="Arial"/>
                <w:sz w:val="22"/>
                <w:szCs w:val="22"/>
                <w:lang w:val="es-ES_tradnl"/>
              </w:rPr>
              <w:t>Contenidos</w:t>
            </w:r>
          </w:p>
        </w:tc>
        <w:tc>
          <w:tcPr>
            <w:tcW w:w="3044" w:type="pct"/>
            <w:gridSpan w:val="2"/>
            <w:shd w:val="clear" w:color="auto" w:fill="17365D" w:themeFill="text2" w:themeFillShade="BF"/>
            <w:vAlign w:val="center"/>
          </w:tcPr>
          <w:p w14:paraId="0768C3E5" w14:textId="77777777" w:rsidR="00A00EE6" w:rsidRPr="00804B81" w:rsidRDefault="00A00EE6" w:rsidP="00B4155E">
            <w:pPr>
              <w:jc w:val="center"/>
              <w:rPr>
                <w:rFonts w:asciiTheme="majorHAnsi" w:hAnsiTheme="majorHAnsi" w:cs="Arial"/>
                <w:sz w:val="22"/>
                <w:szCs w:val="22"/>
                <w:lang w:val="es-ES_tradnl"/>
              </w:rPr>
            </w:pPr>
            <w:r w:rsidRPr="00804B81">
              <w:rPr>
                <w:rFonts w:asciiTheme="majorHAnsi" w:hAnsiTheme="majorHAnsi" w:cs="Arial"/>
                <w:sz w:val="22"/>
                <w:szCs w:val="22"/>
                <w:lang w:val="es-ES_tradnl"/>
              </w:rPr>
              <w:t>Indicador de logro</w:t>
            </w:r>
          </w:p>
        </w:tc>
      </w:tr>
      <w:tr w:rsidR="001C6C20" w:rsidRPr="00804B81" w14:paraId="4DF788A4" w14:textId="77777777" w:rsidTr="00C85292">
        <w:trPr>
          <w:trHeight w:val="2638"/>
        </w:trPr>
        <w:tc>
          <w:tcPr>
            <w:tcW w:w="1956" w:type="pct"/>
            <w:gridSpan w:val="2"/>
          </w:tcPr>
          <w:p w14:paraId="711F4319" w14:textId="77777777" w:rsidR="00817701" w:rsidRPr="00804B81" w:rsidRDefault="001C6C20" w:rsidP="00B4155E">
            <w:pPr>
              <w:pStyle w:val="Prrafodelista"/>
              <w:widowControl w:val="0"/>
              <w:numPr>
                <w:ilvl w:val="1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right="-20"/>
              <w:jc w:val="both"/>
              <w:rPr>
                <w:rFonts w:asciiTheme="majorHAnsi" w:hAnsiTheme="majorHAnsi" w:cs="Arial"/>
              </w:rPr>
            </w:pPr>
            <w:r w:rsidRPr="00804B81">
              <w:rPr>
                <w:rFonts w:asciiTheme="majorHAnsi" w:hAnsiTheme="majorHAnsi" w:cs="Arial"/>
                <w:spacing w:val="1"/>
              </w:rPr>
              <w:t>A</w:t>
            </w:r>
            <w:r w:rsidRPr="00804B81">
              <w:rPr>
                <w:rFonts w:asciiTheme="majorHAnsi" w:hAnsiTheme="majorHAnsi" w:cs="Arial"/>
                <w:spacing w:val="-1"/>
              </w:rPr>
              <w:t>ná</w:t>
            </w:r>
            <w:r w:rsidRPr="00804B81">
              <w:rPr>
                <w:rFonts w:asciiTheme="majorHAnsi" w:hAnsiTheme="majorHAnsi" w:cs="Arial"/>
              </w:rPr>
              <w:t>l</w:t>
            </w:r>
            <w:r w:rsidRPr="00804B81">
              <w:rPr>
                <w:rFonts w:asciiTheme="majorHAnsi" w:hAnsiTheme="majorHAnsi" w:cs="Arial"/>
                <w:spacing w:val="-2"/>
              </w:rPr>
              <w:t>i</w:t>
            </w:r>
            <w:r w:rsidRPr="00804B81">
              <w:rPr>
                <w:rFonts w:asciiTheme="majorHAnsi" w:hAnsiTheme="majorHAnsi" w:cs="Arial"/>
                <w:spacing w:val="2"/>
              </w:rPr>
              <w:t>s</w:t>
            </w:r>
            <w:r w:rsidRPr="00804B81">
              <w:rPr>
                <w:rFonts w:asciiTheme="majorHAnsi" w:hAnsiTheme="majorHAnsi" w:cs="Arial"/>
              </w:rPr>
              <w:t>is</w:t>
            </w:r>
            <w:r w:rsidRPr="00804B81">
              <w:rPr>
                <w:rFonts w:asciiTheme="majorHAnsi" w:hAnsiTheme="majorHAnsi" w:cs="Arial"/>
                <w:spacing w:val="16"/>
              </w:rPr>
              <w:t xml:space="preserve"> </w:t>
            </w:r>
            <w:r w:rsidRPr="00804B81">
              <w:rPr>
                <w:rFonts w:asciiTheme="majorHAnsi" w:hAnsiTheme="majorHAnsi" w:cs="Arial"/>
                <w:spacing w:val="2"/>
              </w:rPr>
              <w:t>d</w:t>
            </w:r>
            <w:r w:rsidRPr="00804B81">
              <w:rPr>
                <w:rFonts w:asciiTheme="majorHAnsi" w:hAnsiTheme="majorHAnsi" w:cs="Arial"/>
              </w:rPr>
              <w:t>e</w:t>
            </w:r>
            <w:r w:rsidRPr="00804B81">
              <w:rPr>
                <w:rFonts w:asciiTheme="majorHAnsi" w:hAnsiTheme="majorHAnsi" w:cs="Arial"/>
                <w:spacing w:val="6"/>
              </w:rPr>
              <w:t xml:space="preserve"> </w:t>
            </w:r>
            <w:r w:rsidRPr="00804B81">
              <w:rPr>
                <w:rFonts w:asciiTheme="majorHAnsi" w:hAnsiTheme="majorHAnsi" w:cs="Arial"/>
              </w:rPr>
              <w:t>c</w:t>
            </w:r>
            <w:r w:rsidRPr="00804B81">
              <w:rPr>
                <w:rFonts w:asciiTheme="majorHAnsi" w:hAnsiTheme="majorHAnsi" w:cs="Arial"/>
                <w:spacing w:val="-2"/>
              </w:rPr>
              <w:t>i</w:t>
            </w:r>
            <w:r w:rsidRPr="00804B81">
              <w:rPr>
                <w:rFonts w:asciiTheme="majorHAnsi" w:hAnsiTheme="majorHAnsi" w:cs="Arial"/>
              </w:rPr>
              <w:t>cl</w:t>
            </w:r>
            <w:r w:rsidRPr="00804B81">
              <w:rPr>
                <w:rFonts w:asciiTheme="majorHAnsi" w:hAnsiTheme="majorHAnsi" w:cs="Arial"/>
                <w:spacing w:val="-1"/>
              </w:rPr>
              <w:t>o</w:t>
            </w:r>
            <w:r w:rsidRPr="00804B81">
              <w:rPr>
                <w:rFonts w:asciiTheme="majorHAnsi" w:hAnsiTheme="majorHAnsi" w:cs="Arial"/>
              </w:rPr>
              <w:t>s</w:t>
            </w:r>
            <w:r w:rsidRPr="00804B81">
              <w:rPr>
                <w:rFonts w:asciiTheme="majorHAnsi" w:hAnsiTheme="majorHAnsi" w:cs="Arial"/>
                <w:spacing w:val="15"/>
              </w:rPr>
              <w:t xml:space="preserve"> </w:t>
            </w:r>
            <w:r w:rsidRPr="00804B81">
              <w:rPr>
                <w:rFonts w:asciiTheme="majorHAnsi" w:hAnsiTheme="majorHAnsi" w:cs="Arial"/>
                <w:spacing w:val="2"/>
              </w:rPr>
              <w:t>d</w:t>
            </w:r>
            <w:r w:rsidRPr="00804B81">
              <w:rPr>
                <w:rFonts w:asciiTheme="majorHAnsi" w:hAnsiTheme="majorHAnsi" w:cs="Arial"/>
              </w:rPr>
              <w:t>e</w:t>
            </w:r>
            <w:r w:rsidRPr="00804B81">
              <w:rPr>
                <w:rFonts w:asciiTheme="majorHAnsi" w:hAnsiTheme="majorHAnsi" w:cs="Arial"/>
                <w:spacing w:val="6"/>
              </w:rPr>
              <w:t xml:space="preserve"> </w:t>
            </w:r>
            <w:r w:rsidR="00000F22" w:rsidRPr="00804B81">
              <w:rPr>
                <w:rFonts w:asciiTheme="majorHAnsi" w:hAnsiTheme="majorHAnsi" w:cs="Arial"/>
                <w:spacing w:val="1"/>
                <w:w w:val="102"/>
              </w:rPr>
              <w:t>v</w:t>
            </w:r>
            <w:r w:rsidRPr="00804B81">
              <w:rPr>
                <w:rFonts w:asciiTheme="majorHAnsi" w:hAnsiTheme="majorHAnsi" w:cs="Arial"/>
                <w:spacing w:val="-1"/>
                <w:w w:val="102"/>
              </w:rPr>
              <w:t>apor</w:t>
            </w:r>
            <w:r w:rsidRPr="00804B81">
              <w:rPr>
                <w:rFonts w:asciiTheme="majorHAnsi" w:hAnsiTheme="majorHAnsi" w:cs="Arial"/>
                <w:w w:val="102"/>
              </w:rPr>
              <w:t>:</w:t>
            </w:r>
            <w:r w:rsidR="0004466D" w:rsidRPr="00804B81">
              <w:rPr>
                <w:rFonts w:asciiTheme="majorHAnsi" w:hAnsiTheme="majorHAnsi" w:cs="Arial"/>
              </w:rPr>
              <w:t xml:space="preserve"> </w:t>
            </w:r>
            <w:proofErr w:type="spellStart"/>
            <w:r w:rsidRPr="00804B81">
              <w:rPr>
                <w:rFonts w:asciiTheme="majorHAnsi" w:hAnsiTheme="majorHAnsi" w:cs="Arial"/>
              </w:rPr>
              <w:t>R</w:t>
            </w:r>
            <w:r w:rsidRPr="00804B81">
              <w:rPr>
                <w:rFonts w:asciiTheme="majorHAnsi" w:hAnsiTheme="majorHAnsi" w:cs="Arial"/>
                <w:spacing w:val="-1"/>
              </w:rPr>
              <w:t>an</w:t>
            </w:r>
            <w:r w:rsidRPr="00804B81">
              <w:rPr>
                <w:rFonts w:asciiTheme="majorHAnsi" w:hAnsiTheme="majorHAnsi" w:cs="Arial"/>
              </w:rPr>
              <w:t>ki</w:t>
            </w:r>
            <w:r w:rsidRPr="00804B81">
              <w:rPr>
                <w:rFonts w:asciiTheme="majorHAnsi" w:hAnsiTheme="majorHAnsi" w:cs="Arial"/>
                <w:spacing w:val="2"/>
              </w:rPr>
              <w:t>n</w:t>
            </w:r>
            <w:r w:rsidRPr="00804B81">
              <w:rPr>
                <w:rFonts w:asciiTheme="majorHAnsi" w:hAnsiTheme="majorHAnsi" w:cs="Arial"/>
              </w:rPr>
              <w:t>e</w:t>
            </w:r>
            <w:proofErr w:type="spellEnd"/>
            <w:r w:rsidRPr="00804B81">
              <w:rPr>
                <w:rFonts w:asciiTheme="majorHAnsi" w:hAnsiTheme="majorHAnsi" w:cs="Arial"/>
                <w:spacing w:val="19"/>
              </w:rPr>
              <w:t xml:space="preserve"> </w:t>
            </w:r>
            <w:r w:rsidRPr="00804B81">
              <w:rPr>
                <w:rFonts w:asciiTheme="majorHAnsi" w:hAnsiTheme="majorHAnsi" w:cs="Arial"/>
              </w:rPr>
              <w:t>y</w:t>
            </w:r>
            <w:r w:rsidRPr="00804B81">
              <w:rPr>
                <w:rFonts w:asciiTheme="majorHAnsi" w:hAnsiTheme="majorHAnsi" w:cs="Arial"/>
                <w:spacing w:val="1"/>
              </w:rPr>
              <w:t xml:space="preserve"> </w:t>
            </w:r>
            <w:r w:rsidR="0004466D" w:rsidRPr="00804B81">
              <w:rPr>
                <w:rFonts w:asciiTheme="majorHAnsi" w:hAnsiTheme="majorHAnsi" w:cs="Arial"/>
                <w:w w:val="102"/>
              </w:rPr>
              <w:t>c</w:t>
            </w:r>
            <w:r w:rsidRPr="00804B81">
              <w:rPr>
                <w:rFonts w:asciiTheme="majorHAnsi" w:hAnsiTheme="majorHAnsi" w:cs="Arial"/>
                <w:w w:val="102"/>
              </w:rPr>
              <w:t>icl</w:t>
            </w:r>
            <w:r w:rsidRPr="00804B81">
              <w:rPr>
                <w:rFonts w:asciiTheme="majorHAnsi" w:hAnsiTheme="majorHAnsi" w:cs="Arial"/>
                <w:spacing w:val="-1"/>
                <w:w w:val="102"/>
              </w:rPr>
              <w:t>o</w:t>
            </w:r>
            <w:r w:rsidRPr="00804B81">
              <w:rPr>
                <w:rFonts w:asciiTheme="majorHAnsi" w:hAnsiTheme="majorHAnsi" w:cs="Arial"/>
                <w:w w:val="102"/>
              </w:rPr>
              <w:t>s</w:t>
            </w:r>
            <w:r w:rsidR="0004466D" w:rsidRPr="00804B81">
              <w:rPr>
                <w:rFonts w:asciiTheme="majorHAnsi" w:hAnsiTheme="majorHAnsi" w:cs="Arial"/>
              </w:rPr>
              <w:t xml:space="preserve"> </w:t>
            </w:r>
            <w:r w:rsidR="0004466D" w:rsidRPr="00804B81">
              <w:rPr>
                <w:rFonts w:asciiTheme="majorHAnsi" w:hAnsiTheme="majorHAnsi" w:cs="Arial"/>
                <w:w w:val="102"/>
              </w:rPr>
              <w:t>r</w:t>
            </w:r>
            <w:r w:rsidRPr="00804B81">
              <w:rPr>
                <w:rFonts w:asciiTheme="majorHAnsi" w:hAnsiTheme="majorHAnsi" w:cs="Arial"/>
                <w:spacing w:val="-1"/>
                <w:w w:val="102"/>
              </w:rPr>
              <w:t>eg</w:t>
            </w:r>
            <w:r w:rsidRPr="00804B81">
              <w:rPr>
                <w:rFonts w:asciiTheme="majorHAnsi" w:hAnsiTheme="majorHAnsi" w:cs="Arial"/>
                <w:spacing w:val="2"/>
                <w:w w:val="102"/>
              </w:rPr>
              <w:t>e</w:t>
            </w:r>
            <w:r w:rsidRPr="00804B81">
              <w:rPr>
                <w:rFonts w:asciiTheme="majorHAnsi" w:hAnsiTheme="majorHAnsi" w:cs="Arial"/>
                <w:spacing w:val="-1"/>
                <w:w w:val="102"/>
              </w:rPr>
              <w:t>nera</w:t>
            </w:r>
            <w:r w:rsidRPr="00804B81">
              <w:rPr>
                <w:rFonts w:asciiTheme="majorHAnsi" w:hAnsiTheme="majorHAnsi" w:cs="Arial"/>
                <w:spacing w:val="2"/>
                <w:w w:val="102"/>
              </w:rPr>
              <w:t>t</w:t>
            </w:r>
            <w:r w:rsidRPr="00804B81">
              <w:rPr>
                <w:rFonts w:asciiTheme="majorHAnsi" w:hAnsiTheme="majorHAnsi" w:cs="Arial"/>
                <w:spacing w:val="-2"/>
                <w:w w:val="102"/>
              </w:rPr>
              <w:t>i</w:t>
            </w:r>
            <w:r w:rsidRPr="00804B81">
              <w:rPr>
                <w:rFonts w:asciiTheme="majorHAnsi" w:hAnsiTheme="majorHAnsi" w:cs="Arial"/>
                <w:spacing w:val="2"/>
                <w:w w:val="102"/>
              </w:rPr>
              <w:t>v</w:t>
            </w:r>
            <w:r w:rsidRPr="00804B81">
              <w:rPr>
                <w:rFonts w:asciiTheme="majorHAnsi" w:hAnsiTheme="majorHAnsi" w:cs="Arial"/>
                <w:spacing w:val="-1"/>
                <w:w w:val="102"/>
              </w:rPr>
              <w:t>o</w:t>
            </w:r>
            <w:r w:rsidRPr="00804B81">
              <w:rPr>
                <w:rFonts w:asciiTheme="majorHAnsi" w:hAnsiTheme="majorHAnsi" w:cs="Arial"/>
                <w:w w:val="102"/>
              </w:rPr>
              <w:t>s.</w:t>
            </w:r>
          </w:p>
          <w:p w14:paraId="50204714" w14:textId="38D3F1E9" w:rsidR="00817701" w:rsidRPr="00804B81" w:rsidRDefault="001C6C20" w:rsidP="00B4155E">
            <w:pPr>
              <w:pStyle w:val="Prrafodelista"/>
              <w:widowControl w:val="0"/>
              <w:numPr>
                <w:ilvl w:val="1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right="-20"/>
              <w:jc w:val="both"/>
              <w:rPr>
                <w:rFonts w:asciiTheme="majorHAnsi" w:hAnsiTheme="majorHAnsi" w:cs="Arial"/>
              </w:rPr>
            </w:pPr>
            <w:r w:rsidRPr="00804B81">
              <w:rPr>
                <w:rFonts w:asciiTheme="majorHAnsi" w:hAnsiTheme="majorHAnsi" w:cs="Arial"/>
              </w:rPr>
              <w:t>Cicl</w:t>
            </w:r>
            <w:r w:rsidRPr="00804B81">
              <w:rPr>
                <w:rFonts w:asciiTheme="majorHAnsi" w:hAnsiTheme="majorHAnsi" w:cs="Arial"/>
                <w:spacing w:val="-3"/>
              </w:rPr>
              <w:t>o</w:t>
            </w:r>
            <w:r w:rsidRPr="00804B81">
              <w:rPr>
                <w:rFonts w:asciiTheme="majorHAnsi" w:hAnsiTheme="majorHAnsi" w:cs="Arial"/>
              </w:rPr>
              <w:t>s</w:t>
            </w:r>
            <w:r w:rsidRPr="00804B81">
              <w:rPr>
                <w:rFonts w:asciiTheme="majorHAnsi" w:hAnsiTheme="majorHAnsi" w:cs="Arial"/>
                <w:spacing w:val="16"/>
              </w:rPr>
              <w:t xml:space="preserve"> </w:t>
            </w:r>
            <w:r w:rsidRPr="00804B81">
              <w:rPr>
                <w:rFonts w:asciiTheme="majorHAnsi" w:hAnsiTheme="majorHAnsi" w:cs="Arial"/>
                <w:spacing w:val="-1"/>
              </w:rPr>
              <w:t>d</w:t>
            </w:r>
            <w:r w:rsidRPr="00804B81">
              <w:rPr>
                <w:rFonts w:asciiTheme="majorHAnsi" w:hAnsiTheme="majorHAnsi" w:cs="Arial"/>
              </w:rPr>
              <w:t>e</w:t>
            </w:r>
            <w:r w:rsidRPr="00804B81">
              <w:rPr>
                <w:rFonts w:asciiTheme="majorHAnsi" w:hAnsiTheme="majorHAnsi" w:cs="Arial"/>
                <w:spacing w:val="6"/>
              </w:rPr>
              <w:t xml:space="preserve"> </w:t>
            </w:r>
            <w:r w:rsidR="0004466D" w:rsidRPr="00804B81">
              <w:rPr>
                <w:rFonts w:asciiTheme="majorHAnsi" w:hAnsiTheme="majorHAnsi" w:cs="Arial"/>
                <w:spacing w:val="2"/>
              </w:rPr>
              <w:t>g</w:t>
            </w:r>
            <w:r w:rsidRPr="00804B81">
              <w:rPr>
                <w:rFonts w:asciiTheme="majorHAnsi" w:hAnsiTheme="majorHAnsi" w:cs="Arial"/>
                <w:spacing w:val="-1"/>
              </w:rPr>
              <w:t>a</w:t>
            </w:r>
            <w:r w:rsidRPr="00804B81">
              <w:rPr>
                <w:rFonts w:asciiTheme="majorHAnsi" w:hAnsiTheme="majorHAnsi" w:cs="Arial"/>
              </w:rPr>
              <w:t>s:</w:t>
            </w:r>
            <w:r w:rsidRPr="00804B81">
              <w:rPr>
                <w:rFonts w:asciiTheme="majorHAnsi" w:hAnsiTheme="majorHAnsi" w:cs="Arial"/>
                <w:spacing w:val="13"/>
              </w:rPr>
              <w:t xml:space="preserve"> </w:t>
            </w:r>
            <w:r w:rsidR="00E3798D">
              <w:rPr>
                <w:rFonts w:asciiTheme="majorHAnsi" w:hAnsiTheme="majorHAnsi" w:cs="Arial"/>
                <w:spacing w:val="13"/>
              </w:rPr>
              <w:t>c</w:t>
            </w:r>
            <w:r w:rsidRPr="00804B81">
              <w:rPr>
                <w:rFonts w:asciiTheme="majorHAnsi" w:hAnsiTheme="majorHAnsi" w:cs="Arial"/>
              </w:rPr>
              <w:t>iclo</w:t>
            </w:r>
            <w:r w:rsidRPr="00804B81">
              <w:rPr>
                <w:rFonts w:asciiTheme="majorHAnsi" w:hAnsiTheme="majorHAnsi" w:cs="Arial"/>
                <w:spacing w:val="11"/>
              </w:rPr>
              <w:t xml:space="preserve"> </w:t>
            </w:r>
            <w:r w:rsidRPr="00804B81">
              <w:rPr>
                <w:rFonts w:asciiTheme="majorHAnsi" w:hAnsiTheme="majorHAnsi" w:cs="Arial"/>
                <w:spacing w:val="2"/>
                <w:w w:val="102"/>
              </w:rPr>
              <w:t>O</w:t>
            </w:r>
            <w:r w:rsidRPr="00804B81">
              <w:rPr>
                <w:rFonts w:asciiTheme="majorHAnsi" w:hAnsiTheme="majorHAnsi" w:cs="Arial"/>
                <w:w w:val="102"/>
              </w:rPr>
              <w:t>t</w:t>
            </w:r>
            <w:r w:rsidRPr="00804B81">
              <w:rPr>
                <w:rFonts w:asciiTheme="majorHAnsi" w:hAnsiTheme="majorHAnsi" w:cs="Arial"/>
                <w:spacing w:val="2"/>
                <w:w w:val="102"/>
              </w:rPr>
              <w:t>t</w:t>
            </w:r>
            <w:r w:rsidRPr="00804B81">
              <w:rPr>
                <w:rFonts w:asciiTheme="majorHAnsi" w:hAnsiTheme="majorHAnsi" w:cs="Arial"/>
                <w:w w:val="102"/>
              </w:rPr>
              <w:t>o</w:t>
            </w:r>
            <w:r w:rsidR="0004466D" w:rsidRPr="00804B81">
              <w:rPr>
                <w:rFonts w:asciiTheme="majorHAnsi" w:hAnsiTheme="majorHAnsi" w:cs="Arial"/>
              </w:rPr>
              <w:t>.</w:t>
            </w:r>
          </w:p>
          <w:p w14:paraId="28EF166D" w14:textId="77777777" w:rsidR="00817701" w:rsidRPr="00804B81" w:rsidRDefault="0004466D" w:rsidP="00B4155E">
            <w:pPr>
              <w:pStyle w:val="Prrafodelista"/>
              <w:widowControl w:val="0"/>
              <w:numPr>
                <w:ilvl w:val="1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right="-20"/>
              <w:jc w:val="both"/>
              <w:rPr>
                <w:rFonts w:asciiTheme="majorHAnsi" w:hAnsiTheme="majorHAnsi" w:cs="Arial"/>
              </w:rPr>
            </w:pPr>
            <w:r w:rsidRPr="00804B81">
              <w:rPr>
                <w:rFonts w:asciiTheme="majorHAnsi" w:hAnsiTheme="majorHAnsi" w:cs="Arial"/>
              </w:rPr>
              <w:t xml:space="preserve"> </w:t>
            </w:r>
            <w:r w:rsidR="001C6C20" w:rsidRPr="00804B81">
              <w:rPr>
                <w:rFonts w:asciiTheme="majorHAnsi" w:hAnsiTheme="majorHAnsi" w:cs="Arial"/>
              </w:rPr>
              <w:t>Ciclo</w:t>
            </w:r>
            <w:r w:rsidR="001C6C20" w:rsidRPr="00804B81">
              <w:rPr>
                <w:rFonts w:asciiTheme="majorHAnsi" w:hAnsiTheme="majorHAnsi" w:cs="Arial"/>
                <w:spacing w:val="11"/>
              </w:rPr>
              <w:t xml:space="preserve"> </w:t>
            </w:r>
            <w:r w:rsidRPr="00804B81">
              <w:rPr>
                <w:rFonts w:asciiTheme="majorHAnsi" w:hAnsiTheme="majorHAnsi" w:cs="Arial"/>
              </w:rPr>
              <w:t>d</w:t>
            </w:r>
            <w:r w:rsidR="001C6C20" w:rsidRPr="00804B81">
              <w:rPr>
                <w:rFonts w:asciiTheme="majorHAnsi" w:hAnsiTheme="majorHAnsi" w:cs="Arial"/>
              </w:rPr>
              <w:t>i</w:t>
            </w:r>
            <w:r w:rsidR="001C6C20" w:rsidRPr="00804B81">
              <w:rPr>
                <w:rFonts w:asciiTheme="majorHAnsi" w:hAnsiTheme="majorHAnsi" w:cs="Arial"/>
                <w:spacing w:val="-1"/>
              </w:rPr>
              <w:t>e</w:t>
            </w:r>
            <w:r w:rsidR="001C6C20" w:rsidRPr="00804B81">
              <w:rPr>
                <w:rFonts w:asciiTheme="majorHAnsi" w:hAnsiTheme="majorHAnsi" w:cs="Arial"/>
              </w:rPr>
              <w:t>s</w:t>
            </w:r>
            <w:r w:rsidR="001C6C20" w:rsidRPr="00804B81">
              <w:rPr>
                <w:rFonts w:asciiTheme="majorHAnsi" w:hAnsiTheme="majorHAnsi" w:cs="Arial"/>
                <w:spacing w:val="-1"/>
              </w:rPr>
              <w:t>e</w:t>
            </w:r>
            <w:r w:rsidR="001C6C20" w:rsidRPr="00804B81">
              <w:rPr>
                <w:rFonts w:asciiTheme="majorHAnsi" w:hAnsiTheme="majorHAnsi" w:cs="Arial"/>
              </w:rPr>
              <w:t>l,</w:t>
            </w:r>
            <w:r w:rsidR="001C6C20" w:rsidRPr="00804B81">
              <w:rPr>
                <w:rFonts w:asciiTheme="majorHAnsi" w:hAnsiTheme="majorHAnsi" w:cs="Arial"/>
                <w:spacing w:val="14"/>
              </w:rPr>
              <w:t xml:space="preserve"> </w:t>
            </w:r>
            <w:r w:rsidR="001C6C20" w:rsidRPr="00804B81">
              <w:rPr>
                <w:rFonts w:asciiTheme="majorHAnsi" w:hAnsiTheme="majorHAnsi" w:cs="Arial"/>
              </w:rPr>
              <w:t>Ciclo</w:t>
            </w:r>
            <w:r w:rsidR="001C6C20" w:rsidRPr="00804B81">
              <w:rPr>
                <w:rFonts w:asciiTheme="majorHAnsi" w:hAnsiTheme="majorHAnsi" w:cs="Arial"/>
                <w:spacing w:val="11"/>
              </w:rPr>
              <w:t xml:space="preserve"> </w:t>
            </w:r>
            <w:r w:rsidRPr="00804B81">
              <w:rPr>
                <w:rFonts w:asciiTheme="majorHAnsi" w:hAnsiTheme="majorHAnsi" w:cs="Arial"/>
                <w:w w:val="102"/>
              </w:rPr>
              <w:t>d</w:t>
            </w:r>
            <w:r w:rsidR="001C6C20" w:rsidRPr="00804B81">
              <w:rPr>
                <w:rFonts w:asciiTheme="majorHAnsi" w:hAnsiTheme="majorHAnsi" w:cs="Arial"/>
                <w:spacing w:val="2"/>
                <w:w w:val="102"/>
              </w:rPr>
              <w:t>u</w:t>
            </w:r>
            <w:r w:rsidR="001C6C20" w:rsidRPr="00804B81">
              <w:rPr>
                <w:rFonts w:asciiTheme="majorHAnsi" w:hAnsiTheme="majorHAnsi" w:cs="Arial"/>
                <w:spacing w:val="-1"/>
                <w:w w:val="102"/>
              </w:rPr>
              <w:t>a</w:t>
            </w:r>
            <w:r w:rsidR="001C6C20" w:rsidRPr="00804B81">
              <w:rPr>
                <w:rFonts w:asciiTheme="majorHAnsi" w:hAnsiTheme="majorHAnsi" w:cs="Arial"/>
                <w:w w:val="102"/>
              </w:rPr>
              <w:t>l</w:t>
            </w:r>
            <w:r w:rsidRPr="00804B81">
              <w:rPr>
                <w:rFonts w:asciiTheme="majorHAnsi" w:hAnsiTheme="majorHAnsi" w:cs="Arial"/>
              </w:rPr>
              <w:t>.</w:t>
            </w:r>
          </w:p>
          <w:p w14:paraId="62BB633E" w14:textId="77777777" w:rsidR="00817701" w:rsidRPr="00804B81" w:rsidRDefault="001C6C20" w:rsidP="00B4155E">
            <w:pPr>
              <w:pStyle w:val="Prrafodelista"/>
              <w:widowControl w:val="0"/>
              <w:numPr>
                <w:ilvl w:val="1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right="-20"/>
              <w:jc w:val="both"/>
              <w:rPr>
                <w:rFonts w:asciiTheme="majorHAnsi" w:hAnsiTheme="majorHAnsi" w:cs="Arial"/>
              </w:rPr>
            </w:pPr>
            <w:r w:rsidRPr="00804B81">
              <w:rPr>
                <w:rFonts w:asciiTheme="majorHAnsi" w:hAnsiTheme="majorHAnsi" w:cs="Arial"/>
                <w:spacing w:val="1"/>
              </w:rPr>
              <w:t>T</w:t>
            </w:r>
            <w:r w:rsidRPr="00804B81">
              <w:rPr>
                <w:rFonts w:asciiTheme="majorHAnsi" w:hAnsiTheme="majorHAnsi" w:cs="Arial"/>
                <w:spacing w:val="-1"/>
              </w:rPr>
              <w:t>urb</w:t>
            </w:r>
            <w:r w:rsidRPr="00804B81">
              <w:rPr>
                <w:rFonts w:asciiTheme="majorHAnsi" w:hAnsiTheme="majorHAnsi" w:cs="Arial"/>
              </w:rPr>
              <w:t>i</w:t>
            </w:r>
            <w:r w:rsidRPr="00804B81">
              <w:rPr>
                <w:rFonts w:asciiTheme="majorHAnsi" w:hAnsiTheme="majorHAnsi" w:cs="Arial"/>
                <w:spacing w:val="-1"/>
              </w:rPr>
              <w:t>n</w:t>
            </w:r>
            <w:r w:rsidRPr="00804B81">
              <w:rPr>
                <w:rFonts w:asciiTheme="majorHAnsi" w:hAnsiTheme="majorHAnsi" w:cs="Arial"/>
              </w:rPr>
              <w:t>a</w:t>
            </w:r>
            <w:r w:rsidRPr="00804B81">
              <w:rPr>
                <w:rFonts w:asciiTheme="majorHAnsi" w:hAnsiTheme="majorHAnsi" w:cs="Arial"/>
                <w:spacing w:val="18"/>
              </w:rPr>
              <w:t xml:space="preserve"> </w:t>
            </w:r>
            <w:r w:rsidRPr="00804B81">
              <w:rPr>
                <w:rFonts w:asciiTheme="majorHAnsi" w:hAnsiTheme="majorHAnsi" w:cs="Arial"/>
                <w:spacing w:val="-1"/>
              </w:rPr>
              <w:t>d</w:t>
            </w:r>
            <w:r w:rsidRPr="00804B81">
              <w:rPr>
                <w:rFonts w:asciiTheme="majorHAnsi" w:hAnsiTheme="majorHAnsi" w:cs="Arial"/>
              </w:rPr>
              <w:t>e</w:t>
            </w:r>
            <w:r w:rsidRPr="00804B81">
              <w:rPr>
                <w:rFonts w:asciiTheme="majorHAnsi" w:hAnsiTheme="majorHAnsi" w:cs="Arial"/>
                <w:spacing w:val="8"/>
              </w:rPr>
              <w:t xml:space="preserve"> </w:t>
            </w:r>
            <w:r w:rsidRPr="00804B81">
              <w:rPr>
                <w:rFonts w:asciiTheme="majorHAnsi" w:hAnsiTheme="majorHAnsi" w:cs="Arial"/>
                <w:spacing w:val="-1"/>
                <w:w w:val="102"/>
              </w:rPr>
              <w:t>ga</w:t>
            </w:r>
            <w:r w:rsidRPr="00804B81">
              <w:rPr>
                <w:rFonts w:asciiTheme="majorHAnsi" w:hAnsiTheme="majorHAnsi" w:cs="Arial"/>
                <w:w w:val="102"/>
              </w:rPr>
              <w:t>s</w:t>
            </w:r>
            <w:r w:rsidR="0004466D" w:rsidRPr="00804B81">
              <w:rPr>
                <w:rFonts w:asciiTheme="majorHAnsi" w:hAnsiTheme="majorHAnsi" w:cs="Arial"/>
                <w:w w:val="102"/>
              </w:rPr>
              <w:t>.</w:t>
            </w:r>
          </w:p>
          <w:p w14:paraId="5501184F" w14:textId="77777777" w:rsidR="001C6C20" w:rsidRDefault="001C6C20" w:rsidP="00B4155E">
            <w:pPr>
              <w:pStyle w:val="Prrafodelista"/>
              <w:widowControl w:val="0"/>
              <w:numPr>
                <w:ilvl w:val="1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right="-20"/>
              <w:jc w:val="both"/>
              <w:rPr>
                <w:rFonts w:asciiTheme="majorHAnsi" w:hAnsiTheme="majorHAnsi" w:cs="Arial"/>
              </w:rPr>
            </w:pPr>
            <w:r w:rsidRPr="00804B81">
              <w:rPr>
                <w:rFonts w:asciiTheme="majorHAnsi" w:hAnsiTheme="majorHAnsi" w:cs="Arial"/>
              </w:rPr>
              <w:t>Cicl</w:t>
            </w:r>
            <w:r w:rsidRPr="00804B81">
              <w:rPr>
                <w:rFonts w:asciiTheme="majorHAnsi" w:hAnsiTheme="majorHAnsi" w:cs="Arial"/>
                <w:spacing w:val="-3"/>
              </w:rPr>
              <w:t>o</w:t>
            </w:r>
            <w:r w:rsidRPr="00804B81">
              <w:rPr>
                <w:rFonts w:asciiTheme="majorHAnsi" w:hAnsiTheme="majorHAnsi" w:cs="Arial"/>
              </w:rPr>
              <w:t>s</w:t>
            </w:r>
            <w:r w:rsidRPr="00804B81">
              <w:rPr>
                <w:rFonts w:asciiTheme="majorHAnsi" w:hAnsiTheme="majorHAnsi" w:cs="Arial"/>
                <w:spacing w:val="16"/>
              </w:rPr>
              <w:t xml:space="preserve"> </w:t>
            </w:r>
            <w:r w:rsidRPr="00804B81">
              <w:rPr>
                <w:rFonts w:asciiTheme="majorHAnsi" w:hAnsiTheme="majorHAnsi" w:cs="Arial"/>
                <w:spacing w:val="1"/>
              </w:rPr>
              <w:t>E</w:t>
            </w:r>
            <w:r w:rsidRPr="00804B81">
              <w:rPr>
                <w:rFonts w:asciiTheme="majorHAnsi" w:hAnsiTheme="majorHAnsi" w:cs="Arial"/>
                <w:spacing w:val="-1"/>
              </w:rPr>
              <w:t>r</w:t>
            </w:r>
            <w:r w:rsidRPr="00804B81">
              <w:rPr>
                <w:rFonts w:asciiTheme="majorHAnsi" w:hAnsiTheme="majorHAnsi" w:cs="Arial"/>
                <w:spacing w:val="-2"/>
              </w:rPr>
              <w:t>i</w:t>
            </w:r>
            <w:r w:rsidRPr="00804B81">
              <w:rPr>
                <w:rFonts w:asciiTheme="majorHAnsi" w:hAnsiTheme="majorHAnsi" w:cs="Arial"/>
              </w:rPr>
              <w:t>cs</w:t>
            </w:r>
            <w:r w:rsidRPr="00804B81">
              <w:rPr>
                <w:rFonts w:asciiTheme="majorHAnsi" w:hAnsiTheme="majorHAnsi" w:cs="Arial"/>
                <w:spacing w:val="2"/>
              </w:rPr>
              <w:t>so</w:t>
            </w:r>
            <w:r w:rsidRPr="00804B81">
              <w:rPr>
                <w:rFonts w:asciiTheme="majorHAnsi" w:hAnsiTheme="majorHAnsi" w:cs="Arial"/>
              </w:rPr>
              <w:t>n</w:t>
            </w:r>
            <w:r w:rsidRPr="00804B81">
              <w:rPr>
                <w:rFonts w:asciiTheme="majorHAnsi" w:hAnsiTheme="majorHAnsi" w:cs="Arial"/>
                <w:spacing w:val="20"/>
              </w:rPr>
              <w:t xml:space="preserve"> </w:t>
            </w:r>
            <w:r w:rsidRPr="00804B81">
              <w:rPr>
                <w:rFonts w:asciiTheme="majorHAnsi" w:hAnsiTheme="majorHAnsi" w:cs="Arial"/>
              </w:rPr>
              <w:t>y</w:t>
            </w:r>
            <w:r w:rsidRPr="00804B81">
              <w:rPr>
                <w:rFonts w:asciiTheme="majorHAnsi" w:hAnsiTheme="majorHAnsi" w:cs="Arial"/>
                <w:spacing w:val="-1"/>
              </w:rPr>
              <w:t xml:space="preserve"> </w:t>
            </w:r>
            <w:r w:rsidRPr="00804B81">
              <w:rPr>
                <w:rFonts w:asciiTheme="majorHAnsi" w:hAnsiTheme="majorHAnsi" w:cs="Arial"/>
                <w:spacing w:val="1"/>
                <w:w w:val="102"/>
              </w:rPr>
              <w:t>S</w:t>
            </w:r>
            <w:r w:rsidRPr="00804B81">
              <w:rPr>
                <w:rFonts w:asciiTheme="majorHAnsi" w:hAnsiTheme="majorHAnsi" w:cs="Arial"/>
                <w:w w:val="102"/>
              </w:rPr>
              <w:t>ti</w:t>
            </w:r>
            <w:r w:rsidRPr="00804B81">
              <w:rPr>
                <w:rFonts w:asciiTheme="majorHAnsi" w:hAnsiTheme="majorHAnsi" w:cs="Arial"/>
                <w:spacing w:val="-1"/>
                <w:w w:val="102"/>
              </w:rPr>
              <w:t>r</w:t>
            </w:r>
            <w:r w:rsidRPr="00804B81">
              <w:rPr>
                <w:rFonts w:asciiTheme="majorHAnsi" w:hAnsiTheme="majorHAnsi" w:cs="Arial"/>
                <w:spacing w:val="3"/>
                <w:w w:val="102"/>
              </w:rPr>
              <w:t>l</w:t>
            </w:r>
            <w:r w:rsidRPr="00804B81">
              <w:rPr>
                <w:rFonts w:asciiTheme="majorHAnsi" w:hAnsiTheme="majorHAnsi" w:cs="Arial"/>
                <w:w w:val="102"/>
              </w:rPr>
              <w:t>i</w:t>
            </w:r>
            <w:r w:rsidRPr="00804B81">
              <w:rPr>
                <w:rFonts w:asciiTheme="majorHAnsi" w:hAnsiTheme="majorHAnsi" w:cs="Arial"/>
                <w:spacing w:val="-1"/>
                <w:w w:val="102"/>
              </w:rPr>
              <w:t>n</w:t>
            </w:r>
            <w:r w:rsidRPr="00804B81">
              <w:rPr>
                <w:rFonts w:asciiTheme="majorHAnsi" w:hAnsiTheme="majorHAnsi" w:cs="Arial"/>
                <w:w w:val="102"/>
              </w:rPr>
              <w:t>g</w:t>
            </w:r>
            <w:r w:rsidR="0004466D" w:rsidRPr="00804B81">
              <w:rPr>
                <w:rFonts w:asciiTheme="majorHAnsi" w:hAnsiTheme="majorHAnsi" w:cs="Arial"/>
              </w:rPr>
              <w:t>.</w:t>
            </w:r>
          </w:p>
          <w:p w14:paraId="1D69B105" w14:textId="0A05C07B" w:rsidR="00974E71" w:rsidRPr="00804B81" w:rsidRDefault="00974E71" w:rsidP="00B4155E">
            <w:pPr>
              <w:pStyle w:val="Prrafodelista"/>
              <w:widowControl w:val="0"/>
              <w:numPr>
                <w:ilvl w:val="1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right="-20"/>
              <w:jc w:val="both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  <w:lang w:val="es-ES_tradnl"/>
              </w:rPr>
              <w:t>Distintas</w:t>
            </w:r>
            <w:r w:rsidRPr="00804B81">
              <w:rPr>
                <w:rFonts w:asciiTheme="majorHAnsi" w:hAnsiTheme="majorHAnsi" w:cs="Arial"/>
                <w:lang w:val="es-ES_tradnl"/>
              </w:rPr>
              <w:t xml:space="preserve"> fuentes de energía </w:t>
            </w:r>
            <w:r>
              <w:rPr>
                <w:rFonts w:asciiTheme="majorHAnsi" w:hAnsiTheme="majorHAnsi" w:cs="Arial"/>
                <w:lang w:val="es-ES_tradnl"/>
              </w:rPr>
              <w:t xml:space="preserve">no renovables y </w:t>
            </w:r>
            <w:r w:rsidRPr="00804B81">
              <w:rPr>
                <w:rFonts w:asciiTheme="majorHAnsi" w:hAnsiTheme="majorHAnsi" w:cs="Arial"/>
                <w:lang w:val="es-ES_tradnl"/>
              </w:rPr>
              <w:t>renovables</w:t>
            </w:r>
            <w:r>
              <w:rPr>
                <w:rFonts w:asciiTheme="majorHAnsi" w:hAnsiTheme="majorHAnsi" w:cs="Arial"/>
                <w:lang w:val="es-ES_tradnl"/>
              </w:rPr>
              <w:t xml:space="preserve"> en sistemas de generación de potencia.</w:t>
            </w:r>
          </w:p>
        </w:tc>
        <w:tc>
          <w:tcPr>
            <w:tcW w:w="3044" w:type="pct"/>
            <w:gridSpan w:val="2"/>
          </w:tcPr>
          <w:p w14:paraId="7FE9C4AF" w14:textId="55B69EA3" w:rsidR="001E76D3" w:rsidRDefault="001C6C20" w:rsidP="00B4155E">
            <w:pPr>
              <w:widowControl w:val="0"/>
              <w:autoSpaceDE w:val="0"/>
              <w:autoSpaceDN w:val="0"/>
              <w:adjustRightInd w:val="0"/>
              <w:ind w:right="-20"/>
              <w:jc w:val="both"/>
              <w:rPr>
                <w:rFonts w:asciiTheme="majorHAnsi" w:hAnsiTheme="majorHAnsi" w:cs="Arial"/>
                <w:w w:val="102"/>
                <w:sz w:val="22"/>
                <w:szCs w:val="22"/>
                <w:lang w:val="es-ES"/>
              </w:rPr>
            </w:pPr>
            <w:r w:rsidRPr="00804B81">
              <w:rPr>
                <w:rFonts w:asciiTheme="majorHAnsi" w:hAnsiTheme="majorHAnsi" w:cs="Arial"/>
                <w:spacing w:val="1"/>
                <w:sz w:val="22"/>
                <w:szCs w:val="22"/>
                <w:lang w:val="es-ES"/>
              </w:rPr>
              <w:t>E</w:t>
            </w:r>
            <w:r w:rsidRPr="00804B81">
              <w:rPr>
                <w:rFonts w:asciiTheme="majorHAnsi" w:hAnsiTheme="majorHAnsi" w:cs="Arial"/>
                <w:sz w:val="22"/>
                <w:szCs w:val="22"/>
                <w:lang w:val="es-ES"/>
              </w:rPr>
              <w:t>l</w:t>
            </w:r>
            <w:r w:rsidR="002D70B1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/la </w:t>
            </w:r>
            <w:r w:rsidRPr="00804B81">
              <w:rPr>
                <w:rFonts w:asciiTheme="majorHAnsi" w:hAnsiTheme="majorHAnsi" w:cs="Arial"/>
                <w:spacing w:val="-1"/>
                <w:sz w:val="22"/>
                <w:szCs w:val="22"/>
                <w:lang w:val="es-ES"/>
              </w:rPr>
              <w:t>e</w:t>
            </w:r>
            <w:r w:rsidRPr="00804B81">
              <w:rPr>
                <w:rFonts w:asciiTheme="majorHAnsi" w:hAnsiTheme="majorHAnsi" w:cs="Arial"/>
                <w:sz w:val="22"/>
                <w:szCs w:val="22"/>
                <w:lang w:val="es-ES"/>
              </w:rPr>
              <w:t>st</w:t>
            </w:r>
            <w:r w:rsidRPr="00804B81">
              <w:rPr>
                <w:rFonts w:asciiTheme="majorHAnsi" w:hAnsiTheme="majorHAnsi" w:cs="Arial"/>
                <w:spacing w:val="-1"/>
                <w:sz w:val="22"/>
                <w:szCs w:val="22"/>
                <w:lang w:val="es-ES"/>
              </w:rPr>
              <w:t>u</w:t>
            </w:r>
            <w:r w:rsidRPr="00804B81">
              <w:rPr>
                <w:rFonts w:asciiTheme="majorHAnsi" w:hAnsiTheme="majorHAnsi" w:cs="Arial"/>
                <w:spacing w:val="2"/>
                <w:sz w:val="22"/>
                <w:szCs w:val="22"/>
                <w:lang w:val="es-ES"/>
              </w:rPr>
              <w:t>d</w:t>
            </w:r>
            <w:r w:rsidRPr="00804B81">
              <w:rPr>
                <w:rFonts w:asciiTheme="majorHAnsi" w:hAnsiTheme="majorHAnsi" w:cs="Arial"/>
                <w:spacing w:val="-2"/>
                <w:sz w:val="22"/>
                <w:szCs w:val="22"/>
                <w:lang w:val="es-ES"/>
              </w:rPr>
              <w:t>i</w:t>
            </w:r>
            <w:r w:rsidRPr="00804B81">
              <w:rPr>
                <w:rFonts w:asciiTheme="majorHAnsi" w:hAnsiTheme="majorHAnsi" w:cs="Arial"/>
                <w:spacing w:val="2"/>
                <w:sz w:val="22"/>
                <w:szCs w:val="22"/>
                <w:lang w:val="es-ES"/>
              </w:rPr>
              <w:t>a</w:t>
            </w:r>
            <w:r w:rsidRPr="00804B81">
              <w:rPr>
                <w:rFonts w:asciiTheme="majorHAnsi" w:hAnsiTheme="majorHAnsi" w:cs="Arial"/>
                <w:spacing w:val="-1"/>
                <w:sz w:val="22"/>
                <w:szCs w:val="22"/>
                <w:lang w:val="es-ES"/>
              </w:rPr>
              <w:t>n</w:t>
            </w:r>
            <w:r w:rsidRPr="00804B81">
              <w:rPr>
                <w:rFonts w:asciiTheme="majorHAnsi" w:hAnsiTheme="majorHAnsi" w:cs="Arial"/>
                <w:sz w:val="22"/>
                <w:szCs w:val="22"/>
                <w:lang w:val="es-ES"/>
              </w:rPr>
              <w:t>t</w:t>
            </w:r>
            <w:r w:rsidR="0004466D" w:rsidRPr="00804B81">
              <w:rPr>
                <w:rFonts w:asciiTheme="majorHAnsi" w:hAnsiTheme="majorHAnsi" w:cs="Arial"/>
                <w:sz w:val="22"/>
                <w:szCs w:val="22"/>
                <w:lang w:val="es-ES"/>
              </w:rPr>
              <w:t>e</w:t>
            </w:r>
            <w:r w:rsidRPr="00804B81">
              <w:rPr>
                <w:rFonts w:asciiTheme="majorHAnsi" w:hAnsiTheme="majorHAnsi" w:cs="Arial"/>
                <w:w w:val="102"/>
                <w:sz w:val="22"/>
                <w:szCs w:val="22"/>
                <w:lang w:val="es-ES"/>
              </w:rPr>
              <w:t>:</w:t>
            </w:r>
          </w:p>
          <w:p w14:paraId="59F0A6E9" w14:textId="77777777" w:rsidR="00056BAC" w:rsidRPr="00B4155E" w:rsidRDefault="00056BAC" w:rsidP="00B4155E">
            <w:pPr>
              <w:widowControl w:val="0"/>
              <w:autoSpaceDE w:val="0"/>
              <w:autoSpaceDN w:val="0"/>
              <w:adjustRightInd w:val="0"/>
              <w:ind w:left="95" w:right="-20"/>
              <w:jc w:val="both"/>
              <w:rPr>
                <w:rFonts w:asciiTheme="majorHAnsi" w:hAnsiTheme="majorHAnsi" w:cs="Arial"/>
                <w:w w:val="102"/>
                <w:sz w:val="16"/>
                <w:szCs w:val="16"/>
                <w:lang w:val="es-ES"/>
              </w:rPr>
            </w:pPr>
          </w:p>
          <w:p w14:paraId="466EA0A3" w14:textId="0F604BE4" w:rsidR="00042977" w:rsidRPr="00804B81" w:rsidRDefault="00042977" w:rsidP="00B4155E">
            <w:pPr>
              <w:pStyle w:val="Prrafodelista"/>
              <w:numPr>
                <w:ilvl w:val="0"/>
                <w:numId w:val="9"/>
              </w:numPr>
              <w:tabs>
                <w:tab w:val="left" w:pos="-120"/>
              </w:tabs>
              <w:snapToGrid w:val="0"/>
              <w:spacing w:after="0" w:line="240" w:lineRule="auto"/>
              <w:ind w:right="-3"/>
              <w:jc w:val="both"/>
              <w:rPr>
                <w:rFonts w:asciiTheme="majorHAnsi" w:hAnsiTheme="majorHAnsi" w:cs="Arial"/>
                <w:lang w:val="es-ES_tradnl"/>
              </w:rPr>
            </w:pPr>
            <w:r>
              <w:rPr>
                <w:rFonts w:asciiTheme="majorHAnsi" w:hAnsiTheme="majorHAnsi" w:cs="Arial"/>
                <w:w w:val="102"/>
              </w:rPr>
              <w:t>Resuelve problemas donde debe calcular ciclos de potencia de vapor.</w:t>
            </w:r>
          </w:p>
          <w:p w14:paraId="5CD5CC3B" w14:textId="49FE68CB" w:rsidR="00D5181D" w:rsidRPr="00804B81" w:rsidRDefault="00D5181D" w:rsidP="00B4155E">
            <w:pPr>
              <w:pStyle w:val="Prrafodelista"/>
              <w:numPr>
                <w:ilvl w:val="0"/>
                <w:numId w:val="9"/>
              </w:numPr>
              <w:tabs>
                <w:tab w:val="left" w:pos="-120"/>
              </w:tabs>
              <w:snapToGrid w:val="0"/>
              <w:spacing w:after="0" w:line="240" w:lineRule="auto"/>
              <w:ind w:right="-3"/>
              <w:jc w:val="both"/>
              <w:rPr>
                <w:rFonts w:asciiTheme="majorHAnsi" w:hAnsiTheme="majorHAnsi" w:cs="Arial"/>
                <w:lang w:val="es-ES_tradnl"/>
              </w:rPr>
            </w:pPr>
            <w:r w:rsidRPr="00804B81">
              <w:rPr>
                <w:rFonts w:asciiTheme="majorHAnsi" w:hAnsiTheme="majorHAnsi" w:cs="Arial"/>
                <w:w w:val="102"/>
              </w:rPr>
              <w:t>Calcula ciclos de potencia de gas</w:t>
            </w:r>
            <w:r w:rsidR="00042977">
              <w:rPr>
                <w:rFonts w:asciiTheme="majorHAnsi" w:hAnsiTheme="majorHAnsi" w:cs="Arial"/>
                <w:w w:val="102"/>
              </w:rPr>
              <w:t>, en el contexto de sistemas de generación de potencia.</w:t>
            </w:r>
          </w:p>
          <w:p w14:paraId="442A7076" w14:textId="5ADCA7FD" w:rsidR="00817701" w:rsidRPr="00804B81" w:rsidRDefault="00D5181D" w:rsidP="00B4155E">
            <w:pPr>
              <w:pStyle w:val="Prrafodelista"/>
              <w:numPr>
                <w:ilvl w:val="0"/>
                <w:numId w:val="9"/>
              </w:numPr>
              <w:tabs>
                <w:tab w:val="left" w:pos="-120"/>
              </w:tabs>
              <w:snapToGrid w:val="0"/>
              <w:spacing w:after="0" w:line="240" w:lineRule="auto"/>
              <w:ind w:right="-3"/>
              <w:jc w:val="both"/>
              <w:rPr>
                <w:rFonts w:asciiTheme="majorHAnsi" w:hAnsiTheme="majorHAnsi" w:cs="Arial"/>
                <w:lang w:val="es-ES_tradnl"/>
              </w:rPr>
            </w:pPr>
            <w:r w:rsidRPr="00804B81">
              <w:rPr>
                <w:rFonts w:asciiTheme="majorHAnsi" w:hAnsiTheme="majorHAnsi" w:cs="Arial"/>
                <w:w w:val="102"/>
              </w:rPr>
              <w:t>Analiza alternativas de generación de energía (renovables y no renovables)</w:t>
            </w:r>
            <w:r w:rsidR="00042977">
              <w:rPr>
                <w:rFonts w:asciiTheme="majorHAnsi" w:hAnsiTheme="majorHAnsi" w:cs="Arial"/>
                <w:w w:val="102"/>
              </w:rPr>
              <w:t>, considerando entre otros aspectos, eficiencia energética, impacto ambiental.</w:t>
            </w:r>
          </w:p>
          <w:p w14:paraId="2D4F1579" w14:textId="087F0783" w:rsidR="00042977" w:rsidRPr="00042977" w:rsidRDefault="00974E71" w:rsidP="00B4155E">
            <w:pPr>
              <w:pStyle w:val="Prrafodelista"/>
              <w:numPr>
                <w:ilvl w:val="0"/>
                <w:numId w:val="9"/>
              </w:numPr>
              <w:tabs>
                <w:tab w:val="left" w:pos="-120"/>
              </w:tabs>
              <w:snapToGrid w:val="0"/>
              <w:spacing w:after="0" w:line="240" w:lineRule="auto"/>
              <w:ind w:right="-3"/>
              <w:jc w:val="both"/>
              <w:rPr>
                <w:rFonts w:asciiTheme="majorHAnsi" w:hAnsiTheme="majorHAnsi" w:cs="Arial"/>
                <w:w w:val="102"/>
              </w:rPr>
            </w:pPr>
            <w:r>
              <w:rPr>
                <w:rFonts w:asciiTheme="majorHAnsi" w:hAnsiTheme="majorHAnsi" w:cs="Arial"/>
                <w:w w:val="102"/>
              </w:rPr>
              <w:t>Elabora</w:t>
            </w:r>
            <w:r w:rsidRPr="00804B81">
              <w:rPr>
                <w:rFonts w:asciiTheme="majorHAnsi" w:hAnsiTheme="majorHAnsi" w:cs="Arial"/>
                <w:w w:val="102"/>
              </w:rPr>
              <w:t xml:space="preserve"> modelos </w:t>
            </w:r>
            <w:r>
              <w:rPr>
                <w:rFonts w:asciiTheme="majorHAnsi" w:hAnsiTheme="majorHAnsi" w:cs="Arial"/>
                <w:w w:val="102"/>
              </w:rPr>
              <w:t>para</w:t>
            </w:r>
            <w:r w:rsidRPr="00804B81">
              <w:rPr>
                <w:rFonts w:asciiTheme="majorHAnsi" w:hAnsiTheme="majorHAnsi" w:cs="Arial"/>
                <w:w w:val="102"/>
              </w:rPr>
              <w:t xml:space="preserve"> predecir impactos económicos, ambientales y/o sociales</w:t>
            </w:r>
            <w:r>
              <w:rPr>
                <w:rFonts w:asciiTheme="majorHAnsi" w:hAnsiTheme="majorHAnsi" w:cs="Arial"/>
                <w:w w:val="102"/>
              </w:rPr>
              <w:t>, en el contexto del uso de sistemas de generación de potencia</w:t>
            </w:r>
            <w:r w:rsidR="00042977">
              <w:rPr>
                <w:rFonts w:asciiTheme="majorHAnsi" w:hAnsiTheme="majorHAnsi" w:cs="Arial"/>
                <w:w w:val="102"/>
              </w:rPr>
              <w:t>.</w:t>
            </w:r>
          </w:p>
        </w:tc>
      </w:tr>
      <w:tr w:rsidR="00451953" w:rsidRPr="00804B81" w14:paraId="100F1710" w14:textId="77777777" w:rsidTr="00C85292">
        <w:trPr>
          <w:trHeight w:val="502"/>
        </w:trPr>
        <w:tc>
          <w:tcPr>
            <w:tcW w:w="1956" w:type="pct"/>
            <w:gridSpan w:val="2"/>
            <w:shd w:val="clear" w:color="auto" w:fill="17365D" w:themeFill="text2" w:themeFillShade="BF"/>
            <w:vAlign w:val="center"/>
          </w:tcPr>
          <w:p w14:paraId="2C41D292" w14:textId="7546B83F" w:rsidR="00451953" w:rsidRPr="00804B81" w:rsidRDefault="00451953" w:rsidP="00B4155E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04B81">
              <w:rPr>
                <w:rFonts w:asciiTheme="majorHAnsi" w:hAnsiTheme="majorHAnsi" w:cs="Arial"/>
                <w:sz w:val="22"/>
                <w:szCs w:val="22"/>
                <w:lang w:val="es-ES_tradnl"/>
              </w:rPr>
              <w:t>Bibliografía de la unidad</w:t>
            </w:r>
          </w:p>
        </w:tc>
        <w:tc>
          <w:tcPr>
            <w:tcW w:w="3044" w:type="pct"/>
            <w:gridSpan w:val="2"/>
          </w:tcPr>
          <w:p w14:paraId="79877EA6" w14:textId="5E128DC7" w:rsidR="00451953" w:rsidRPr="00804B81" w:rsidRDefault="00FF25A5" w:rsidP="00B4155E">
            <w:pPr>
              <w:pStyle w:val="Prrafodelista"/>
              <w:numPr>
                <w:ilvl w:val="0"/>
                <w:numId w:val="12"/>
              </w:numPr>
              <w:tabs>
                <w:tab w:val="left" w:pos="289"/>
                <w:tab w:val="left" w:pos="1695"/>
              </w:tabs>
              <w:suppressAutoHyphens/>
              <w:snapToGrid w:val="0"/>
              <w:spacing w:after="0" w:line="240" w:lineRule="auto"/>
              <w:ind w:right="-3"/>
              <w:jc w:val="both"/>
              <w:rPr>
                <w:rFonts w:asciiTheme="majorHAnsi" w:hAnsiTheme="majorHAnsi"/>
              </w:rPr>
            </w:pPr>
            <w:r w:rsidRPr="00804B81">
              <w:rPr>
                <w:rFonts w:asciiTheme="majorHAnsi" w:hAnsiTheme="majorHAnsi"/>
              </w:rPr>
              <w:t>Capítulos 8 y 9</w:t>
            </w:r>
          </w:p>
          <w:p w14:paraId="2376650B" w14:textId="514CC072" w:rsidR="00C87896" w:rsidRPr="00804B81" w:rsidRDefault="00C87896" w:rsidP="00B4155E">
            <w:pPr>
              <w:pStyle w:val="Prrafodelista"/>
              <w:numPr>
                <w:ilvl w:val="0"/>
                <w:numId w:val="12"/>
              </w:numPr>
              <w:tabs>
                <w:tab w:val="left" w:pos="289"/>
                <w:tab w:val="left" w:pos="1695"/>
              </w:tabs>
              <w:suppressAutoHyphens/>
              <w:snapToGrid w:val="0"/>
              <w:spacing w:after="0" w:line="240" w:lineRule="auto"/>
              <w:ind w:right="-3"/>
              <w:jc w:val="both"/>
              <w:rPr>
                <w:rFonts w:asciiTheme="majorHAnsi" w:hAnsiTheme="majorHAnsi"/>
              </w:rPr>
            </w:pPr>
            <w:r w:rsidRPr="00804B81">
              <w:rPr>
                <w:rFonts w:asciiTheme="majorHAnsi" w:hAnsiTheme="majorHAnsi"/>
              </w:rPr>
              <w:t>Capítulos 9 y 10</w:t>
            </w:r>
          </w:p>
        </w:tc>
      </w:tr>
    </w:tbl>
    <w:p w14:paraId="3E09DF3E" w14:textId="230A1C27" w:rsidR="00C67C39" w:rsidRDefault="00C67C39" w:rsidP="00B4155E">
      <w:pPr>
        <w:rPr>
          <w:rFonts w:asciiTheme="majorHAnsi" w:hAnsiTheme="majorHAnsi" w:cs="Arial"/>
          <w:b/>
          <w:sz w:val="10"/>
          <w:szCs w:val="10"/>
          <w:lang w:val="es-ES_tradnl"/>
        </w:rPr>
      </w:pPr>
    </w:p>
    <w:p w14:paraId="0B3C4AB1" w14:textId="00400E5E" w:rsidR="00AA3527" w:rsidRPr="00830C90" w:rsidRDefault="00C67C39" w:rsidP="00B4155E">
      <w:pPr>
        <w:rPr>
          <w:rFonts w:asciiTheme="majorHAnsi" w:hAnsiTheme="majorHAnsi" w:cs="Arial"/>
          <w:b/>
          <w:sz w:val="10"/>
          <w:szCs w:val="10"/>
          <w:lang w:val="es-ES_tradnl"/>
        </w:rPr>
      </w:pPr>
      <w:r>
        <w:rPr>
          <w:rFonts w:asciiTheme="majorHAnsi" w:hAnsiTheme="majorHAnsi" w:cs="Arial"/>
          <w:b/>
          <w:sz w:val="10"/>
          <w:szCs w:val="10"/>
          <w:lang w:val="es-ES_tradnl"/>
        </w:rPr>
        <w:br w:type="page"/>
      </w:r>
    </w:p>
    <w:tbl>
      <w:tblPr>
        <w:tblW w:w="483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2264"/>
        <w:gridCol w:w="2853"/>
        <w:gridCol w:w="2259"/>
      </w:tblGrid>
      <w:tr w:rsidR="00A00EE6" w:rsidRPr="00804B81" w14:paraId="2F30DB6A" w14:textId="77777777" w:rsidTr="00C85292">
        <w:trPr>
          <w:trHeight w:val="404"/>
        </w:trPr>
        <w:tc>
          <w:tcPr>
            <w:tcW w:w="680" w:type="pct"/>
            <w:shd w:val="clear" w:color="auto" w:fill="17365D" w:themeFill="text2" w:themeFillShade="BF"/>
            <w:vAlign w:val="center"/>
          </w:tcPr>
          <w:p w14:paraId="5E769A07" w14:textId="77777777" w:rsidR="00A00EE6" w:rsidRPr="00804B81" w:rsidRDefault="00A00EE6" w:rsidP="00B4155E">
            <w:pPr>
              <w:jc w:val="center"/>
              <w:rPr>
                <w:rFonts w:asciiTheme="majorHAnsi" w:hAnsiTheme="majorHAnsi" w:cs="Arial"/>
                <w:sz w:val="22"/>
                <w:szCs w:val="22"/>
                <w:lang w:val="es-ES_tradnl"/>
              </w:rPr>
            </w:pPr>
            <w:r w:rsidRPr="00804B81">
              <w:rPr>
                <w:rFonts w:asciiTheme="majorHAnsi" w:hAnsiTheme="majorHAnsi" w:cs="Arial"/>
                <w:sz w:val="22"/>
                <w:szCs w:val="22"/>
                <w:lang w:val="es-ES_tradnl"/>
              </w:rPr>
              <w:lastRenderedPageBreak/>
              <w:t>Número</w:t>
            </w:r>
          </w:p>
        </w:tc>
        <w:tc>
          <w:tcPr>
            <w:tcW w:w="1326" w:type="pct"/>
            <w:shd w:val="clear" w:color="auto" w:fill="17365D" w:themeFill="text2" w:themeFillShade="BF"/>
            <w:vAlign w:val="center"/>
          </w:tcPr>
          <w:p w14:paraId="06FFE07A" w14:textId="77777777" w:rsidR="00A00EE6" w:rsidRPr="00804B81" w:rsidRDefault="00A00EE6" w:rsidP="00B4155E">
            <w:pPr>
              <w:jc w:val="center"/>
              <w:rPr>
                <w:rFonts w:asciiTheme="majorHAnsi" w:hAnsiTheme="majorHAnsi" w:cs="Arial"/>
                <w:sz w:val="22"/>
                <w:szCs w:val="22"/>
                <w:lang w:val="es-ES_tradnl"/>
              </w:rPr>
            </w:pPr>
            <w:r w:rsidRPr="00804B81">
              <w:rPr>
                <w:rFonts w:asciiTheme="majorHAnsi" w:hAnsiTheme="majorHAnsi" w:cs="Arial"/>
                <w:sz w:val="22"/>
                <w:szCs w:val="22"/>
                <w:lang w:val="es-ES_tradnl"/>
              </w:rPr>
              <w:t>RA al que tributa</w:t>
            </w:r>
          </w:p>
        </w:tc>
        <w:tc>
          <w:tcPr>
            <w:tcW w:w="1671" w:type="pct"/>
            <w:shd w:val="clear" w:color="auto" w:fill="17365D" w:themeFill="text2" w:themeFillShade="BF"/>
            <w:vAlign w:val="center"/>
          </w:tcPr>
          <w:p w14:paraId="21536B4F" w14:textId="7E3EBD8A" w:rsidR="00A00EE6" w:rsidRPr="00804B81" w:rsidRDefault="00C3634A" w:rsidP="00B4155E">
            <w:pPr>
              <w:jc w:val="center"/>
              <w:rPr>
                <w:rFonts w:asciiTheme="majorHAnsi" w:hAnsiTheme="majorHAnsi" w:cs="Arial"/>
                <w:sz w:val="22"/>
                <w:szCs w:val="22"/>
                <w:lang w:val="es-ES_tradnl"/>
              </w:rPr>
            </w:pPr>
            <w:r w:rsidRPr="00804B81">
              <w:rPr>
                <w:rFonts w:asciiTheme="majorHAnsi" w:hAnsiTheme="majorHAnsi" w:cs="Arial"/>
                <w:sz w:val="22"/>
                <w:szCs w:val="22"/>
                <w:lang w:val="es-ES_tradnl"/>
              </w:rPr>
              <w:t>Nombre de la u</w:t>
            </w:r>
            <w:r w:rsidR="00A00EE6" w:rsidRPr="00804B81">
              <w:rPr>
                <w:rFonts w:asciiTheme="majorHAnsi" w:hAnsiTheme="majorHAnsi" w:cs="Arial"/>
                <w:sz w:val="22"/>
                <w:szCs w:val="22"/>
                <w:lang w:val="es-ES_tradnl"/>
              </w:rPr>
              <w:t>nidad</w:t>
            </w:r>
          </w:p>
        </w:tc>
        <w:tc>
          <w:tcPr>
            <w:tcW w:w="1324" w:type="pct"/>
            <w:shd w:val="clear" w:color="auto" w:fill="17365D" w:themeFill="text2" w:themeFillShade="BF"/>
            <w:vAlign w:val="center"/>
          </w:tcPr>
          <w:p w14:paraId="18487803" w14:textId="12F8C2E7" w:rsidR="00A00EE6" w:rsidRPr="00804B81" w:rsidRDefault="00451953" w:rsidP="00B4155E">
            <w:pPr>
              <w:jc w:val="center"/>
              <w:rPr>
                <w:rFonts w:asciiTheme="majorHAnsi" w:hAnsiTheme="majorHAnsi" w:cs="Arial"/>
                <w:sz w:val="22"/>
                <w:szCs w:val="22"/>
                <w:lang w:val="es-ES_tradnl"/>
              </w:rPr>
            </w:pPr>
            <w:r w:rsidRPr="00804B81">
              <w:rPr>
                <w:rFonts w:asciiTheme="majorHAnsi" w:hAnsiTheme="majorHAnsi" w:cs="Arial"/>
                <w:sz w:val="22"/>
                <w:szCs w:val="22"/>
                <w:lang w:val="es-ES_tradnl"/>
              </w:rPr>
              <w:t>Duración en s</w:t>
            </w:r>
            <w:r w:rsidR="00A00EE6" w:rsidRPr="00804B81">
              <w:rPr>
                <w:rFonts w:asciiTheme="majorHAnsi" w:hAnsiTheme="majorHAnsi" w:cs="Arial"/>
                <w:sz w:val="22"/>
                <w:szCs w:val="22"/>
                <w:lang w:val="es-ES_tradnl"/>
              </w:rPr>
              <w:t>emanas</w:t>
            </w:r>
          </w:p>
        </w:tc>
      </w:tr>
      <w:tr w:rsidR="0004466D" w:rsidRPr="00804B81" w14:paraId="14EF6365" w14:textId="77777777" w:rsidTr="00C85292">
        <w:trPr>
          <w:trHeight w:val="194"/>
        </w:trPr>
        <w:tc>
          <w:tcPr>
            <w:tcW w:w="680" w:type="pct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05E4090" w14:textId="77777777" w:rsidR="0004466D" w:rsidRPr="00804B81" w:rsidRDefault="0004466D" w:rsidP="00B4155E">
            <w:pPr>
              <w:jc w:val="center"/>
              <w:rPr>
                <w:rFonts w:asciiTheme="majorHAnsi" w:hAnsiTheme="majorHAnsi" w:cs="Arial"/>
                <w:sz w:val="22"/>
                <w:szCs w:val="22"/>
                <w:lang w:val="es-ES_tradnl"/>
              </w:rPr>
            </w:pPr>
            <w:r w:rsidRPr="00804B81">
              <w:rPr>
                <w:rFonts w:asciiTheme="majorHAnsi" w:hAnsiTheme="majorHAnsi" w:cs="Arial"/>
                <w:sz w:val="22"/>
                <w:szCs w:val="22"/>
                <w:lang w:val="es-ES_tradnl"/>
              </w:rPr>
              <w:t>6</w:t>
            </w:r>
          </w:p>
        </w:tc>
        <w:tc>
          <w:tcPr>
            <w:tcW w:w="1326" w:type="pct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ADF79A1" w14:textId="4838E6A4" w:rsidR="0004466D" w:rsidRPr="00804B81" w:rsidRDefault="00FF25A5" w:rsidP="00B4155E">
            <w:pPr>
              <w:jc w:val="center"/>
              <w:rPr>
                <w:rFonts w:asciiTheme="majorHAnsi" w:hAnsiTheme="majorHAnsi" w:cs="Arial"/>
                <w:sz w:val="22"/>
                <w:szCs w:val="22"/>
                <w:lang w:val="es-ES_tradnl"/>
              </w:rPr>
            </w:pPr>
            <w:r w:rsidRPr="00804B81">
              <w:rPr>
                <w:rFonts w:asciiTheme="majorHAnsi" w:hAnsiTheme="majorHAnsi" w:cs="Arial"/>
                <w:sz w:val="22"/>
                <w:szCs w:val="22"/>
                <w:lang w:val="es-ES_tradnl"/>
              </w:rPr>
              <w:t>RA2, RA3</w:t>
            </w:r>
            <w:r w:rsidR="00A7017C">
              <w:rPr>
                <w:rFonts w:asciiTheme="majorHAnsi" w:hAnsiTheme="majorHAnsi" w:cs="Arial"/>
                <w:sz w:val="22"/>
                <w:szCs w:val="22"/>
                <w:lang w:val="es-ES_tradnl"/>
              </w:rPr>
              <w:t>, RA4</w:t>
            </w:r>
          </w:p>
        </w:tc>
        <w:tc>
          <w:tcPr>
            <w:tcW w:w="1671" w:type="pct"/>
            <w:tcBorders>
              <w:bottom w:val="single" w:sz="4" w:space="0" w:color="000000"/>
            </w:tcBorders>
            <w:shd w:val="clear" w:color="auto" w:fill="FFFFFF" w:themeFill="background1"/>
          </w:tcPr>
          <w:p w14:paraId="2A49DA80" w14:textId="0758A5BA" w:rsidR="0004466D" w:rsidRPr="00804B81" w:rsidRDefault="0004466D" w:rsidP="00B4155E">
            <w:pPr>
              <w:snapToGrid w:val="0"/>
              <w:jc w:val="center"/>
              <w:rPr>
                <w:rFonts w:asciiTheme="majorHAnsi" w:hAnsiTheme="majorHAnsi" w:cs="Arial"/>
                <w:spacing w:val="-2"/>
                <w:sz w:val="22"/>
                <w:szCs w:val="22"/>
                <w:lang w:val="es-ES"/>
              </w:rPr>
            </w:pPr>
            <w:r w:rsidRPr="00804B81">
              <w:rPr>
                <w:rFonts w:asciiTheme="majorHAnsi" w:hAnsiTheme="majorHAnsi" w:cs="Arial"/>
                <w:spacing w:val="-2"/>
                <w:sz w:val="22"/>
                <w:szCs w:val="22"/>
                <w:lang w:val="es-ES"/>
              </w:rPr>
              <w:t>Refrigeración y bombas de calor</w:t>
            </w:r>
          </w:p>
        </w:tc>
        <w:tc>
          <w:tcPr>
            <w:tcW w:w="1324" w:type="pct"/>
            <w:tcBorders>
              <w:bottom w:val="single" w:sz="4" w:space="0" w:color="000000"/>
            </w:tcBorders>
            <w:shd w:val="clear" w:color="auto" w:fill="FFFFFF" w:themeFill="background1"/>
          </w:tcPr>
          <w:p w14:paraId="6E502D86" w14:textId="016E71E7" w:rsidR="0004466D" w:rsidRPr="00804B81" w:rsidRDefault="0004466D" w:rsidP="00B4155E">
            <w:pPr>
              <w:jc w:val="center"/>
              <w:rPr>
                <w:rFonts w:asciiTheme="majorHAnsi" w:hAnsiTheme="majorHAnsi" w:cs="Arial"/>
                <w:spacing w:val="-2"/>
                <w:sz w:val="22"/>
                <w:szCs w:val="22"/>
                <w:lang w:val="es-ES"/>
              </w:rPr>
            </w:pPr>
            <w:r w:rsidRPr="00804B81">
              <w:rPr>
                <w:rFonts w:asciiTheme="majorHAnsi" w:hAnsiTheme="majorHAnsi" w:cs="Arial"/>
                <w:spacing w:val="-2"/>
                <w:sz w:val="22"/>
                <w:szCs w:val="22"/>
                <w:lang w:val="es-ES"/>
              </w:rPr>
              <w:t>1 semana</w:t>
            </w:r>
          </w:p>
        </w:tc>
      </w:tr>
      <w:tr w:rsidR="00A00EE6" w:rsidRPr="00804B81" w14:paraId="16837E85" w14:textId="77777777" w:rsidTr="00C85292">
        <w:trPr>
          <w:trHeight w:val="348"/>
        </w:trPr>
        <w:tc>
          <w:tcPr>
            <w:tcW w:w="2005" w:type="pct"/>
            <w:gridSpan w:val="2"/>
            <w:shd w:val="clear" w:color="auto" w:fill="17365D" w:themeFill="text2" w:themeFillShade="BF"/>
            <w:vAlign w:val="center"/>
          </w:tcPr>
          <w:p w14:paraId="3EC4DAF4" w14:textId="77777777" w:rsidR="00A00EE6" w:rsidRPr="00804B81" w:rsidRDefault="00A00EE6" w:rsidP="00B4155E">
            <w:pPr>
              <w:jc w:val="center"/>
              <w:rPr>
                <w:rFonts w:asciiTheme="majorHAnsi" w:hAnsiTheme="majorHAnsi" w:cs="Arial"/>
                <w:sz w:val="22"/>
                <w:szCs w:val="22"/>
                <w:lang w:val="es-ES_tradnl"/>
              </w:rPr>
            </w:pPr>
            <w:r w:rsidRPr="00804B81">
              <w:rPr>
                <w:rFonts w:asciiTheme="majorHAnsi" w:hAnsiTheme="majorHAnsi" w:cs="Arial"/>
                <w:sz w:val="22"/>
                <w:szCs w:val="22"/>
                <w:lang w:val="es-ES_tradnl"/>
              </w:rPr>
              <w:t>Contenidos</w:t>
            </w:r>
          </w:p>
        </w:tc>
        <w:tc>
          <w:tcPr>
            <w:tcW w:w="2995" w:type="pct"/>
            <w:gridSpan w:val="2"/>
            <w:shd w:val="clear" w:color="auto" w:fill="17365D" w:themeFill="text2" w:themeFillShade="BF"/>
            <w:vAlign w:val="center"/>
          </w:tcPr>
          <w:p w14:paraId="2110A480" w14:textId="77777777" w:rsidR="00A00EE6" w:rsidRPr="00804B81" w:rsidRDefault="00A00EE6" w:rsidP="00B4155E">
            <w:pPr>
              <w:jc w:val="center"/>
              <w:rPr>
                <w:rFonts w:asciiTheme="majorHAnsi" w:hAnsiTheme="majorHAnsi" w:cs="Arial"/>
                <w:sz w:val="22"/>
                <w:szCs w:val="22"/>
                <w:lang w:val="es-ES_tradnl"/>
              </w:rPr>
            </w:pPr>
            <w:r w:rsidRPr="00804B81">
              <w:rPr>
                <w:rFonts w:asciiTheme="majorHAnsi" w:hAnsiTheme="majorHAnsi" w:cs="Arial"/>
                <w:sz w:val="22"/>
                <w:szCs w:val="22"/>
                <w:lang w:val="es-ES_tradnl"/>
              </w:rPr>
              <w:t>Indicador de logro</w:t>
            </w:r>
          </w:p>
        </w:tc>
      </w:tr>
      <w:tr w:rsidR="0004466D" w:rsidRPr="00804B81" w14:paraId="05FF1DDE" w14:textId="77777777" w:rsidTr="00C85292">
        <w:trPr>
          <w:trHeight w:val="502"/>
        </w:trPr>
        <w:tc>
          <w:tcPr>
            <w:tcW w:w="2005" w:type="pct"/>
            <w:gridSpan w:val="2"/>
          </w:tcPr>
          <w:p w14:paraId="30DFDB9C" w14:textId="77777777" w:rsidR="000D2FB7" w:rsidRPr="00804B81" w:rsidRDefault="0004466D" w:rsidP="00B4155E">
            <w:pPr>
              <w:pStyle w:val="Prrafodelista"/>
              <w:widowControl w:val="0"/>
              <w:numPr>
                <w:ilvl w:val="1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right="55"/>
              <w:jc w:val="both"/>
              <w:rPr>
                <w:rFonts w:asciiTheme="majorHAnsi" w:hAnsiTheme="majorHAnsi" w:cs="Arial"/>
                <w:w w:val="102"/>
              </w:rPr>
            </w:pPr>
            <w:r w:rsidRPr="00804B81">
              <w:rPr>
                <w:rFonts w:asciiTheme="majorHAnsi" w:hAnsiTheme="majorHAnsi" w:cs="Arial"/>
              </w:rPr>
              <w:t>Ciclo</w:t>
            </w:r>
            <w:r w:rsidRPr="00804B81">
              <w:rPr>
                <w:rFonts w:asciiTheme="majorHAnsi" w:hAnsiTheme="majorHAnsi" w:cs="Arial"/>
                <w:spacing w:val="11"/>
              </w:rPr>
              <w:t xml:space="preserve"> </w:t>
            </w:r>
            <w:r w:rsidRPr="00804B81">
              <w:rPr>
                <w:rFonts w:asciiTheme="majorHAnsi" w:hAnsiTheme="majorHAnsi" w:cs="Arial"/>
                <w:spacing w:val="-1"/>
              </w:rPr>
              <w:t>d</w:t>
            </w:r>
            <w:r w:rsidRPr="00804B81">
              <w:rPr>
                <w:rFonts w:asciiTheme="majorHAnsi" w:hAnsiTheme="majorHAnsi" w:cs="Arial"/>
              </w:rPr>
              <w:t>e</w:t>
            </w:r>
            <w:r w:rsidRPr="00804B81">
              <w:rPr>
                <w:rFonts w:asciiTheme="majorHAnsi" w:hAnsiTheme="majorHAnsi" w:cs="Arial"/>
                <w:spacing w:val="6"/>
              </w:rPr>
              <w:t xml:space="preserve"> </w:t>
            </w:r>
            <w:r w:rsidRPr="00804B81">
              <w:rPr>
                <w:rFonts w:asciiTheme="majorHAnsi" w:hAnsiTheme="majorHAnsi" w:cs="Arial"/>
                <w:spacing w:val="2"/>
              </w:rPr>
              <w:t>r</w:t>
            </w:r>
            <w:r w:rsidRPr="00804B81">
              <w:rPr>
                <w:rFonts w:asciiTheme="majorHAnsi" w:hAnsiTheme="majorHAnsi" w:cs="Arial"/>
                <w:spacing w:val="-1"/>
              </w:rPr>
              <w:t>e</w:t>
            </w:r>
            <w:r w:rsidRPr="00804B81">
              <w:rPr>
                <w:rFonts w:asciiTheme="majorHAnsi" w:hAnsiTheme="majorHAnsi" w:cs="Arial"/>
                <w:spacing w:val="2"/>
              </w:rPr>
              <w:t>f</w:t>
            </w:r>
            <w:r w:rsidRPr="00804B81">
              <w:rPr>
                <w:rFonts w:asciiTheme="majorHAnsi" w:hAnsiTheme="majorHAnsi" w:cs="Arial"/>
                <w:spacing w:val="-1"/>
              </w:rPr>
              <w:t>r</w:t>
            </w:r>
            <w:r w:rsidRPr="00804B81">
              <w:rPr>
                <w:rFonts w:asciiTheme="majorHAnsi" w:hAnsiTheme="majorHAnsi" w:cs="Arial"/>
              </w:rPr>
              <w:t>i</w:t>
            </w:r>
            <w:r w:rsidRPr="00804B81">
              <w:rPr>
                <w:rFonts w:asciiTheme="majorHAnsi" w:hAnsiTheme="majorHAnsi" w:cs="Arial"/>
                <w:spacing w:val="-1"/>
              </w:rPr>
              <w:t>gera</w:t>
            </w:r>
            <w:r w:rsidRPr="00804B81">
              <w:rPr>
                <w:rFonts w:asciiTheme="majorHAnsi" w:hAnsiTheme="majorHAnsi" w:cs="Arial"/>
                <w:spacing w:val="2"/>
              </w:rPr>
              <w:t>c</w:t>
            </w:r>
            <w:r w:rsidRPr="00804B81">
              <w:rPr>
                <w:rFonts w:asciiTheme="majorHAnsi" w:hAnsiTheme="majorHAnsi" w:cs="Arial"/>
                <w:spacing w:val="-2"/>
              </w:rPr>
              <w:t>i</w:t>
            </w:r>
            <w:r w:rsidRPr="00804B81">
              <w:rPr>
                <w:rFonts w:asciiTheme="majorHAnsi" w:hAnsiTheme="majorHAnsi" w:cs="Arial"/>
                <w:spacing w:val="2"/>
              </w:rPr>
              <w:t>ó</w:t>
            </w:r>
            <w:r w:rsidRPr="00804B81">
              <w:rPr>
                <w:rFonts w:asciiTheme="majorHAnsi" w:hAnsiTheme="majorHAnsi" w:cs="Arial"/>
              </w:rPr>
              <w:t>n</w:t>
            </w:r>
            <w:r w:rsidRPr="00804B81">
              <w:rPr>
                <w:rFonts w:asciiTheme="majorHAnsi" w:hAnsiTheme="majorHAnsi" w:cs="Arial"/>
                <w:spacing w:val="27"/>
              </w:rPr>
              <w:t xml:space="preserve"> </w:t>
            </w:r>
            <w:r w:rsidRPr="00804B81">
              <w:rPr>
                <w:rFonts w:asciiTheme="majorHAnsi" w:hAnsiTheme="majorHAnsi" w:cs="Arial"/>
                <w:spacing w:val="-1"/>
                <w:w w:val="102"/>
              </w:rPr>
              <w:t>po</w:t>
            </w:r>
            <w:r w:rsidRPr="00804B81">
              <w:rPr>
                <w:rFonts w:asciiTheme="majorHAnsi" w:hAnsiTheme="majorHAnsi" w:cs="Arial"/>
                <w:w w:val="102"/>
              </w:rPr>
              <w:t>r</w:t>
            </w:r>
            <w:r w:rsidRPr="00804B81">
              <w:rPr>
                <w:rFonts w:asciiTheme="majorHAnsi" w:hAnsiTheme="majorHAnsi" w:cs="Arial"/>
              </w:rPr>
              <w:t xml:space="preserve"> c</w:t>
            </w:r>
            <w:r w:rsidRPr="00804B81">
              <w:rPr>
                <w:rFonts w:asciiTheme="majorHAnsi" w:hAnsiTheme="majorHAnsi" w:cs="Arial"/>
                <w:spacing w:val="-1"/>
              </w:rPr>
              <w:t>o</w:t>
            </w:r>
            <w:r w:rsidRPr="00804B81">
              <w:rPr>
                <w:rFonts w:asciiTheme="majorHAnsi" w:hAnsiTheme="majorHAnsi" w:cs="Arial"/>
                <w:spacing w:val="2"/>
              </w:rPr>
              <w:t>m</w:t>
            </w:r>
            <w:r w:rsidRPr="00804B81">
              <w:rPr>
                <w:rFonts w:asciiTheme="majorHAnsi" w:hAnsiTheme="majorHAnsi" w:cs="Arial"/>
                <w:spacing w:val="-1"/>
              </w:rPr>
              <w:t>pre</w:t>
            </w:r>
            <w:r w:rsidRPr="00804B81">
              <w:rPr>
                <w:rFonts w:asciiTheme="majorHAnsi" w:hAnsiTheme="majorHAnsi" w:cs="Arial"/>
              </w:rPr>
              <w:t>si</w:t>
            </w:r>
            <w:r w:rsidRPr="00804B81">
              <w:rPr>
                <w:rFonts w:asciiTheme="majorHAnsi" w:hAnsiTheme="majorHAnsi" w:cs="Arial"/>
                <w:spacing w:val="2"/>
              </w:rPr>
              <w:t>ó</w:t>
            </w:r>
            <w:r w:rsidRPr="00804B81">
              <w:rPr>
                <w:rFonts w:asciiTheme="majorHAnsi" w:hAnsiTheme="majorHAnsi" w:cs="Arial"/>
              </w:rPr>
              <w:t>n</w:t>
            </w:r>
            <w:r w:rsidRPr="00804B81">
              <w:rPr>
                <w:rFonts w:asciiTheme="majorHAnsi" w:hAnsiTheme="majorHAnsi" w:cs="Arial"/>
                <w:spacing w:val="24"/>
              </w:rPr>
              <w:t xml:space="preserve"> </w:t>
            </w:r>
            <w:r w:rsidRPr="00804B81">
              <w:rPr>
                <w:rFonts w:asciiTheme="majorHAnsi" w:hAnsiTheme="majorHAnsi" w:cs="Arial"/>
                <w:spacing w:val="-1"/>
              </w:rPr>
              <w:t>d</w:t>
            </w:r>
            <w:r w:rsidRPr="00804B81">
              <w:rPr>
                <w:rFonts w:asciiTheme="majorHAnsi" w:hAnsiTheme="majorHAnsi" w:cs="Arial"/>
              </w:rPr>
              <w:t>e</w:t>
            </w:r>
            <w:r w:rsidRPr="00804B81">
              <w:rPr>
                <w:rFonts w:asciiTheme="majorHAnsi" w:hAnsiTheme="majorHAnsi" w:cs="Arial"/>
                <w:spacing w:val="6"/>
              </w:rPr>
              <w:t xml:space="preserve"> </w:t>
            </w:r>
            <w:r w:rsidRPr="00804B81">
              <w:rPr>
                <w:rFonts w:asciiTheme="majorHAnsi" w:hAnsiTheme="majorHAnsi" w:cs="Arial"/>
                <w:spacing w:val="1"/>
                <w:w w:val="102"/>
              </w:rPr>
              <w:t>v</w:t>
            </w:r>
            <w:r w:rsidRPr="00804B81">
              <w:rPr>
                <w:rFonts w:asciiTheme="majorHAnsi" w:hAnsiTheme="majorHAnsi" w:cs="Arial"/>
                <w:spacing w:val="2"/>
                <w:w w:val="102"/>
              </w:rPr>
              <w:t>a</w:t>
            </w:r>
            <w:r w:rsidRPr="00804B81">
              <w:rPr>
                <w:rFonts w:asciiTheme="majorHAnsi" w:hAnsiTheme="majorHAnsi" w:cs="Arial"/>
                <w:spacing w:val="-1"/>
                <w:w w:val="102"/>
              </w:rPr>
              <w:t>po</w:t>
            </w:r>
            <w:r w:rsidRPr="00804B81">
              <w:rPr>
                <w:rFonts w:asciiTheme="majorHAnsi" w:hAnsiTheme="majorHAnsi" w:cs="Arial"/>
                <w:w w:val="102"/>
              </w:rPr>
              <w:t>r</w:t>
            </w:r>
            <w:r w:rsidR="00FF25A5" w:rsidRPr="00804B81">
              <w:rPr>
                <w:rFonts w:asciiTheme="majorHAnsi" w:hAnsiTheme="majorHAnsi" w:cs="Arial"/>
                <w:w w:val="102"/>
              </w:rPr>
              <w:t>.</w:t>
            </w:r>
          </w:p>
          <w:p w14:paraId="4CDC79D5" w14:textId="77777777" w:rsidR="000D2FB7" w:rsidRPr="00804B81" w:rsidRDefault="00FF25A5" w:rsidP="00B4155E">
            <w:pPr>
              <w:pStyle w:val="Prrafodelista"/>
              <w:widowControl w:val="0"/>
              <w:numPr>
                <w:ilvl w:val="1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right="55"/>
              <w:jc w:val="both"/>
              <w:rPr>
                <w:rFonts w:asciiTheme="majorHAnsi" w:hAnsiTheme="majorHAnsi" w:cs="Arial"/>
                <w:w w:val="102"/>
              </w:rPr>
            </w:pPr>
            <w:r w:rsidRPr="00804B81">
              <w:rPr>
                <w:rFonts w:asciiTheme="majorHAnsi" w:hAnsiTheme="majorHAnsi" w:cs="Arial"/>
                <w:w w:val="102"/>
              </w:rPr>
              <w:t>Ciclo de refrigeración de aires.</w:t>
            </w:r>
          </w:p>
          <w:p w14:paraId="6F732A6E" w14:textId="77777777" w:rsidR="00E3798D" w:rsidRDefault="00FF25A5" w:rsidP="00B4155E">
            <w:pPr>
              <w:pStyle w:val="Prrafodelista"/>
              <w:widowControl w:val="0"/>
              <w:numPr>
                <w:ilvl w:val="1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right="55"/>
              <w:jc w:val="both"/>
              <w:rPr>
                <w:rFonts w:asciiTheme="majorHAnsi" w:hAnsiTheme="majorHAnsi" w:cs="Arial"/>
                <w:w w:val="102"/>
              </w:rPr>
            </w:pPr>
            <w:r w:rsidRPr="00804B81">
              <w:rPr>
                <w:rFonts w:asciiTheme="majorHAnsi" w:hAnsiTheme="majorHAnsi" w:cs="Arial"/>
                <w:w w:val="102"/>
              </w:rPr>
              <w:t>Bombas de calor.</w:t>
            </w:r>
          </w:p>
          <w:p w14:paraId="4D997AC0" w14:textId="7F460B6B" w:rsidR="00974E71" w:rsidRPr="00A7017C" w:rsidRDefault="00A7017C" w:rsidP="00B4155E">
            <w:pPr>
              <w:pStyle w:val="Prrafodelista"/>
              <w:widowControl w:val="0"/>
              <w:numPr>
                <w:ilvl w:val="1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right="55"/>
              <w:jc w:val="both"/>
              <w:rPr>
                <w:rFonts w:asciiTheme="majorHAnsi" w:hAnsiTheme="majorHAnsi" w:cs="Arial"/>
                <w:w w:val="102"/>
              </w:rPr>
            </w:pPr>
            <w:r>
              <w:rPr>
                <w:rFonts w:asciiTheme="majorHAnsi" w:hAnsiTheme="majorHAnsi" w:cs="Arial"/>
                <w:lang w:val="es-ES_tradnl"/>
              </w:rPr>
              <w:t>Si</w:t>
            </w:r>
            <w:r w:rsidRPr="00804B81">
              <w:rPr>
                <w:rFonts w:asciiTheme="majorHAnsi" w:hAnsiTheme="majorHAnsi" w:cs="Arial"/>
                <w:lang w:val="es-ES_tradnl"/>
              </w:rPr>
              <w:t>stemas de generación de energía</w:t>
            </w:r>
            <w:r>
              <w:rPr>
                <w:rFonts w:asciiTheme="majorHAnsi" w:hAnsiTheme="majorHAnsi" w:cs="Arial"/>
                <w:lang w:val="es-ES_tradnl"/>
              </w:rPr>
              <w:t xml:space="preserve"> renovables y no renovables</w:t>
            </w:r>
            <w:r w:rsidRPr="00804B81">
              <w:rPr>
                <w:rFonts w:asciiTheme="majorHAnsi" w:hAnsiTheme="majorHAnsi" w:cs="Arial"/>
                <w:lang w:val="es-ES_tradnl"/>
              </w:rPr>
              <w:t xml:space="preserve">, refrigeración </w:t>
            </w:r>
            <w:r>
              <w:rPr>
                <w:rFonts w:asciiTheme="majorHAnsi" w:hAnsiTheme="majorHAnsi" w:cs="Arial"/>
                <w:lang w:val="es-ES_tradnl"/>
              </w:rPr>
              <w:t>y bombas de calor.</w:t>
            </w:r>
          </w:p>
        </w:tc>
        <w:tc>
          <w:tcPr>
            <w:tcW w:w="2995" w:type="pct"/>
            <w:gridSpan w:val="2"/>
          </w:tcPr>
          <w:p w14:paraId="256AD91E" w14:textId="5F1E6A8D" w:rsidR="0004466D" w:rsidRDefault="0004466D" w:rsidP="00B4155E">
            <w:pPr>
              <w:widowControl w:val="0"/>
              <w:autoSpaceDE w:val="0"/>
              <w:autoSpaceDN w:val="0"/>
              <w:adjustRightInd w:val="0"/>
              <w:ind w:right="-20"/>
              <w:jc w:val="both"/>
              <w:rPr>
                <w:rFonts w:asciiTheme="majorHAnsi" w:hAnsiTheme="majorHAnsi" w:cs="Arial"/>
                <w:spacing w:val="23"/>
                <w:sz w:val="22"/>
                <w:szCs w:val="22"/>
                <w:lang w:val="es-ES"/>
              </w:rPr>
            </w:pPr>
            <w:r w:rsidRPr="00804B81">
              <w:rPr>
                <w:rFonts w:asciiTheme="majorHAnsi" w:hAnsiTheme="majorHAnsi" w:cs="Arial"/>
                <w:spacing w:val="1"/>
                <w:sz w:val="22"/>
                <w:szCs w:val="22"/>
                <w:lang w:val="es-ES"/>
              </w:rPr>
              <w:t>E</w:t>
            </w:r>
            <w:r w:rsidRPr="00804B81">
              <w:rPr>
                <w:rFonts w:asciiTheme="majorHAnsi" w:hAnsiTheme="majorHAnsi" w:cs="Arial"/>
                <w:sz w:val="22"/>
                <w:szCs w:val="22"/>
                <w:lang w:val="es-ES"/>
              </w:rPr>
              <w:t>l</w:t>
            </w:r>
            <w:r w:rsidR="002D70B1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/la </w:t>
            </w:r>
            <w:r w:rsidRPr="00804B81">
              <w:rPr>
                <w:rFonts w:asciiTheme="majorHAnsi" w:hAnsiTheme="majorHAnsi" w:cs="Arial"/>
                <w:spacing w:val="-1"/>
                <w:sz w:val="22"/>
                <w:szCs w:val="22"/>
                <w:lang w:val="es-ES"/>
              </w:rPr>
              <w:t>e</w:t>
            </w:r>
            <w:r w:rsidRPr="00804B81">
              <w:rPr>
                <w:rFonts w:asciiTheme="majorHAnsi" w:hAnsiTheme="majorHAnsi" w:cs="Arial"/>
                <w:sz w:val="22"/>
                <w:szCs w:val="22"/>
                <w:lang w:val="es-ES"/>
              </w:rPr>
              <w:t>st</w:t>
            </w:r>
            <w:r w:rsidRPr="00804B81">
              <w:rPr>
                <w:rFonts w:asciiTheme="majorHAnsi" w:hAnsiTheme="majorHAnsi" w:cs="Arial"/>
                <w:spacing w:val="-1"/>
                <w:sz w:val="22"/>
                <w:szCs w:val="22"/>
                <w:lang w:val="es-ES"/>
              </w:rPr>
              <w:t>u</w:t>
            </w:r>
            <w:r w:rsidRPr="00804B81">
              <w:rPr>
                <w:rFonts w:asciiTheme="majorHAnsi" w:hAnsiTheme="majorHAnsi" w:cs="Arial"/>
                <w:spacing w:val="2"/>
                <w:sz w:val="22"/>
                <w:szCs w:val="22"/>
                <w:lang w:val="es-ES"/>
              </w:rPr>
              <w:t>d</w:t>
            </w:r>
            <w:r w:rsidRPr="00804B81">
              <w:rPr>
                <w:rFonts w:asciiTheme="majorHAnsi" w:hAnsiTheme="majorHAnsi" w:cs="Arial"/>
                <w:spacing w:val="-2"/>
                <w:sz w:val="22"/>
                <w:szCs w:val="22"/>
                <w:lang w:val="es-ES"/>
              </w:rPr>
              <w:t>i</w:t>
            </w:r>
            <w:r w:rsidRPr="00804B81">
              <w:rPr>
                <w:rFonts w:asciiTheme="majorHAnsi" w:hAnsiTheme="majorHAnsi" w:cs="Arial"/>
                <w:spacing w:val="2"/>
                <w:sz w:val="22"/>
                <w:szCs w:val="22"/>
                <w:lang w:val="es-ES"/>
              </w:rPr>
              <w:t>a</w:t>
            </w:r>
            <w:r w:rsidRPr="00804B81">
              <w:rPr>
                <w:rFonts w:asciiTheme="majorHAnsi" w:hAnsiTheme="majorHAnsi" w:cs="Arial"/>
                <w:spacing w:val="-1"/>
                <w:sz w:val="22"/>
                <w:szCs w:val="22"/>
                <w:lang w:val="es-ES"/>
              </w:rPr>
              <w:t>n</w:t>
            </w:r>
            <w:r w:rsidRPr="00804B81">
              <w:rPr>
                <w:rFonts w:asciiTheme="majorHAnsi" w:hAnsiTheme="majorHAnsi" w:cs="Arial"/>
                <w:sz w:val="22"/>
                <w:szCs w:val="22"/>
                <w:lang w:val="es-ES"/>
              </w:rPr>
              <w:t>te</w:t>
            </w:r>
            <w:r w:rsidRPr="00804B81">
              <w:rPr>
                <w:rFonts w:asciiTheme="majorHAnsi" w:hAnsiTheme="majorHAnsi" w:cs="Arial"/>
                <w:spacing w:val="23"/>
                <w:sz w:val="22"/>
                <w:szCs w:val="22"/>
                <w:lang w:val="es-ES"/>
              </w:rPr>
              <w:t>:</w:t>
            </w:r>
          </w:p>
          <w:p w14:paraId="4EBCF902" w14:textId="77777777" w:rsidR="001E76D3" w:rsidRPr="00B4155E" w:rsidRDefault="001E76D3" w:rsidP="00B4155E">
            <w:pPr>
              <w:widowControl w:val="0"/>
              <w:autoSpaceDE w:val="0"/>
              <w:autoSpaceDN w:val="0"/>
              <w:adjustRightInd w:val="0"/>
              <w:ind w:right="-20"/>
              <w:jc w:val="both"/>
              <w:rPr>
                <w:rFonts w:asciiTheme="majorHAnsi" w:hAnsiTheme="majorHAnsi" w:cs="Arial"/>
                <w:spacing w:val="23"/>
                <w:sz w:val="16"/>
                <w:szCs w:val="16"/>
                <w:lang w:val="es-ES"/>
              </w:rPr>
            </w:pPr>
          </w:p>
          <w:p w14:paraId="7DBE1697" w14:textId="04C6D9B7" w:rsidR="00AA3527" w:rsidRPr="00E3798D" w:rsidRDefault="00AA3527" w:rsidP="00B4155E">
            <w:pPr>
              <w:pStyle w:val="Prrafodelista"/>
              <w:numPr>
                <w:ilvl w:val="0"/>
                <w:numId w:val="20"/>
              </w:numPr>
              <w:tabs>
                <w:tab w:val="left" w:pos="-120"/>
              </w:tabs>
              <w:snapToGrid w:val="0"/>
              <w:spacing w:after="0" w:line="240" w:lineRule="auto"/>
              <w:ind w:right="-3"/>
              <w:jc w:val="both"/>
              <w:rPr>
                <w:rFonts w:asciiTheme="majorHAnsi" w:hAnsiTheme="majorHAnsi" w:cs="Arial"/>
                <w:w w:val="102"/>
              </w:rPr>
            </w:pPr>
            <w:r w:rsidRPr="00804B81">
              <w:rPr>
                <w:rFonts w:asciiTheme="majorHAnsi" w:hAnsiTheme="majorHAnsi" w:cs="Arial"/>
                <w:w w:val="102"/>
              </w:rPr>
              <w:t>Analiza</w:t>
            </w:r>
            <w:r w:rsidR="0004466D" w:rsidRPr="00804B81">
              <w:rPr>
                <w:rFonts w:asciiTheme="majorHAnsi" w:hAnsiTheme="majorHAnsi" w:cs="Arial"/>
                <w:w w:val="102"/>
              </w:rPr>
              <w:t xml:space="preserve"> ciclos de refrigeración</w:t>
            </w:r>
            <w:r w:rsidRPr="00804B81">
              <w:rPr>
                <w:rFonts w:asciiTheme="majorHAnsi" w:hAnsiTheme="majorHAnsi" w:cs="Arial"/>
                <w:w w:val="102"/>
              </w:rPr>
              <w:t xml:space="preserve"> por compresión de vapor</w:t>
            </w:r>
            <w:r w:rsidR="00E3798D">
              <w:rPr>
                <w:rFonts w:asciiTheme="majorHAnsi" w:hAnsiTheme="majorHAnsi" w:cs="Arial"/>
                <w:w w:val="102"/>
              </w:rPr>
              <w:t xml:space="preserve">, así como ciclos de </w:t>
            </w:r>
            <w:r w:rsidRPr="00E3798D">
              <w:rPr>
                <w:rFonts w:asciiTheme="majorHAnsi" w:hAnsiTheme="majorHAnsi" w:cs="Arial"/>
                <w:w w:val="102"/>
              </w:rPr>
              <w:t>refrigeración de aire</w:t>
            </w:r>
            <w:r w:rsidR="00EF4D3D">
              <w:rPr>
                <w:rFonts w:asciiTheme="majorHAnsi" w:hAnsiTheme="majorHAnsi" w:cs="Arial"/>
                <w:w w:val="102"/>
              </w:rPr>
              <w:t>, considerando diferencias</w:t>
            </w:r>
            <w:r w:rsidR="00056BAC">
              <w:rPr>
                <w:rFonts w:asciiTheme="majorHAnsi" w:hAnsiTheme="majorHAnsi" w:cs="Arial"/>
                <w:w w:val="102"/>
              </w:rPr>
              <w:t xml:space="preserve"> entre estos</w:t>
            </w:r>
            <w:r w:rsidRPr="00E3798D">
              <w:rPr>
                <w:rFonts w:asciiTheme="majorHAnsi" w:hAnsiTheme="majorHAnsi" w:cs="Arial"/>
                <w:w w:val="102"/>
              </w:rPr>
              <w:t>.</w:t>
            </w:r>
          </w:p>
          <w:p w14:paraId="7CBA9F8F" w14:textId="3476915B" w:rsidR="00817701" w:rsidRDefault="00E3798D" w:rsidP="00B4155E">
            <w:pPr>
              <w:pStyle w:val="Prrafodelista"/>
              <w:numPr>
                <w:ilvl w:val="0"/>
                <w:numId w:val="20"/>
              </w:numPr>
              <w:tabs>
                <w:tab w:val="left" w:pos="-120"/>
              </w:tabs>
              <w:snapToGrid w:val="0"/>
              <w:spacing w:after="0" w:line="240" w:lineRule="auto"/>
              <w:ind w:right="-3"/>
              <w:jc w:val="both"/>
              <w:rPr>
                <w:rFonts w:asciiTheme="majorHAnsi" w:hAnsiTheme="majorHAnsi" w:cs="Arial"/>
                <w:w w:val="102"/>
              </w:rPr>
            </w:pPr>
            <w:r>
              <w:rPr>
                <w:rFonts w:asciiTheme="majorHAnsi" w:hAnsiTheme="majorHAnsi" w:cs="Arial"/>
                <w:w w:val="102"/>
              </w:rPr>
              <w:t>Distingue</w:t>
            </w:r>
            <w:r w:rsidR="00AA3527" w:rsidRPr="00804B81">
              <w:rPr>
                <w:rFonts w:asciiTheme="majorHAnsi" w:hAnsiTheme="majorHAnsi" w:cs="Arial"/>
                <w:w w:val="102"/>
              </w:rPr>
              <w:t xml:space="preserve"> </w:t>
            </w:r>
            <w:r w:rsidR="00042977">
              <w:rPr>
                <w:rFonts w:asciiTheme="majorHAnsi" w:hAnsiTheme="majorHAnsi" w:cs="Arial"/>
                <w:w w:val="102"/>
              </w:rPr>
              <w:t xml:space="preserve">y analiza </w:t>
            </w:r>
            <w:r w:rsidR="00AA3527" w:rsidRPr="00804B81">
              <w:rPr>
                <w:rFonts w:asciiTheme="majorHAnsi" w:hAnsiTheme="majorHAnsi" w:cs="Arial"/>
                <w:w w:val="102"/>
              </w:rPr>
              <w:t>distintas bombas de calor</w:t>
            </w:r>
            <w:r w:rsidR="00042977">
              <w:rPr>
                <w:rFonts w:asciiTheme="majorHAnsi" w:hAnsiTheme="majorHAnsi" w:cs="Arial"/>
                <w:w w:val="102"/>
              </w:rPr>
              <w:t>, considerando su funcionamiento.</w:t>
            </w:r>
          </w:p>
          <w:p w14:paraId="67F39099" w14:textId="7492B3E9" w:rsidR="00974E71" w:rsidRPr="00E3798D" w:rsidRDefault="00974E71" w:rsidP="00B4155E">
            <w:pPr>
              <w:pStyle w:val="Prrafodelista"/>
              <w:numPr>
                <w:ilvl w:val="0"/>
                <w:numId w:val="20"/>
              </w:numPr>
              <w:tabs>
                <w:tab w:val="left" w:pos="-120"/>
              </w:tabs>
              <w:snapToGrid w:val="0"/>
              <w:spacing w:after="0" w:line="240" w:lineRule="auto"/>
              <w:ind w:right="-3"/>
              <w:jc w:val="both"/>
              <w:rPr>
                <w:rFonts w:asciiTheme="majorHAnsi" w:hAnsiTheme="majorHAnsi" w:cs="Arial"/>
                <w:w w:val="102"/>
              </w:rPr>
            </w:pPr>
            <w:r>
              <w:rPr>
                <w:rFonts w:asciiTheme="majorHAnsi" w:hAnsiTheme="majorHAnsi" w:cs="Arial"/>
                <w:w w:val="102"/>
              </w:rPr>
              <w:t>Elabora</w:t>
            </w:r>
            <w:r w:rsidRPr="00804B81">
              <w:rPr>
                <w:rFonts w:asciiTheme="majorHAnsi" w:hAnsiTheme="majorHAnsi" w:cs="Arial"/>
                <w:w w:val="102"/>
              </w:rPr>
              <w:t xml:space="preserve"> modelos </w:t>
            </w:r>
            <w:r>
              <w:rPr>
                <w:rFonts w:asciiTheme="majorHAnsi" w:hAnsiTheme="majorHAnsi" w:cs="Arial"/>
                <w:w w:val="102"/>
              </w:rPr>
              <w:t>para</w:t>
            </w:r>
            <w:r w:rsidRPr="00804B81">
              <w:rPr>
                <w:rFonts w:asciiTheme="majorHAnsi" w:hAnsiTheme="majorHAnsi" w:cs="Arial"/>
                <w:w w:val="102"/>
              </w:rPr>
              <w:t xml:space="preserve"> predecir impactos económicos, ambientales y/o sociales</w:t>
            </w:r>
            <w:r w:rsidR="001E76D3">
              <w:rPr>
                <w:rFonts w:asciiTheme="majorHAnsi" w:hAnsiTheme="majorHAnsi" w:cs="Arial"/>
                <w:w w:val="102"/>
              </w:rPr>
              <w:t xml:space="preserve"> de sistemas de generación de energía.</w:t>
            </w:r>
          </w:p>
        </w:tc>
      </w:tr>
      <w:tr w:rsidR="00A00EE6" w:rsidRPr="00804B81" w14:paraId="258B3B9B" w14:textId="77777777" w:rsidTr="00C85292">
        <w:trPr>
          <w:trHeight w:val="604"/>
        </w:trPr>
        <w:tc>
          <w:tcPr>
            <w:tcW w:w="2005" w:type="pct"/>
            <w:gridSpan w:val="2"/>
            <w:shd w:val="clear" w:color="auto" w:fill="17365D" w:themeFill="text2" w:themeFillShade="BF"/>
            <w:vAlign w:val="center"/>
          </w:tcPr>
          <w:p w14:paraId="272990C9" w14:textId="00759339" w:rsidR="00A00EE6" w:rsidRPr="00085426" w:rsidRDefault="00451953" w:rsidP="00B4155E">
            <w:pPr>
              <w:pStyle w:val="Prrafodelista"/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jc w:val="center"/>
              <w:rPr>
                <w:rFonts w:asciiTheme="majorHAnsi" w:hAnsiTheme="majorHAnsi" w:cs="Calibri"/>
                <w:lang w:val="es-ES_tradnl"/>
              </w:rPr>
            </w:pPr>
            <w:r w:rsidRPr="00085426">
              <w:rPr>
                <w:rFonts w:asciiTheme="majorHAnsi" w:hAnsiTheme="majorHAnsi" w:cs="Arial"/>
                <w:lang w:val="es-ES_tradnl"/>
              </w:rPr>
              <w:t>Bibliografía de la u</w:t>
            </w:r>
            <w:r w:rsidR="00A00EE6" w:rsidRPr="00085426">
              <w:rPr>
                <w:rFonts w:asciiTheme="majorHAnsi" w:hAnsiTheme="majorHAnsi" w:cs="Arial"/>
                <w:lang w:val="es-ES_tradnl"/>
              </w:rPr>
              <w:t>nidad</w:t>
            </w:r>
          </w:p>
        </w:tc>
        <w:tc>
          <w:tcPr>
            <w:tcW w:w="2995" w:type="pct"/>
            <w:gridSpan w:val="2"/>
          </w:tcPr>
          <w:p w14:paraId="528D8B71" w14:textId="1B2B57ED" w:rsidR="00A00EE6" w:rsidRPr="00085426" w:rsidRDefault="00FF25A5" w:rsidP="00B4155E">
            <w:pPr>
              <w:pStyle w:val="Prrafodelista"/>
              <w:numPr>
                <w:ilvl w:val="0"/>
                <w:numId w:val="11"/>
              </w:numPr>
              <w:tabs>
                <w:tab w:val="left" w:pos="289"/>
                <w:tab w:val="left" w:pos="1695"/>
              </w:tabs>
              <w:suppressAutoHyphens/>
              <w:snapToGrid w:val="0"/>
              <w:spacing w:after="0" w:line="240" w:lineRule="auto"/>
              <w:ind w:right="-3"/>
              <w:jc w:val="both"/>
              <w:rPr>
                <w:rFonts w:asciiTheme="majorHAnsi" w:hAnsiTheme="majorHAnsi"/>
              </w:rPr>
            </w:pPr>
            <w:r w:rsidRPr="00085426">
              <w:rPr>
                <w:rFonts w:asciiTheme="majorHAnsi" w:hAnsiTheme="majorHAnsi"/>
              </w:rPr>
              <w:t>Capítulo 10</w:t>
            </w:r>
          </w:p>
          <w:p w14:paraId="381C0226" w14:textId="3B424CC2" w:rsidR="00C87896" w:rsidRPr="00085426" w:rsidRDefault="00C87896" w:rsidP="00B4155E">
            <w:pPr>
              <w:pStyle w:val="Prrafodelista"/>
              <w:numPr>
                <w:ilvl w:val="0"/>
                <w:numId w:val="11"/>
              </w:numPr>
              <w:tabs>
                <w:tab w:val="left" w:pos="289"/>
                <w:tab w:val="left" w:pos="1695"/>
              </w:tabs>
              <w:suppressAutoHyphens/>
              <w:snapToGrid w:val="0"/>
              <w:spacing w:after="0" w:line="240" w:lineRule="auto"/>
              <w:ind w:right="-3"/>
              <w:jc w:val="both"/>
              <w:rPr>
                <w:rFonts w:asciiTheme="majorHAnsi" w:hAnsiTheme="majorHAnsi"/>
              </w:rPr>
            </w:pPr>
            <w:r w:rsidRPr="00085426">
              <w:rPr>
                <w:rFonts w:asciiTheme="majorHAnsi" w:hAnsiTheme="majorHAnsi"/>
              </w:rPr>
              <w:t>Capítulo 11</w:t>
            </w:r>
          </w:p>
        </w:tc>
      </w:tr>
    </w:tbl>
    <w:p w14:paraId="29FB024A" w14:textId="77777777" w:rsidR="00AA3527" w:rsidRPr="00B4155E" w:rsidRDefault="00AA3527" w:rsidP="00B4155E">
      <w:pPr>
        <w:rPr>
          <w:rFonts w:asciiTheme="majorHAnsi" w:hAnsiTheme="majorHAnsi" w:cs="Arial"/>
          <w:b/>
          <w:sz w:val="16"/>
          <w:szCs w:val="16"/>
          <w:lang w:val="es-ES_tradnl"/>
        </w:rPr>
      </w:pPr>
    </w:p>
    <w:tbl>
      <w:tblPr>
        <w:tblW w:w="483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2264"/>
        <w:gridCol w:w="2853"/>
        <w:gridCol w:w="2259"/>
      </w:tblGrid>
      <w:tr w:rsidR="00451953" w:rsidRPr="00804B81" w14:paraId="75D05C06" w14:textId="77777777" w:rsidTr="00C85292">
        <w:trPr>
          <w:trHeight w:val="404"/>
        </w:trPr>
        <w:tc>
          <w:tcPr>
            <w:tcW w:w="680" w:type="pct"/>
            <w:shd w:val="clear" w:color="auto" w:fill="17365D" w:themeFill="text2" w:themeFillShade="BF"/>
            <w:vAlign w:val="center"/>
          </w:tcPr>
          <w:p w14:paraId="17543F39" w14:textId="77777777" w:rsidR="00451953" w:rsidRPr="00804B81" w:rsidRDefault="00451953" w:rsidP="00B4155E">
            <w:pPr>
              <w:jc w:val="center"/>
              <w:rPr>
                <w:rFonts w:asciiTheme="majorHAnsi" w:hAnsiTheme="majorHAnsi" w:cs="Arial"/>
                <w:sz w:val="22"/>
                <w:szCs w:val="22"/>
                <w:lang w:val="es-ES_tradnl"/>
              </w:rPr>
            </w:pPr>
            <w:r w:rsidRPr="00804B81">
              <w:rPr>
                <w:rFonts w:asciiTheme="majorHAnsi" w:hAnsiTheme="majorHAnsi" w:cs="Arial"/>
                <w:sz w:val="22"/>
                <w:szCs w:val="22"/>
                <w:lang w:val="es-ES_tradnl"/>
              </w:rPr>
              <w:t>Número</w:t>
            </w:r>
          </w:p>
        </w:tc>
        <w:tc>
          <w:tcPr>
            <w:tcW w:w="1326" w:type="pct"/>
            <w:shd w:val="clear" w:color="auto" w:fill="17365D" w:themeFill="text2" w:themeFillShade="BF"/>
            <w:vAlign w:val="center"/>
          </w:tcPr>
          <w:p w14:paraId="160A39C3" w14:textId="77777777" w:rsidR="00451953" w:rsidRPr="00804B81" w:rsidRDefault="00451953" w:rsidP="00B4155E">
            <w:pPr>
              <w:jc w:val="center"/>
              <w:rPr>
                <w:rFonts w:asciiTheme="majorHAnsi" w:hAnsiTheme="majorHAnsi" w:cs="Arial"/>
                <w:sz w:val="22"/>
                <w:szCs w:val="22"/>
                <w:lang w:val="es-ES_tradnl"/>
              </w:rPr>
            </w:pPr>
            <w:r w:rsidRPr="00804B81">
              <w:rPr>
                <w:rFonts w:asciiTheme="majorHAnsi" w:hAnsiTheme="majorHAnsi" w:cs="Arial"/>
                <w:sz w:val="22"/>
                <w:szCs w:val="22"/>
                <w:lang w:val="es-ES_tradnl"/>
              </w:rPr>
              <w:t>RA al que tributa</w:t>
            </w:r>
          </w:p>
        </w:tc>
        <w:tc>
          <w:tcPr>
            <w:tcW w:w="1671" w:type="pct"/>
            <w:shd w:val="clear" w:color="auto" w:fill="17365D" w:themeFill="text2" w:themeFillShade="BF"/>
            <w:vAlign w:val="center"/>
          </w:tcPr>
          <w:p w14:paraId="2156AF54" w14:textId="0321C646" w:rsidR="00451953" w:rsidRPr="00804B81" w:rsidRDefault="004D558D" w:rsidP="00B4155E">
            <w:pPr>
              <w:jc w:val="center"/>
              <w:rPr>
                <w:rFonts w:asciiTheme="majorHAnsi" w:hAnsiTheme="majorHAnsi" w:cs="Arial"/>
                <w:sz w:val="22"/>
                <w:szCs w:val="22"/>
                <w:lang w:val="es-ES_tradnl"/>
              </w:rPr>
            </w:pPr>
            <w:r w:rsidRPr="00804B81">
              <w:rPr>
                <w:rFonts w:asciiTheme="majorHAnsi" w:hAnsiTheme="majorHAnsi" w:cs="Arial"/>
                <w:sz w:val="22"/>
                <w:szCs w:val="22"/>
                <w:lang w:val="es-ES_tradnl"/>
              </w:rPr>
              <w:t>Nombre de la u</w:t>
            </w:r>
            <w:r w:rsidR="00451953" w:rsidRPr="00804B81">
              <w:rPr>
                <w:rFonts w:asciiTheme="majorHAnsi" w:hAnsiTheme="majorHAnsi" w:cs="Arial"/>
                <w:sz w:val="22"/>
                <w:szCs w:val="22"/>
                <w:lang w:val="es-ES_tradnl"/>
              </w:rPr>
              <w:t>nidad</w:t>
            </w:r>
          </w:p>
        </w:tc>
        <w:tc>
          <w:tcPr>
            <w:tcW w:w="1324" w:type="pct"/>
            <w:shd w:val="clear" w:color="auto" w:fill="17365D" w:themeFill="text2" w:themeFillShade="BF"/>
            <w:vAlign w:val="center"/>
          </w:tcPr>
          <w:p w14:paraId="1590F9EB" w14:textId="04098977" w:rsidR="00451953" w:rsidRPr="00804B81" w:rsidRDefault="004D558D" w:rsidP="00B4155E">
            <w:pPr>
              <w:jc w:val="center"/>
              <w:rPr>
                <w:rFonts w:asciiTheme="majorHAnsi" w:hAnsiTheme="majorHAnsi" w:cs="Arial"/>
                <w:sz w:val="22"/>
                <w:szCs w:val="22"/>
                <w:lang w:val="es-ES_tradnl"/>
              </w:rPr>
            </w:pPr>
            <w:r w:rsidRPr="00804B81">
              <w:rPr>
                <w:rFonts w:asciiTheme="majorHAnsi" w:hAnsiTheme="majorHAnsi" w:cs="Arial"/>
                <w:sz w:val="22"/>
                <w:szCs w:val="22"/>
                <w:lang w:val="es-ES_tradnl"/>
              </w:rPr>
              <w:t>Duración en s</w:t>
            </w:r>
            <w:r w:rsidR="00451953" w:rsidRPr="00804B81">
              <w:rPr>
                <w:rFonts w:asciiTheme="majorHAnsi" w:hAnsiTheme="majorHAnsi" w:cs="Arial"/>
                <w:sz w:val="22"/>
                <w:szCs w:val="22"/>
                <w:lang w:val="es-ES_tradnl"/>
              </w:rPr>
              <w:t>emanas</w:t>
            </w:r>
          </w:p>
        </w:tc>
      </w:tr>
      <w:tr w:rsidR="0004466D" w:rsidRPr="00804B81" w14:paraId="4B18C8B0" w14:textId="77777777" w:rsidTr="00C85292">
        <w:trPr>
          <w:trHeight w:val="194"/>
        </w:trPr>
        <w:tc>
          <w:tcPr>
            <w:tcW w:w="680" w:type="pct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5674019" w14:textId="0E1BB705" w:rsidR="0004466D" w:rsidRPr="00804B81" w:rsidRDefault="0004466D" w:rsidP="00B4155E">
            <w:pPr>
              <w:jc w:val="center"/>
              <w:rPr>
                <w:rFonts w:asciiTheme="majorHAnsi" w:hAnsiTheme="majorHAnsi" w:cs="Arial"/>
                <w:sz w:val="22"/>
                <w:szCs w:val="22"/>
                <w:lang w:val="es-ES_tradnl"/>
              </w:rPr>
            </w:pPr>
            <w:r w:rsidRPr="00804B81">
              <w:rPr>
                <w:rFonts w:asciiTheme="majorHAnsi" w:hAnsiTheme="majorHAnsi" w:cs="Arial"/>
                <w:sz w:val="22"/>
                <w:szCs w:val="22"/>
                <w:lang w:val="es-ES_tradnl"/>
              </w:rPr>
              <w:t>7</w:t>
            </w:r>
          </w:p>
        </w:tc>
        <w:tc>
          <w:tcPr>
            <w:tcW w:w="1326" w:type="pct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512EAE7" w14:textId="22DE1363" w:rsidR="0004466D" w:rsidRPr="00804B81" w:rsidRDefault="007F27F9" w:rsidP="00B4155E">
            <w:pPr>
              <w:jc w:val="center"/>
              <w:rPr>
                <w:rFonts w:asciiTheme="majorHAnsi" w:hAnsiTheme="majorHAnsi" w:cs="Arial"/>
                <w:sz w:val="22"/>
                <w:szCs w:val="22"/>
                <w:lang w:val="es-ES_tradnl"/>
              </w:rPr>
            </w:pPr>
            <w:r w:rsidRPr="00804B81">
              <w:rPr>
                <w:rFonts w:asciiTheme="majorHAnsi" w:hAnsiTheme="majorHAnsi" w:cs="Arial"/>
                <w:sz w:val="22"/>
                <w:szCs w:val="22"/>
                <w:lang w:val="es-ES_tradnl"/>
              </w:rPr>
              <w:t>RA2, RA3, RA4</w:t>
            </w:r>
          </w:p>
        </w:tc>
        <w:tc>
          <w:tcPr>
            <w:tcW w:w="1671" w:type="pct"/>
            <w:tcBorders>
              <w:bottom w:val="single" w:sz="4" w:space="0" w:color="000000"/>
            </w:tcBorders>
            <w:shd w:val="clear" w:color="auto" w:fill="FFFFFF" w:themeFill="background1"/>
          </w:tcPr>
          <w:p w14:paraId="71CA885E" w14:textId="502E1338" w:rsidR="0004466D" w:rsidRPr="00804B81" w:rsidRDefault="00F767FE" w:rsidP="00B4155E">
            <w:pPr>
              <w:snapToGrid w:val="0"/>
              <w:jc w:val="center"/>
              <w:rPr>
                <w:rFonts w:asciiTheme="majorHAnsi" w:hAnsiTheme="majorHAnsi" w:cs="Arial"/>
                <w:spacing w:val="-2"/>
                <w:sz w:val="22"/>
                <w:szCs w:val="22"/>
                <w:lang w:val="es-ES"/>
              </w:rPr>
            </w:pPr>
            <w:r w:rsidRPr="00804B81">
              <w:rPr>
                <w:rFonts w:asciiTheme="majorHAnsi" w:hAnsiTheme="majorHAnsi" w:cs="Arial"/>
                <w:spacing w:val="-2"/>
                <w:sz w:val="22"/>
                <w:szCs w:val="22"/>
                <w:lang w:val="es-ES"/>
              </w:rPr>
              <w:t>Aire acondicionado</w:t>
            </w:r>
          </w:p>
        </w:tc>
        <w:tc>
          <w:tcPr>
            <w:tcW w:w="1324" w:type="pct"/>
            <w:tcBorders>
              <w:bottom w:val="single" w:sz="4" w:space="0" w:color="000000"/>
            </w:tcBorders>
            <w:shd w:val="clear" w:color="auto" w:fill="FFFFFF" w:themeFill="background1"/>
          </w:tcPr>
          <w:p w14:paraId="01DE6015" w14:textId="2186DA72" w:rsidR="0004466D" w:rsidRPr="00804B81" w:rsidRDefault="0004466D" w:rsidP="00B4155E">
            <w:pPr>
              <w:snapToGrid w:val="0"/>
              <w:jc w:val="center"/>
              <w:rPr>
                <w:rFonts w:asciiTheme="majorHAnsi" w:hAnsiTheme="majorHAnsi" w:cs="Arial"/>
                <w:spacing w:val="-2"/>
                <w:sz w:val="22"/>
                <w:szCs w:val="22"/>
                <w:lang w:val="es-ES"/>
              </w:rPr>
            </w:pPr>
            <w:r w:rsidRPr="00804B81">
              <w:rPr>
                <w:rFonts w:asciiTheme="majorHAnsi" w:hAnsiTheme="majorHAnsi" w:cs="Arial"/>
                <w:spacing w:val="-2"/>
                <w:sz w:val="22"/>
                <w:szCs w:val="22"/>
                <w:lang w:val="es-ES"/>
              </w:rPr>
              <w:t>2 semanas</w:t>
            </w:r>
          </w:p>
        </w:tc>
      </w:tr>
      <w:tr w:rsidR="00451953" w:rsidRPr="00804B81" w14:paraId="24FA939A" w14:textId="77777777" w:rsidTr="00C85292">
        <w:trPr>
          <w:trHeight w:val="348"/>
        </w:trPr>
        <w:tc>
          <w:tcPr>
            <w:tcW w:w="2005" w:type="pct"/>
            <w:gridSpan w:val="2"/>
            <w:shd w:val="clear" w:color="auto" w:fill="17365D" w:themeFill="text2" w:themeFillShade="BF"/>
            <w:vAlign w:val="center"/>
          </w:tcPr>
          <w:p w14:paraId="10D7F796" w14:textId="77777777" w:rsidR="00451953" w:rsidRPr="00804B81" w:rsidRDefault="00451953" w:rsidP="00B4155E">
            <w:pPr>
              <w:jc w:val="center"/>
              <w:rPr>
                <w:rFonts w:asciiTheme="majorHAnsi" w:hAnsiTheme="majorHAnsi" w:cs="Arial"/>
                <w:sz w:val="22"/>
                <w:szCs w:val="22"/>
                <w:lang w:val="es-ES_tradnl"/>
              </w:rPr>
            </w:pPr>
            <w:r w:rsidRPr="00804B81">
              <w:rPr>
                <w:rFonts w:asciiTheme="majorHAnsi" w:hAnsiTheme="majorHAnsi" w:cs="Arial"/>
                <w:sz w:val="22"/>
                <w:szCs w:val="22"/>
                <w:lang w:val="es-ES_tradnl"/>
              </w:rPr>
              <w:t>Contenidos</w:t>
            </w:r>
          </w:p>
        </w:tc>
        <w:tc>
          <w:tcPr>
            <w:tcW w:w="2995" w:type="pct"/>
            <w:gridSpan w:val="2"/>
            <w:shd w:val="clear" w:color="auto" w:fill="17365D" w:themeFill="text2" w:themeFillShade="BF"/>
            <w:vAlign w:val="center"/>
          </w:tcPr>
          <w:p w14:paraId="4841F255" w14:textId="77777777" w:rsidR="00451953" w:rsidRPr="00804B81" w:rsidRDefault="00451953" w:rsidP="00B4155E">
            <w:pPr>
              <w:jc w:val="center"/>
              <w:rPr>
                <w:rFonts w:asciiTheme="majorHAnsi" w:hAnsiTheme="majorHAnsi" w:cs="Arial"/>
                <w:sz w:val="22"/>
                <w:szCs w:val="22"/>
                <w:lang w:val="es-ES_tradnl"/>
              </w:rPr>
            </w:pPr>
            <w:r w:rsidRPr="00804B81">
              <w:rPr>
                <w:rFonts w:asciiTheme="majorHAnsi" w:hAnsiTheme="majorHAnsi" w:cs="Arial"/>
                <w:sz w:val="22"/>
                <w:szCs w:val="22"/>
                <w:lang w:val="es-ES_tradnl"/>
              </w:rPr>
              <w:t>Indicador de logro</w:t>
            </w:r>
          </w:p>
        </w:tc>
      </w:tr>
      <w:tr w:rsidR="0004466D" w:rsidRPr="00804B81" w14:paraId="53F56DE7" w14:textId="77777777" w:rsidTr="00C85292">
        <w:trPr>
          <w:trHeight w:val="502"/>
        </w:trPr>
        <w:tc>
          <w:tcPr>
            <w:tcW w:w="2005" w:type="pct"/>
            <w:gridSpan w:val="2"/>
          </w:tcPr>
          <w:p w14:paraId="552510D9" w14:textId="77777777" w:rsidR="000D2FB7" w:rsidRPr="00804B81" w:rsidRDefault="0004466D" w:rsidP="00B4155E">
            <w:pPr>
              <w:pStyle w:val="Prrafodelista"/>
              <w:widowControl w:val="0"/>
              <w:numPr>
                <w:ilvl w:val="1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right="-20"/>
              <w:jc w:val="both"/>
              <w:rPr>
                <w:rFonts w:asciiTheme="majorHAnsi" w:hAnsiTheme="majorHAnsi" w:cs="Arial"/>
                <w:spacing w:val="-21"/>
              </w:rPr>
            </w:pPr>
            <w:r w:rsidRPr="00804B81">
              <w:rPr>
                <w:rFonts w:asciiTheme="majorHAnsi" w:hAnsiTheme="majorHAnsi" w:cs="Arial"/>
                <w:spacing w:val="-1"/>
              </w:rPr>
              <w:t>M</w:t>
            </w:r>
            <w:r w:rsidRPr="00804B81">
              <w:rPr>
                <w:rFonts w:asciiTheme="majorHAnsi" w:hAnsiTheme="majorHAnsi" w:cs="Arial"/>
                <w:spacing w:val="2"/>
              </w:rPr>
              <w:t>e</w:t>
            </w:r>
            <w:r w:rsidRPr="00804B81">
              <w:rPr>
                <w:rFonts w:asciiTheme="majorHAnsi" w:hAnsiTheme="majorHAnsi" w:cs="Arial"/>
                <w:spacing w:val="-2"/>
              </w:rPr>
              <w:t>z</w:t>
            </w:r>
            <w:r w:rsidRPr="00804B81">
              <w:rPr>
                <w:rFonts w:asciiTheme="majorHAnsi" w:hAnsiTheme="majorHAnsi" w:cs="Arial"/>
              </w:rPr>
              <w:t>c</w:t>
            </w:r>
            <w:r w:rsidRPr="00804B81">
              <w:rPr>
                <w:rFonts w:asciiTheme="majorHAnsi" w:hAnsiTheme="majorHAnsi" w:cs="Arial"/>
                <w:spacing w:val="3"/>
              </w:rPr>
              <w:t>l</w:t>
            </w:r>
            <w:r w:rsidRPr="00804B81">
              <w:rPr>
                <w:rFonts w:asciiTheme="majorHAnsi" w:hAnsiTheme="majorHAnsi" w:cs="Arial"/>
              </w:rPr>
              <w:t>a</w:t>
            </w:r>
            <w:r w:rsidRPr="00804B81">
              <w:rPr>
                <w:rFonts w:asciiTheme="majorHAnsi" w:hAnsiTheme="majorHAnsi" w:cs="Arial"/>
                <w:spacing w:val="15"/>
              </w:rPr>
              <w:t xml:space="preserve"> </w:t>
            </w:r>
            <w:r w:rsidRPr="00804B81">
              <w:rPr>
                <w:rFonts w:asciiTheme="majorHAnsi" w:hAnsiTheme="majorHAnsi" w:cs="Arial"/>
                <w:spacing w:val="-1"/>
              </w:rPr>
              <w:t>d</w:t>
            </w:r>
            <w:r w:rsidRPr="00804B81">
              <w:rPr>
                <w:rFonts w:asciiTheme="majorHAnsi" w:hAnsiTheme="majorHAnsi" w:cs="Arial"/>
              </w:rPr>
              <w:t>e</w:t>
            </w:r>
            <w:r w:rsidRPr="00804B81">
              <w:rPr>
                <w:rFonts w:asciiTheme="majorHAnsi" w:hAnsiTheme="majorHAnsi" w:cs="Arial"/>
                <w:spacing w:val="6"/>
              </w:rPr>
              <w:t xml:space="preserve"> </w:t>
            </w:r>
            <w:r w:rsidRPr="00804B81">
              <w:rPr>
                <w:rFonts w:asciiTheme="majorHAnsi" w:hAnsiTheme="majorHAnsi" w:cs="Arial"/>
                <w:spacing w:val="2"/>
                <w:w w:val="102"/>
              </w:rPr>
              <w:t>g</w:t>
            </w:r>
            <w:r w:rsidRPr="00804B81">
              <w:rPr>
                <w:rFonts w:asciiTheme="majorHAnsi" w:hAnsiTheme="majorHAnsi" w:cs="Arial"/>
                <w:spacing w:val="-1"/>
                <w:w w:val="102"/>
              </w:rPr>
              <w:t>a</w:t>
            </w:r>
            <w:r w:rsidRPr="00804B81">
              <w:rPr>
                <w:rFonts w:asciiTheme="majorHAnsi" w:hAnsiTheme="majorHAnsi" w:cs="Arial"/>
                <w:w w:val="102"/>
              </w:rPr>
              <w:t>s</w:t>
            </w:r>
            <w:r w:rsidRPr="00804B81">
              <w:rPr>
                <w:rFonts w:asciiTheme="majorHAnsi" w:hAnsiTheme="majorHAnsi" w:cs="Arial"/>
                <w:spacing w:val="-1"/>
                <w:w w:val="102"/>
              </w:rPr>
              <w:t>e</w:t>
            </w:r>
            <w:r w:rsidRPr="00804B81">
              <w:rPr>
                <w:rFonts w:asciiTheme="majorHAnsi" w:hAnsiTheme="majorHAnsi" w:cs="Arial"/>
                <w:w w:val="102"/>
              </w:rPr>
              <w:t>s</w:t>
            </w:r>
            <w:r w:rsidR="007F27F9" w:rsidRPr="00804B81">
              <w:rPr>
                <w:rFonts w:asciiTheme="majorHAnsi" w:hAnsiTheme="majorHAnsi" w:cs="Arial"/>
              </w:rPr>
              <w:t>.</w:t>
            </w:r>
          </w:p>
          <w:p w14:paraId="4D81985C" w14:textId="77777777" w:rsidR="000D2FB7" w:rsidRPr="00804B81" w:rsidRDefault="0004466D" w:rsidP="00B4155E">
            <w:pPr>
              <w:pStyle w:val="Prrafodelista"/>
              <w:widowControl w:val="0"/>
              <w:numPr>
                <w:ilvl w:val="1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right="-20"/>
              <w:jc w:val="both"/>
              <w:rPr>
                <w:rFonts w:asciiTheme="majorHAnsi" w:hAnsiTheme="majorHAnsi" w:cs="Arial"/>
                <w:spacing w:val="-21"/>
              </w:rPr>
            </w:pPr>
            <w:r w:rsidRPr="00804B81">
              <w:rPr>
                <w:rFonts w:asciiTheme="majorHAnsi" w:hAnsiTheme="majorHAnsi" w:cs="Arial"/>
                <w:spacing w:val="-2"/>
              </w:rPr>
              <w:t>C</w:t>
            </w:r>
            <w:r w:rsidRPr="00804B81">
              <w:rPr>
                <w:rFonts w:asciiTheme="majorHAnsi" w:hAnsiTheme="majorHAnsi" w:cs="Arial"/>
                <w:spacing w:val="-1"/>
              </w:rPr>
              <w:t>on</w:t>
            </w:r>
            <w:r w:rsidRPr="00804B81">
              <w:rPr>
                <w:rFonts w:asciiTheme="majorHAnsi" w:hAnsiTheme="majorHAnsi" w:cs="Arial"/>
                <w:spacing w:val="2"/>
              </w:rPr>
              <w:t>c</w:t>
            </w:r>
            <w:r w:rsidRPr="00804B81">
              <w:rPr>
                <w:rFonts w:asciiTheme="majorHAnsi" w:hAnsiTheme="majorHAnsi" w:cs="Arial"/>
                <w:spacing w:val="-1"/>
              </w:rPr>
              <w:t>ep</w:t>
            </w:r>
            <w:r w:rsidRPr="00804B81">
              <w:rPr>
                <w:rFonts w:asciiTheme="majorHAnsi" w:hAnsiTheme="majorHAnsi" w:cs="Arial"/>
              </w:rPr>
              <w:t>t</w:t>
            </w:r>
            <w:r w:rsidRPr="00804B81">
              <w:rPr>
                <w:rFonts w:asciiTheme="majorHAnsi" w:hAnsiTheme="majorHAnsi" w:cs="Arial"/>
                <w:spacing w:val="-1"/>
              </w:rPr>
              <w:t>o</w:t>
            </w:r>
            <w:r w:rsidRPr="00804B81">
              <w:rPr>
                <w:rFonts w:asciiTheme="majorHAnsi" w:hAnsiTheme="majorHAnsi" w:cs="Arial"/>
              </w:rPr>
              <w:t>s</w:t>
            </w:r>
            <w:r w:rsidRPr="00804B81">
              <w:rPr>
                <w:rFonts w:asciiTheme="majorHAnsi" w:hAnsiTheme="majorHAnsi" w:cs="Arial"/>
                <w:spacing w:val="25"/>
              </w:rPr>
              <w:t xml:space="preserve"> </w:t>
            </w:r>
            <w:r w:rsidRPr="00804B81">
              <w:rPr>
                <w:rFonts w:asciiTheme="majorHAnsi" w:hAnsiTheme="majorHAnsi" w:cs="Arial"/>
                <w:spacing w:val="-1"/>
                <w:w w:val="102"/>
              </w:rPr>
              <w:t>d</w:t>
            </w:r>
            <w:r w:rsidRPr="00804B81">
              <w:rPr>
                <w:rFonts w:asciiTheme="majorHAnsi" w:hAnsiTheme="majorHAnsi" w:cs="Arial"/>
                <w:w w:val="102"/>
              </w:rPr>
              <w:t xml:space="preserve">e </w:t>
            </w:r>
            <w:r w:rsidRPr="00804B81">
              <w:rPr>
                <w:rFonts w:asciiTheme="majorHAnsi" w:hAnsiTheme="majorHAnsi" w:cs="Arial"/>
              </w:rPr>
              <w:t>s</w:t>
            </w:r>
            <w:r w:rsidRPr="00804B81">
              <w:rPr>
                <w:rFonts w:asciiTheme="majorHAnsi" w:hAnsiTheme="majorHAnsi" w:cs="Arial"/>
                <w:spacing w:val="-3"/>
              </w:rPr>
              <w:t>a</w:t>
            </w:r>
            <w:r w:rsidRPr="00804B81">
              <w:rPr>
                <w:rFonts w:asciiTheme="majorHAnsi" w:hAnsiTheme="majorHAnsi" w:cs="Arial"/>
                <w:spacing w:val="2"/>
              </w:rPr>
              <w:t>t</w:t>
            </w:r>
            <w:r w:rsidRPr="00804B81">
              <w:rPr>
                <w:rFonts w:asciiTheme="majorHAnsi" w:hAnsiTheme="majorHAnsi" w:cs="Arial"/>
                <w:spacing w:val="-3"/>
              </w:rPr>
              <w:t>u</w:t>
            </w:r>
            <w:r w:rsidRPr="00804B81">
              <w:rPr>
                <w:rFonts w:asciiTheme="majorHAnsi" w:hAnsiTheme="majorHAnsi" w:cs="Arial"/>
                <w:spacing w:val="2"/>
              </w:rPr>
              <w:t>r</w:t>
            </w:r>
            <w:r w:rsidRPr="00804B81">
              <w:rPr>
                <w:rFonts w:asciiTheme="majorHAnsi" w:hAnsiTheme="majorHAnsi" w:cs="Arial"/>
                <w:spacing w:val="-1"/>
              </w:rPr>
              <w:t>a</w:t>
            </w:r>
            <w:r w:rsidRPr="00804B81">
              <w:rPr>
                <w:rFonts w:asciiTheme="majorHAnsi" w:hAnsiTheme="majorHAnsi" w:cs="Arial"/>
              </w:rPr>
              <w:t>c</w:t>
            </w:r>
            <w:r w:rsidRPr="00804B81">
              <w:rPr>
                <w:rFonts w:asciiTheme="majorHAnsi" w:hAnsiTheme="majorHAnsi" w:cs="Arial"/>
                <w:spacing w:val="3"/>
              </w:rPr>
              <w:t>i</w:t>
            </w:r>
            <w:r w:rsidRPr="00804B81">
              <w:rPr>
                <w:rFonts w:asciiTheme="majorHAnsi" w:hAnsiTheme="majorHAnsi" w:cs="Arial"/>
                <w:spacing w:val="-3"/>
              </w:rPr>
              <w:t>ó</w:t>
            </w:r>
            <w:r w:rsidRPr="00804B81">
              <w:rPr>
                <w:rFonts w:asciiTheme="majorHAnsi" w:hAnsiTheme="majorHAnsi" w:cs="Arial"/>
              </w:rPr>
              <w:t>n</w:t>
            </w:r>
            <w:r w:rsidRPr="00804B81">
              <w:rPr>
                <w:rFonts w:asciiTheme="majorHAnsi" w:hAnsiTheme="majorHAnsi" w:cs="Arial"/>
                <w:spacing w:val="23"/>
              </w:rPr>
              <w:t xml:space="preserve"> </w:t>
            </w:r>
            <w:r w:rsidRPr="00804B81">
              <w:rPr>
                <w:rFonts w:asciiTheme="majorHAnsi" w:hAnsiTheme="majorHAnsi" w:cs="Arial"/>
                <w:spacing w:val="-1"/>
                <w:w w:val="102"/>
              </w:rPr>
              <w:t>a</w:t>
            </w:r>
            <w:r w:rsidRPr="00804B81">
              <w:rPr>
                <w:rFonts w:asciiTheme="majorHAnsi" w:hAnsiTheme="majorHAnsi" w:cs="Arial"/>
                <w:spacing w:val="2"/>
                <w:w w:val="102"/>
              </w:rPr>
              <w:t>d</w:t>
            </w:r>
            <w:r w:rsidRPr="00804B81">
              <w:rPr>
                <w:rFonts w:asciiTheme="majorHAnsi" w:hAnsiTheme="majorHAnsi" w:cs="Arial"/>
                <w:spacing w:val="-2"/>
                <w:w w:val="102"/>
              </w:rPr>
              <w:t>i</w:t>
            </w:r>
            <w:r w:rsidRPr="00804B81">
              <w:rPr>
                <w:rFonts w:asciiTheme="majorHAnsi" w:hAnsiTheme="majorHAnsi" w:cs="Arial"/>
                <w:spacing w:val="2"/>
                <w:w w:val="102"/>
              </w:rPr>
              <w:t>ab</w:t>
            </w:r>
            <w:r w:rsidRPr="00804B81">
              <w:rPr>
                <w:rFonts w:asciiTheme="majorHAnsi" w:hAnsiTheme="majorHAnsi" w:cs="Arial"/>
                <w:spacing w:val="-3"/>
                <w:w w:val="102"/>
              </w:rPr>
              <w:t>á</w:t>
            </w:r>
            <w:r w:rsidRPr="00804B81">
              <w:rPr>
                <w:rFonts w:asciiTheme="majorHAnsi" w:hAnsiTheme="majorHAnsi" w:cs="Arial"/>
                <w:spacing w:val="2"/>
                <w:w w:val="102"/>
              </w:rPr>
              <w:t>t</w:t>
            </w:r>
            <w:r w:rsidRPr="00804B81">
              <w:rPr>
                <w:rFonts w:asciiTheme="majorHAnsi" w:hAnsiTheme="majorHAnsi" w:cs="Arial"/>
                <w:spacing w:val="-2"/>
                <w:w w:val="102"/>
              </w:rPr>
              <w:t>i</w:t>
            </w:r>
            <w:r w:rsidRPr="00804B81">
              <w:rPr>
                <w:rFonts w:asciiTheme="majorHAnsi" w:hAnsiTheme="majorHAnsi" w:cs="Arial"/>
                <w:w w:val="102"/>
              </w:rPr>
              <w:t>ca</w:t>
            </w:r>
            <w:r w:rsidRPr="00804B81">
              <w:rPr>
                <w:rFonts w:asciiTheme="majorHAnsi" w:hAnsiTheme="majorHAnsi" w:cs="Arial"/>
              </w:rPr>
              <w:t>.</w:t>
            </w:r>
          </w:p>
          <w:p w14:paraId="64583C2A" w14:textId="49F93DDC" w:rsidR="000D2FB7" w:rsidRPr="00804B81" w:rsidRDefault="0004466D" w:rsidP="00B4155E">
            <w:pPr>
              <w:pStyle w:val="Prrafodelista"/>
              <w:widowControl w:val="0"/>
              <w:numPr>
                <w:ilvl w:val="1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right="-20"/>
              <w:jc w:val="both"/>
              <w:rPr>
                <w:rFonts w:asciiTheme="majorHAnsi" w:hAnsiTheme="majorHAnsi" w:cs="Arial"/>
                <w:spacing w:val="-21"/>
              </w:rPr>
            </w:pPr>
            <w:r w:rsidRPr="00804B81">
              <w:rPr>
                <w:rFonts w:asciiTheme="majorHAnsi" w:hAnsiTheme="majorHAnsi" w:cs="Arial"/>
                <w:spacing w:val="-2"/>
              </w:rPr>
              <w:t>C</w:t>
            </w:r>
            <w:r w:rsidRPr="00804B81">
              <w:rPr>
                <w:rFonts w:asciiTheme="majorHAnsi" w:hAnsiTheme="majorHAnsi" w:cs="Arial"/>
                <w:spacing w:val="-1"/>
              </w:rPr>
              <w:t>ar</w:t>
            </w:r>
            <w:r w:rsidRPr="00804B81">
              <w:rPr>
                <w:rFonts w:asciiTheme="majorHAnsi" w:hAnsiTheme="majorHAnsi" w:cs="Arial"/>
                <w:spacing w:val="2"/>
              </w:rPr>
              <w:t>t</w:t>
            </w:r>
            <w:r w:rsidRPr="00804B81">
              <w:rPr>
                <w:rFonts w:asciiTheme="majorHAnsi" w:hAnsiTheme="majorHAnsi" w:cs="Arial"/>
                <w:spacing w:val="-1"/>
              </w:rPr>
              <w:t>a</w:t>
            </w:r>
            <w:r w:rsidRPr="00804B81">
              <w:rPr>
                <w:rFonts w:asciiTheme="majorHAnsi" w:hAnsiTheme="majorHAnsi" w:cs="Arial"/>
              </w:rPr>
              <w:t>s</w:t>
            </w:r>
            <w:r w:rsidRPr="00804B81">
              <w:rPr>
                <w:rFonts w:asciiTheme="majorHAnsi" w:hAnsiTheme="majorHAnsi" w:cs="Arial"/>
                <w:spacing w:val="14"/>
              </w:rPr>
              <w:t xml:space="preserve"> </w:t>
            </w:r>
            <w:r w:rsidRPr="00804B81">
              <w:rPr>
                <w:rFonts w:asciiTheme="majorHAnsi" w:hAnsiTheme="majorHAnsi" w:cs="Arial"/>
                <w:spacing w:val="-1"/>
                <w:w w:val="102"/>
              </w:rPr>
              <w:t>p</w:t>
            </w:r>
            <w:r w:rsidRPr="00804B81">
              <w:rPr>
                <w:rFonts w:asciiTheme="majorHAnsi" w:hAnsiTheme="majorHAnsi" w:cs="Arial"/>
                <w:w w:val="102"/>
              </w:rPr>
              <w:t>sic</w:t>
            </w:r>
            <w:r w:rsidRPr="00804B81">
              <w:rPr>
                <w:rFonts w:asciiTheme="majorHAnsi" w:hAnsiTheme="majorHAnsi" w:cs="Arial"/>
                <w:spacing w:val="2"/>
                <w:w w:val="102"/>
              </w:rPr>
              <w:t>r</w:t>
            </w:r>
            <w:r w:rsidRPr="00804B81">
              <w:rPr>
                <w:rFonts w:asciiTheme="majorHAnsi" w:hAnsiTheme="majorHAnsi" w:cs="Arial"/>
                <w:spacing w:val="-3"/>
                <w:w w:val="102"/>
              </w:rPr>
              <w:t>o</w:t>
            </w:r>
            <w:r w:rsidRPr="00804B81">
              <w:rPr>
                <w:rFonts w:asciiTheme="majorHAnsi" w:hAnsiTheme="majorHAnsi" w:cs="Arial"/>
                <w:spacing w:val="2"/>
                <w:w w:val="102"/>
              </w:rPr>
              <w:t>m</w:t>
            </w:r>
            <w:r w:rsidRPr="00804B81">
              <w:rPr>
                <w:rFonts w:asciiTheme="majorHAnsi" w:hAnsiTheme="majorHAnsi" w:cs="Arial"/>
                <w:spacing w:val="-1"/>
                <w:w w:val="102"/>
              </w:rPr>
              <w:t>é</w:t>
            </w:r>
            <w:r w:rsidRPr="00804B81">
              <w:rPr>
                <w:rFonts w:asciiTheme="majorHAnsi" w:hAnsiTheme="majorHAnsi" w:cs="Arial"/>
                <w:w w:val="102"/>
              </w:rPr>
              <w:t>t</w:t>
            </w:r>
            <w:r w:rsidRPr="00804B81">
              <w:rPr>
                <w:rFonts w:asciiTheme="majorHAnsi" w:hAnsiTheme="majorHAnsi" w:cs="Arial"/>
                <w:spacing w:val="-1"/>
                <w:w w:val="102"/>
              </w:rPr>
              <w:t>r</w:t>
            </w:r>
            <w:r w:rsidRPr="00804B81">
              <w:rPr>
                <w:rFonts w:asciiTheme="majorHAnsi" w:hAnsiTheme="majorHAnsi" w:cs="Arial"/>
                <w:w w:val="102"/>
              </w:rPr>
              <w:t>i</w:t>
            </w:r>
            <w:r w:rsidRPr="00804B81">
              <w:rPr>
                <w:rFonts w:asciiTheme="majorHAnsi" w:hAnsiTheme="majorHAnsi" w:cs="Arial"/>
                <w:spacing w:val="2"/>
                <w:w w:val="102"/>
              </w:rPr>
              <w:t>c</w:t>
            </w:r>
            <w:r w:rsidRPr="00804B81">
              <w:rPr>
                <w:rFonts w:asciiTheme="majorHAnsi" w:hAnsiTheme="majorHAnsi" w:cs="Arial"/>
                <w:spacing w:val="-1"/>
                <w:w w:val="102"/>
              </w:rPr>
              <w:t>a</w:t>
            </w:r>
            <w:r w:rsidRPr="00804B81">
              <w:rPr>
                <w:rFonts w:asciiTheme="majorHAnsi" w:hAnsiTheme="majorHAnsi" w:cs="Arial"/>
                <w:w w:val="102"/>
              </w:rPr>
              <w:t>s</w:t>
            </w:r>
            <w:r w:rsidR="000D2FB7" w:rsidRPr="00804B81">
              <w:rPr>
                <w:rFonts w:asciiTheme="majorHAnsi" w:hAnsiTheme="majorHAnsi" w:cs="Arial"/>
              </w:rPr>
              <w:t>.</w:t>
            </w:r>
          </w:p>
          <w:p w14:paraId="4DC18618" w14:textId="77777777" w:rsidR="0004466D" w:rsidRPr="00974E71" w:rsidRDefault="007F27F9" w:rsidP="00B4155E">
            <w:pPr>
              <w:pStyle w:val="Prrafodelista"/>
              <w:widowControl w:val="0"/>
              <w:numPr>
                <w:ilvl w:val="1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right="-20"/>
              <w:jc w:val="both"/>
              <w:rPr>
                <w:rFonts w:asciiTheme="majorHAnsi" w:hAnsiTheme="majorHAnsi" w:cs="Arial"/>
                <w:spacing w:val="-21"/>
              </w:rPr>
            </w:pPr>
            <w:r w:rsidRPr="00804B81">
              <w:rPr>
                <w:rFonts w:asciiTheme="majorHAnsi" w:hAnsiTheme="majorHAnsi" w:cs="Arial"/>
                <w:spacing w:val="1"/>
              </w:rPr>
              <w:t>Sistemas de aire</w:t>
            </w:r>
            <w:r w:rsidR="0004466D" w:rsidRPr="00804B81">
              <w:rPr>
                <w:rFonts w:asciiTheme="majorHAnsi" w:hAnsiTheme="majorHAnsi" w:cs="Arial"/>
                <w:spacing w:val="9"/>
              </w:rPr>
              <w:t xml:space="preserve"> </w:t>
            </w:r>
            <w:r w:rsidR="0004466D" w:rsidRPr="00804B81">
              <w:rPr>
                <w:rFonts w:asciiTheme="majorHAnsi" w:hAnsiTheme="majorHAnsi" w:cs="Arial"/>
                <w:spacing w:val="-1"/>
                <w:w w:val="102"/>
              </w:rPr>
              <w:t>a</w:t>
            </w:r>
            <w:r w:rsidR="0004466D" w:rsidRPr="00804B81">
              <w:rPr>
                <w:rFonts w:asciiTheme="majorHAnsi" w:hAnsiTheme="majorHAnsi" w:cs="Arial"/>
                <w:spacing w:val="2"/>
                <w:w w:val="102"/>
              </w:rPr>
              <w:t>c</w:t>
            </w:r>
            <w:r w:rsidR="0004466D" w:rsidRPr="00804B81">
              <w:rPr>
                <w:rFonts w:asciiTheme="majorHAnsi" w:hAnsiTheme="majorHAnsi" w:cs="Arial"/>
                <w:spacing w:val="-1"/>
                <w:w w:val="102"/>
              </w:rPr>
              <w:t>ond</w:t>
            </w:r>
            <w:r w:rsidR="0004466D" w:rsidRPr="00804B81">
              <w:rPr>
                <w:rFonts w:asciiTheme="majorHAnsi" w:hAnsiTheme="majorHAnsi" w:cs="Arial"/>
                <w:w w:val="102"/>
              </w:rPr>
              <w:t>i</w:t>
            </w:r>
            <w:r w:rsidR="0004466D" w:rsidRPr="00804B81">
              <w:rPr>
                <w:rFonts w:asciiTheme="majorHAnsi" w:hAnsiTheme="majorHAnsi" w:cs="Arial"/>
                <w:spacing w:val="2"/>
                <w:w w:val="102"/>
              </w:rPr>
              <w:t>c</w:t>
            </w:r>
            <w:r w:rsidR="0004466D" w:rsidRPr="00804B81">
              <w:rPr>
                <w:rFonts w:asciiTheme="majorHAnsi" w:hAnsiTheme="majorHAnsi" w:cs="Arial"/>
                <w:spacing w:val="-2"/>
                <w:w w:val="102"/>
              </w:rPr>
              <w:t>i</w:t>
            </w:r>
            <w:r w:rsidR="0004466D" w:rsidRPr="00804B81">
              <w:rPr>
                <w:rFonts w:asciiTheme="majorHAnsi" w:hAnsiTheme="majorHAnsi" w:cs="Arial"/>
                <w:spacing w:val="2"/>
                <w:w w:val="102"/>
              </w:rPr>
              <w:t>o</w:t>
            </w:r>
            <w:r w:rsidR="0004466D" w:rsidRPr="00804B81">
              <w:rPr>
                <w:rFonts w:asciiTheme="majorHAnsi" w:hAnsiTheme="majorHAnsi" w:cs="Arial"/>
                <w:spacing w:val="-1"/>
                <w:w w:val="102"/>
              </w:rPr>
              <w:t>na</w:t>
            </w:r>
            <w:r w:rsidR="0004466D" w:rsidRPr="00804B81">
              <w:rPr>
                <w:rFonts w:asciiTheme="majorHAnsi" w:hAnsiTheme="majorHAnsi" w:cs="Arial"/>
                <w:spacing w:val="2"/>
                <w:w w:val="102"/>
              </w:rPr>
              <w:t>d</w:t>
            </w:r>
            <w:r w:rsidR="0004466D" w:rsidRPr="00804B81">
              <w:rPr>
                <w:rFonts w:asciiTheme="majorHAnsi" w:hAnsiTheme="majorHAnsi" w:cs="Arial"/>
                <w:w w:val="102"/>
              </w:rPr>
              <w:t>o.</w:t>
            </w:r>
          </w:p>
          <w:p w14:paraId="3BFD43ED" w14:textId="20DD3E71" w:rsidR="00974E71" w:rsidRPr="00974E71" w:rsidRDefault="00974E71" w:rsidP="00B4155E">
            <w:pPr>
              <w:pStyle w:val="Prrafodelista"/>
              <w:widowControl w:val="0"/>
              <w:numPr>
                <w:ilvl w:val="1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right="-20"/>
              <w:jc w:val="both"/>
              <w:rPr>
                <w:rFonts w:asciiTheme="majorHAnsi" w:hAnsiTheme="majorHAnsi" w:cs="Arial"/>
                <w:spacing w:val="-21"/>
              </w:rPr>
            </w:pPr>
            <w:r>
              <w:rPr>
                <w:rFonts w:asciiTheme="majorHAnsi" w:hAnsiTheme="majorHAnsi" w:cs="Arial"/>
                <w:lang w:val="es-ES_tradnl"/>
              </w:rPr>
              <w:t>Distintas</w:t>
            </w:r>
            <w:r w:rsidRPr="00804B81">
              <w:rPr>
                <w:rFonts w:asciiTheme="majorHAnsi" w:hAnsiTheme="majorHAnsi" w:cs="Arial"/>
                <w:lang w:val="es-ES_tradnl"/>
              </w:rPr>
              <w:t xml:space="preserve"> fuentes de energía </w:t>
            </w:r>
            <w:r>
              <w:rPr>
                <w:rFonts w:asciiTheme="majorHAnsi" w:hAnsiTheme="majorHAnsi" w:cs="Arial"/>
                <w:lang w:val="es-ES_tradnl"/>
              </w:rPr>
              <w:t xml:space="preserve">no renovables y </w:t>
            </w:r>
            <w:r w:rsidRPr="00974E71">
              <w:rPr>
                <w:rFonts w:asciiTheme="majorHAnsi" w:hAnsiTheme="majorHAnsi" w:cs="Arial"/>
                <w:lang w:val="es-ES_tradnl"/>
              </w:rPr>
              <w:t>renovables.</w:t>
            </w:r>
          </w:p>
        </w:tc>
        <w:tc>
          <w:tcPr>
            <w:tcW w:w="2995" w:type="pct"/>
            <w:gridSpan w:val="2"/>
          </w:tcPr>
          <w:p w14:paraId="13F4FEBF" w14:textId="3111ABE5" w:rsidR="007F27F9" w:rsidRDefault="0004466D" w:rsidP="00B4155E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Theme="majorHAnsi" w:hAnsiTheme="majorHAnsi" w:cs="Arial"/>
                <w:w w:val="102"/>
                <w:sz w:val="22"/>
                <w:szCs w:val="22"/>
                <w:lang w:val="es-ES"/>
              </w:rPr>
            </w:pPr>
            <w:r w:rsidRPr="00804B81">
              <w:rPr>
                <w:rFonts w:asciiTheme="majorHAnsi" w:hAnsiTheme="majorHAnsi" w:cs="Arial"/>
                <w:spacing w:val="1"/>
                <w:sz w:val="22"/>
                <w:szCs w:val="22"/>
                <w:lang w:val="es-ES"/>
              </w:rPr>
              <w:t>E</w:t>
            </w:r>
            <w:r w:rsidRPr="00804B81">
              <w:rPr>
                <w:rFonts w:asciiTheme="majorHAnsi" w:hAnsiTheme="majorHAnsi" w:cs="Arial"/>
                <w:sz w:val="22"/>
                <w:szCs w:val="22"/>
                <w:lang w:val="es-ES"/>
              </w:rPr>
              <w:t>l</w:t>
            </w:r>
            <w:r w:rsidR="002D70B1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/la </w:t>
            </w:r>
            <w:r w:rsidRPr="00804B81">
              <w:rPr>
                <w:rFonts w:asciiTheme="majorHAnsi" w:hAnsiTheme="majorHAnsi" w:cs="Arial"/>
                <w:spacing w:val="-1"/>
                <w:sz w:val="22"/>
                <w:szCs w:val="22"/>
                <w:lang w:val="es-ES"/>
              </w:rPr>
              <w:t>e</w:t>
            </w:r>
            <w:r w:rsidRPr="00804B81">
              <w:rPr>
                <w:rFonts w:asciiTheme="majorHAnsi" w:hAnsiTheme="majorHAnsi" w:cs="Arial"/>
                <w:sz w:val="22"/>
                <w:szCs w:val="22"/>
                <w:lang w:val="es-ES"/>
              </w:rPr>
              <w:t>st</w:t>
            </w:r>
            <w:r w:rsidRPr="00804B81">
              <w:rPr>
                <w:rFonts w:asciiTheme="majorHAnsi" w:hAnsiTheme="majorHAnsi" w:cs="Arial"/>
                <w:spacing w:val="-1"/>
                <w:sz w:val="22"/>
                <w:szCs w:val="22"/>
                <w:lang w:val="es-ES"/>
              </w:rPr>
              <w:t>u</w:t>
            </w:r>
            <w:r w:rsidRPr="00804B81">
              <w:rPr>
                <w:rFonts w:asciiTheme="majorHAnsi" w:hAnsiTheme="majorHAnsi" w:cs="Arial"/>
                <w:spacing w:val="2"/>
                <w:sz w:val="22"/>
                <w:szCs w:val="22"/>
                <w:lang w:val="es-ES"/>
              </w:rPr>
              <w:t>d</w:t>
            </w:r>
            <w:r w:rsidRPr="00804B81">
              <w:rPr>
                <w:rFonts w:asciiTheme="majorHAnsi" w:hAnsiTheme="majorHAnsi" w:cs="Arial"/>
                <w:spacing w:val="-2"/>
                <w:sz w:val="22"/>
                <w:szCs w:val="22"/>
                <w:lang w:val="es-ES"/>
              </w:rPr>
              <w:t>i</w:t>
            </w:r>
            <w:r w:rsidRPr="00804B81">
              <w:rPr>
                <w:rFonts w:asciiTheme="majorHAnsi" w:hAnsiTheme="majorHAnsi" w:cs="Arial"/>
                <w:spacing w:val="2"/>
                <w:sz w:val="22"/>
                <w:szCs w:val="22"/>
                <w:lang w:val="es-ES"/>
              </w:rPr>
              <w:t>a</w:t>
            </w:r>
            <w:r w:rsidRPr="00804B81">
              <w:rPr>
                <w:rFonts w:asciiTheme="majorHAnsi" w:hAnsiTheme="majorHAnsi" w:cs="Arial"/>
                <w:spacing w:val="-1"/>
                <w:sz w:val="22"/>
                <w:szCs w:val="22"/>
                <w:lang w:val="es-ES"/>
              </w:rPr>
              <w:t>n</w:t>
            </w:r>
            <w:r w:rsidRPr="00804B81">
              <w:rPr>
                <w:rFonts w:asciiTheme="majorHAnsi" w:hAnsiTheme="majorHAnsi" w:cs="Arial"/>
                <w:sz w:val="22"/>
                <w:szCs w:val="22"/>
                <w:lang w:val="es-ES"/>
              </w:rPr>
              <w:t>te</w:t>
            </w:r>
            <w:r w:rsidRPr="00804B81">
              <w:rPr>
                <w:rFonts w:asciiTheme="majorHAnsi" w:hAnsiTheme="majorHAnsi" w:cs="Arial"/>
                <w:w w:val="102"/>
                <w:sz w:val="22"/>
                <w:szCs w:val="22"/>
                <w:lang w:val="es-ES"/>
              </w:rPr>
              <w:t>:</w:t>
            </w:r>
          </w:p>
          <w:p w14:paraId="3156410A" w14:textId="77777777" w:rsidR="001E76D3" w:rsidRPr="00B4155E" w:rsidRDefault="001E76D3" w:rsidP="00B4155E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Theme="majorHAnsi" w:hAnsiTheme="majorHAnsi" w:cs="Arial"/>
                <w:sz w:val="16"/>
                <w:szCs w:val="16"/>
                <w:lang w:val="es-ES"/>
              </w:rPr>
            </w:pPr>
          </w:p>
          <w:p w14:paraId="37EB0CFF" w14:textId="77777777" w:rsidR="0004466D" w:rsidRPr="00804B81" w:rsidRDefault="00AA3527" w:rsidP="00B4155E">
            <w:pPr>
              <w:pStyle w:val="Prrafodelista"/>
              <w:numPr>
                <w:ilvl w:val="0"/>
                <w:numId w:val="4"/>
              </w:numPr>
              <w:tabs>
                <w:tab w:val="left" w:pos="-120"/>
              </w:tabs>
              <w:snapToGrid w:val="0"/>
              <w:spacing w:after="0" w:line="240" w:lineRule="auto"/>
              <w:ind w:right="-3"/>
              <w:jc w:val="both"/>
              <w:rPr>
                <w:rFonts w:asciiTheme="majorHAnsi" w:hAnsiTheme="majorHAnsi" w:cs="Arial"/>
                <w:lang w:val="es-ES_tradnl"/>
              </w:rPr>
            </w:pPr>
            <w:r w:rsidRPr="00804B81">
              <w:rPr>
                <w:rFonts w:asciiTheme="majorHAnsi" w:hAnsiTheme="majorHAnsi" w:cs="Arial"/>
                <w:lang w:val="es-ES_tradnl"/>
              </w:rPr>
              <w:t>Realiza balances termodinámicos en mezclas de gases.</w:t>
            </w:r>
          </w:p>
          <w:p w14:paraId="71E2139B" w14:textId="65C68E93" w:rsidR="00AA3527" w:rsidRPr="00804B81" w:rsidRDefault="00EF4D3D" w:rsidP="00B4155E">
            <w:pPr>
              <w:pStyle w:val="Prrafodelista"/>
              <w:numPr>
                <w:ilvl w:val="0"/>
                <w:numId w:val="4"/>
              </w:numPr>
              <w:tabs>
                <w:tab w:val="left" w:pos="-120"/>
              </w:tabs>
              <w:snapToGrid w:val="0"/>
              <w:spacing w:after="0" w:line="240" w:lineRule="auto"/>
              <w:ind w:right="-3"/>
              <w:jc w:val="both"/>
              <w:rPr>
                <w:rFonts w:asciiTheme="majorHAnsi" w:hAnsiTheme="majorHAnsi" w:cs="Arial"/>
                <w:lang w:val="es-ES_tradnl"/>
              </w:rPr>
            </w:pPr>
            <w:r>
              <w:rPr>
                <w:rFonts w:asciiTheme="majorHAnsi" w:hAnsiTheme="majorHAnsi" w:cs="Arial"/>
                <w:lang w:val="es-ES_tradnl"/>
              </w:rPr>
              <w:t>Ejecuta</w:t>
            </w:r>
            <w:r w:rsidR="00085426">
              <w:rPr>
                <w:rFonts w:asciiTheme="majorHAnsi" w:hAnsiTheme="majorHAnsi" w:cs="Arial"/>
                <w:lang w:val="es-ES_tradnl"/>
              </w:rPr>
              <w:t xml:space="preserve"> cálculos para</w:t>
            </w:r>
            <w:r w:rsidR="00AA3527" w:rsidRPr="00804B81">
              <w:rPr>
                <w:rFonts w:asciiTheme="majorHAnsi" w:hAnsiTheme="majorHAnsi" w:cs="Arial"/>
                <w:lang w:val="es-ES_tradnl"/>
              </w:rPr>
              <w:t xml:space="preserve"> diferentes sistemas de acondicionamiento de aire</w:t>
            </w:r>
            <w:r>
              <w:rPr>
                <w:rFonts w:asciiTheme="majorHAnsi" w:hAnsiTheme="majorHAnsi" w:cs="Arial"/>
                <w:lang w:val="es-ES_tradnl"/>
              </w:rPr>
              <w:t>, considerando su desempeño</w:t>
            </w:r>
            <w:r w:rsidR="00AA3527" w:rsidRPr="00804B81">
              <w:rPr>
                <w:rFonts w:asciiTheme="majorHAnsi" w:hAnsiTheme="majorHAnsi" w:cs="Arial"/>
                <w:lang w:val="es-ES_tradnl"/>
              </w:rPr>
              <w:t>.</w:t>
            </w:r>
          </w:p>
          <w:p w14:paraId="3A68724B" w14:textId="2E41141D" w:rsidR="00EF4D3D" w:rsidRPr="00EF4D3D" w:rsidRDefault="00E3798D" w:rsidP="00B4155E">
            <w:pPr>
              <w:pStyle w:val="Prrafodelista"/>
              <w:numPr>
                <w:ilvl w:val="0"/>
                <w:numId w:val="4"/>
              </w:numPr>
              <w:tabs>
                <w:tab w:val="left" w:pos="-120"/>
              </w:tabs>
              <w:snapToGrid w:val="0"/>
              <w:spacing w:after="0" w:line="240" w:lineRule="auto"/>
              <w:ind w:right="-3"/>
              <w:jc w:val="both"/>
              <w:rPr>
                <w:rFonts w:asciiTheme="majorHAnsi" w:hAnsiTheme="majorHAnsi" w:cs="Arial"/>
                <w:lang w:val="es-ES_tradnl"/>
              </w:rPr>
            </w:pPr>
            <w:r>
              <w:rPr>
                <w:rFonts w:asciiTheme="majorHAnsi" w:hAnsiTheme="majorHAnsi" w:cs="Arial"/>
                <w:w w:val="102"/>
              </w:rPr>
              <w:t>Elabora</w:t>
            </w:r>
            <w:r w:rsidR="00817701" w:rsidRPr="00804B81">
              <w:rPr>
                <w:rFonts w:asciiTheme="majorHAnsi" w:hAnsiTheme="majorHAnsi" w:cs="Arial"/>
                <w:w w:val="102"/>
              </w:rPr>
              <w:t xml:space="preserve"> modelos </w:t>
            </w:r>
            <w:r>
              <w:rPr>
                <w:rFonts w:asciiTheme="majorHAnsi" w:hAnsiTheme="majorHAnsi" w:cs="Arial"/>
                <w:w w:val="102"/>
              </w:rPr>
              <w:t>para</w:t>
            </w:r>
            <w:r w:rsidRPr="00804B81">
              <w:rPr>
                <w:rFonts w:asciiTheme="majorHAnsi" w:hAnsiTheme="majorHAnsi" w:cs="Arial"/>
                <w:w w:val="102"/>
              </w:rPr>
              <w:t xml:space="preserve"> predecir impactos económicos, ambientales y/o sociales</w:t>
            </w:r>
            <w:r>
              <w:rPr>
                <w:rFonts w:asciiTheme="majorHAnsi" w:hAnsiTheme="majorHAnsi" w:cs="Arial"/>
                <w:w w:val="102"/>
              </w:rPr>
              <w:t>, en el contexto del uso de los sistemas de aire acondicionado.</w:t>
            </w:r>
          </w:p>
        </w:tc>
      </w:tr>
      <w:tr w:rsidR="00451953" w:rsidRPr="00804B81" w14:paraId="0F9B2D33" w14:textId="77777777" w:rsidTr="00C85292">
        <w:trPr>
          <w:trHeight w:val="502"/>
        </w:trPr>
        <w:tc>
          <w:tcPr>
            <w:tcW w:w="2005" w:type="pct"/>
            <w:gridSpan w:val="2"/>
            <w:shd w:val="clear" w:color="auto" w:fill="17365D" w:themeFill="text2" w:themeFillShade="BF"/>
            <w:vAlign w:val="center"/>
          </w:tcPr>
          <w:p w14:paraId="09861BC6" w14:textId="091711B4" w:rsidR="00451953" w:rsidRPr="00804B81" w:rsidRDefault="00451953" w:rsidP="00B4155E">
            <w:pPr>
              <w:pStyle w:val="Prrafodelista"/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Theme="majorHAnsi" w:hAnsiTheme="majorHAnsi" w:cs="Calibri"/>
                <w:lang w:val="es-ES_tradnl"/>
              </w:rPr>
            </w:pPr>
            <w:r w:rsidRPr="00804B81">
              <w:rPr>
                <w:rFonts w:asciiTheme="majorHAnsi" w:hAnsiTheme="majorHAnsi" w:cs="Arial"/>
                <w:lang w:val="es-ES_tradnl"/>
              </w:rPr>
              <w:t xml:space="preserve">Bibliografía de la unidad </w:t>
            </w:r>
          </w:p>
        </w:tc>
        <w:tc>
          <w:tcPr>
            <w:tcW w:w="2995" w:type="pct"/>
            <w:gridSpan w:val="2"/>
          </w:tcPr>
          <w:p w14:paraId="6F580597" w14:textId="2AC90E0F" w:rsidR="00451953" w:rsidRPr="00804B81" w:rsidRDefault="007F27F9" w:rsidP="00B4155E">
            <w:pPr>
              <w:pStyle w:val="Prrafodelista"/>
              <w:numPr>
                <w:ilvl w:val="0"/>
                <w:numId w:val="13"/>
              </w:numPr>
              <w:tabs>
                <w:tab w:val="left" w:pos="289"/>
                <w:tab w:val="left" w:pos="1695"/>
              </w:tabs>
              <w:suppressAutoHyphens/>
              <w:snapToGrid w:val="0"/>
              <w:spacing w:after="0" w:line="240" w:lineRule="auto"/>
              <w:ind w:right="-3"/>
              <w:contextualSpacing w:val="0"/>
              <w:jc w:val="both"/>
              <w:rPr>
                <w:rFonts w:asciiTheme="majorHAnsi" w:hAnsiTheme="majorHAnsi" w:cs="Calibri"/>
                <w:lang w:val="es-ES_tradnl"/>
              </w:rPr>
            </w:pPr>
            <w:r w:rsidRPr="00804B81">
              <w:rPr>
                <w:rFonts w:asciiTheme="majorHAnsi" w:hAnsiTheme="majorHAnsi" w:cs="Calibri"/>
                <w:lang w:val="es-ES_tradnl"/>
              </w:rPr>
              <w:t>Capítulo 12</w:t>
            </w:r>
          </w:p>
          <w:p w14:paraId="67A3BD1F" w14:textId="4699D8E6" w:rsidR="007F27F9" w:rsidRPr="00804B81" w:rsidRDefault="007F27F9" w:rsidP="00B4155E">
            <w:pPr>
              <w:pStyle w:val="Prrafodelista"/>
              <w:numPr>
                <w:ilvl w:val="0"/>
                <w:numId w:val="13"/>
              </w:numPr>
              <w:tabs>
                <w:tab w:val="left" w:pos="289"/>
                <w:tab w:val="left" w:pos="1695"/>
              </w:tabs>
              <w:suppressAutoHyphens/>
              <w:snapToGrid w:val="0"/>
              <w:spacing w:after="0" w:line="240" w:lineRule="auto"/>
              <w:ind w:right="-3"/>
              <w:contextualSpacing w:val="0"/>
              <w:jc w:val="both"/>
              <w:rPr>
                <w:rFonts w:asciiTheme="majorHAnsi" w:hAnsiTheme="majorHAnsi" w:cs="Calibri"/>
                <w:lang w:val="es-ES_tradnl"/>
              </w:rPr>
            </w:pPr>
            <w:r w:rsidRPr="00804B81">
              <w:rPr>
                <w:rFonts w:asciiTheme="majorHAnsi" w:hAnsiTheme="majorHAnsi" w:cs="Calibri"/>
                <w:lang w:val="es-ES_tradnl"/>
              </w:rPr>
              <w:t>Capítulo 14</w:t>
            </w:r>
          </w:p>
        </w:tc>
      </w:tr>
    </w:tbl>
    <w:p w14:paraId="32304CC1" w14:textId="72464201" w:rsidR="00C67C39" w:rsidRDefault="00C67C39" w:rsidP="00B4155E">
      <w:pPr>
        <w:rPr>
          <w:rFonts w:asciiTheme="majorHAnsi" w:hAnsiTheme="majorHAnsi" w:cs="Arial"/>
          <w:b/>
          <w:sz w:val="10"/>
          <w:szCs w:val="10"/>
          <w:lang w:val="es-ES_tradnl"/>
        </w:rPr>
      </w:pPr>
    </w:p>
    <w:p w14:paraId="0C5F1EC5" w14:textId="77777777" w:rsidR="00C67C39" w:rsidRDefault="00C67C39" w:rsidP="00B4155E">
      <w:pPr>
        <w:rPr>
          <w:rFonts w:asciiTheme="majorHAnsi" w:hAnsiTheme="majorHAnsi" w:cs="Arial"/>
          <w:b/>
          <w:sz w:val="10"/>
          <w:szCs w:val="10"/>
          <w:lang w:val="es-ES_tradnl"/>
        </w:rPr>
      </w:pPr>
      <w:r>
        <w:rPr>
          <w:rFonts w:asciiTheme="majorHAnsi" w:hAnsiTheme="majorHAnsi" w:cs="Arial"/>
          <w:b/>
          <w:sz w:val="10"/>
          <w:szCs w:val="10"/>
          <w:lang w:val="es-ES_tradnl"/>
        </w:rPr>
        <w:br w:type="page"/>
      </w:r>
    </w:p>
    <w:p w14:paraId="01FD4D5A" w14:textId="1E32E45F" w:rsidR="00A00EE6" w:rsidRPr="00804B81" w:rsidRDefault="00676801" w:rsidP="00B4155E">
      <w:pPr>
        <w:rPr>
          <w:rFonts w:asciiTheme="majorHAnsi" w:hAnsiTheme="majorHAnsi" w:cs="Arial"/>
          <w:b/>
          <w:lang w:val="es-ES_tradnl"/>
        </w:rPr>
      </w:pPr>
      <w:r w:rsidRPr="00804B81">
        <w:rPr>
          <w:rFonts w:asciiTheme="majorHAnsi" w:hAnsiTheme="majorHAnsi" w:cs="Arial"/>
          <w:b/>
          <w:lang w:val="es-ES_tradnl"/>
        </w:rPr>
        <w:lastRenderedPageBreak/>
        <w:t>E</w:t>
      </w:r>
      <w:r w:rsidR="00A13991" w:rsidRPr="00804B81">
        <w:rPr>
          <w:rFonts w:asciiTheme="majorHAnsi" w:hAnsiTheme="majorHAnsi" w:cs="Arial"/>
          <w:b/>
          <w:lang w:val="es-ES_tradnl"/>
        </w:rPr>
        <w:t>. Estrategias de enseñanza</w:t>
      </w:r>
      <w:r w:rsidR="00085426">
        <w:rPr>
          <w:rFonts w:asciiTheme="majorHAnsi" w:hAnsiTheme="majorHAnsi" w:cs="Arial"/>
          <w:b/>
          <w:lang w:val="es-ES_tradnl"/>
        </w:rPr>
        <w:t xml:space="preserve"> - aprendizaje</w:t>
      </w:r>
      <w:r w:rsidR="00A00EE6" w:rsidRPr="00804B81">
        <w:rPr>
          <w:rFonts w:asciiTheme="majorHAnsi" w:hAnsiTheme="majorHAnsi" w:cs="Arial"/>
          <w:b/>
          <w:lang w:val="es-ES_tradnl"/>
        </w:rPr>
        <w:t>:</w:t>
      </w:r>
    </w:p>
    <w:p w14:paraId="6D8D22E0" w14:textId="77777777" w:rsidR="00A00EE6" w:rsidRPr="00056BAC" w:rsidRDefault="00A00EE6" w:rsidP="00B4155E">
      <w:pPr>
        <w:jc w:val="both"/>
        <w:rPr>
          <w:rFonts w:asciiTheme="majorHAnsi" w:hAnsiTheme="majorHAnsi"/>
          <w:iCs/>
          <w:sz w:val="6"/>
          <w:szCs w:val="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500"/>
      </w:tblGrid>
      <w:tr w:rsidR="00A00EE6" w:rsidRPr="00804B81" w14:paraId="37945AF3" w14:textId="77777777" w:rsidTr="002D70B1">
        <w:trPr>
          <w:trHeight w:val="1045"/>
        </w:trPr>
        <w:tc>
          <w:tcPr>
            <w:tcW w:w="8500" w:type="dxa"/>
            <w:tcMar>
              <w:top w:w="170" w:type="dxa"/>
              <w:bottom w:w="170" w:type="dxa"/>
            </w:tcMar>
          </w:tcPr>
          <w:p w14:paraId="75C8B4AE" w14:textId="5224CB73" w:rsidR="00A00EE6" w:rsidRDefault="00A87913" w:rsidP="00B4155E">
            <w:pPr>
              <w:contextualSpacing/>
              <w:jc w:val="both"/>
              <w:rPr>
                <w:rFonts w:asciiTheme="majorHAnsi" w:hAnsiTheme="majorHAnsi"/>
                <w:iCs/>
                <w:sz w:val="22"/>
                <w:szCs w:val="22"/>
              </w:rPr>
            </w:pPr>
            <w:r w:rsidRPr="00804B81">
              <w:rPr>
                <w:rFonts w:asciiTheme="majorHAnsi" w:hAnsiTheme="majorHAnsi"/>
                <w:iCs/>
                <w:sz w:val="22"/>
                <w:szCs w:val="22"/>
              </w:rPr>
              <w:t xml:space="preserve">El curso considera las siguientes estrategias: </w:t>
            </w:r>
          </w:p>
          <w:p w14:paraId="689DD01E" w14:textId="77777777" w:rsidR="00B4155E" w:rsidRPr="00B4155E" w:rsidRDefault="00B4155E" w:rsidP="00B4155E">
            <w:pPr>
              <w:contextualSpacing/>
              <w:jc w:val="both"/>
              <w:rPr>
                <w:rFonts w:asciiTheme="majorHAnsi" w:hAnsiTheme="majorHAnsi"/>
                <w:iCs/>
                <w:sz w:val="16"/>
                <w:szCs w:val="16"/>
              </w:rPr>
            </w:pPr>
          </w:p>
          <w:p w14:paraId="72C35BDE" w14:textId="77777777" w:rsidR="00A00EE6" w:rsidRPr="00804B81" w:rsidRDefault="00A00EE6" w:rsidP="00B4155E">
            <w:pPr>
              <w:pStyle w:val="Prrafodelista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567" w:hanging="207"/>
              <w:jc w:val="both"/>
              <w:rPr>
                <w:rFonts w:asciiTheme="majorHAnsi" w:hAnsiTheme="majorHAnsi" w:cs="Calibri"/>
                <w:lang w:val="es-ES_tradnl"/>
              </w:rPr>
            </w:pPr>
            <w:r w:rsidRPr="00804B81">
              <w:rPr>
                <w:rFonts w:asciiTheme="majorHAnsi" w:hAnsiTheme="majorHAnsi" w:cs="Calibri"/>
                <w:lang w:val="es-ES_tradnl"/>
              </w:rPr>
              <w:t>Clases expositivas.</w:t>
            </w:r>
          </w:p>
          <w:p w14:paraId="2FC87099" w14:textId="1BF36148" w:rsidR="007F27F9" w:rsidRPr="00804B81" w:rsidRDefault="007F27F9" w:rsidP="00B4155E">
            <w:pPr>
              <w:pStyle w:val="Prrafodelista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567" w:hanging="207"/>
              <w:jc w:val="both"/>
              <w:rPr>
                <w:rFonts w:asciiTheme="majorHAnsi" w:hAnsiTheme="majorHAnsi" w:cs="Calibri"/>
                <w:lang w:val="es-ES_tradnl"/>
              </w:rPr>
            </w:pPr>
            <w:r w:rsidRPr="00804B81">
              <w:rPr>
                <w:rFonts w:asciiTheme="majorHAnsi" w:hAnsiTheme="majorHAnsi" w:cs="Calibri"/>
                <w:lang w:val="es-ES_tradnl"/>
              </w:rPr>
              <w:t>Resolución de problemas</w:t>
            </w:r>
            <w:r w:rsidR="00A7017C">
              <w:rPr>
                <w:rFonts w:asciiTheme="majorHAnsi" w:hAnsiTheme="majorHAnsi" w:cs="Calibri"/>
                <w:lang w:val="es-ES_tradnl"/>
              </w:rPr>
              <w:t>.</w:t>
            </w:r>
          </w:p>
        </w:tc>
      </w:tr>
    </w:tbl>
    <w:p w14:paraId="5171ED0D" w14:textId="77777777" w:rsidR="00A00EE6" w:rsidRPr="00B4155E" w:rsidRDefault="00A00EE6" w:rsidP="00B4155E">
      <w:pPr>
        <w:jc w:val="both"/>
        <w:rPr>
          <w:rFonts w:asciiTheme="majorHAnsi" w:hAnsiTheme="majorHAnsi" w:cs="Arial"/>
          <w:sz w:val="16"/>
          <w:szCs w:val="16"/>
          <w:lang w:val="es-ES_tradnl"/>
        </w:rPr>
      </w:pPr>
    </w:p>
    <w:p w14:paraId="1A9FDE39" w14:textId="5BF347D3" w:rsidR="00A00EE6" w:rsidRPr="00804B81" w:rsidRDefault="00676801" w:rsidP="00B4155E">
      <w:pPr>
        <w:jc w:val="both"/>
        <w:rPr>
          <w:rFonts w:asciiTheme="majorHAnsi" w:hAnsiTheme="majorHAnsi" w:cs="Arial"/>
          <w:b/>
          <w:lang w:val="es-ES_tradnl"/>
        </w:rPr>
      </w:pPr>
      <w:r w:rsidRPr="00804B81">
        <w:rPr>
          <w:rFonts w:asciiTheme="majorHAnsi" w:hAnsiTheme="majorHAnsi" w:cs="Arial"/>
          <w:b/>
          <w:lang w:val="es-ES_tradnl"/>
        </w:rPr>
        <w:t>F</w:t>
      </w:r>
      <w:r w:rsidR="00A00EE6" w:rsidRPr="00804B81">
        <w:rPr>
          <w:rFonts w:asciiTheme="majorHAnsi" w:hAnsiTheme="majorHAnsi" w:cs="Arial"/>
          <w:b/>
          <w:lang w:val="es-ES_tradnl"/>
        </w:rPr>
        <w:t>. Estrategias de evaluación:</w:t>
      </w:r>
    </w:p>
    <w:p w14:paraId="021CE3AA" w14:textId="77777777" w:rsidR="00A00EE6" w:rsidRPr="00B4155E" w:rsidRDefault="00A00EE6" w:rsidP="00B4155E">
      <w:pPr>
        <w:jc w:val="both"/>
        <w:rPr>
          <w:rFonts w:asciiTheme="majorHAnsi" w:hAnsiTheme="majorHAnsi" w:cs="Arial"/>
          <w:b/>
          <w:sz w:val="16"/>
          <w:szCs w:val="16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500"/>
      </w:tblGrid>
      <w:tr w:rsidR="00A00EE6" w:rsidRPr="00804B81" w14:paraId="542616C8" w14:textId="77777777" w:rsidTr="002D70B1">
        <w:trPr>
          <w:trHeight w:val="1877"/>
        </w:trPr>
        <w:tc>
          <w:tcPr>
            <w:tcW w:w="8500" w:type="dxa"/>
            <w:tcMar>
              <w:top w:w="170" w:type="dxa"/>
              <w:bottom w:w="170" w:type="dxa"/>
            </w:tcMar>
          </w:tcPr>
          <w:p w14:paraId="7A5F727B" w14:textId="4DE3DEFD" w:rsidR="00A00EE6" w:rsidRDefault="00A00EE6" w:rsidP="00B4155E">
            <w:pPr>
              <w:widowControl w:val="0"/>
              <w:autoSpaceDE w:val="0"/>
              <w:autoSpaceDN w:val="0"/>
              <w:adjustRightInd w:val="0"/>
              <w:ind w:right="-20"/>
              <w:jc w:val="both"/>
              <w:rPr>
                <w:rFonts w:asciiTheme="majorHAnsi" w:hAnsiTheme="majorHAnsi" w:cs="Calibri"/>
                <w:sz w:val="22"/>
                <w:szCs w:val="22"/>
                <w:lang w:val="es-ES_tradnl"/>
              </w:rPr>
            </w:pPr>
            <w:r w:rsidRPr="00804B81">
              <w:rPr>
                <w:rFonts w:asciiTheme="majorHAnsi" w:hAnsiTheme="majorHAnsi" w:cs="Calibri"/>
                <w:sz w:val="22"/>
                <w:szCs w:val="22"/>
                <w:lang w:val="es-ES_tradnl"/>
              </w:rPr>
              <w:t xml:space="preserve">La propuesta </w:t>
            </w:r>
            <w:r w:rsidR="00A87913" w:rsidRPr="00804B81">
              <w:rPr>
                <w:rFonts w:asciiTheme="majorHAnsi" w:hAnsiTheme="majorHAnsi" w:cs="Calibri"/>
                <w:sz w:val="22"/>
                <w:szCs w:val="22"/>
                <w:lang w:val="es-ES_tradnl"/>
              </w:rPr>
              <w:t>considera las siguientes instancias de evaluación:</w:t>
            </w:r>
          </w:p>
          <w:p w14:paraId="5A5C6E5A" w14:textId="00D7BD74" w:rsidR="00DB2E45" w:rsidRPr="00DB2E45" w:rsidRDefault="00DB2E45" w:rsidP="00DB2E45">
            <w:pPr>
              <w:widowControl w:val="0"/>
              <w:autoSpaceDE w:val="0"/>
              <w:autoSpaceDN w:val="0"/>
              <w:adjustRightInd w:val="0"/>
              <w:ind w:right="-20"/>
              <w:jc w:val="both"/>
              <w:rPr>
                <w:rFonts w:asciiTheme="majorHAnsi" w:hAnsiTheme="majorHAnsi" w:cs="Calibri"/>
                <w:sz w:val="16"/>
                <w:szCs w:val="16"/>
                <w:lang w:val="es-ES_tradnl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539"/>
              <w:gridCol w:w="4394"/>
            </w:tblGrid>
            <w:tr w:rsidR="00DB2E45" w:rsidRPr="00DB2E45" w14:paraId="2DBC84C6" w14:textId="77777777" w:rsidTr="00487B5E">
              <w:tc>
                <w:tcPr>
                  <w:tcW w:w="3539" w:type="dxa"/>
                  <w:shd w:val="clear" w:color="auto" w:fill="244061" w:themeFill="accent1" w:themeFillShade="80"/>
                </w:tcPr>
                <w:p w14:paraId="1332F0A1" w14:textId="77777777" w:rsidR="00DB2E45" w:rsidRPr="00DB2E45" w:rsidRDefault="00DB2E45" w:rsidP="00DB2E45">
                  <w:pPr>
                    <w:jc w:val="center"/>
                    <w:rPr>
                      <w:rFonts w:asciiTheme="majorHAnsi" w:hAnsiTheme="majorHAnsi" w:cs="Arial"/>
                      <w:bCs/>
                      <w:color w:val="FFFFFF" w:themeColor="background1"/>
                      <w:sz w:val="20"/>
                      <w:szCs w:val="20"/>
                      <w:lang w:val="es-ES_tradnl"/>
                    </w:rPr>
                  </w:pPr>
                  <w:r w:rsidRPr="00DB2E45">
                    <w:rPr>
                      <w:rFonts w:asciiTheme="majorHAnsi" w:hAnsiTheme="majorHAnsi" w:cs="Arial"/>
                      <w:bCs/>
                      <w:color w:val="FFFFFF" w:themeColor="background1"/>
                      <w:sz w:val="20"/>
                      <w:szCs w:val="20"/>
                      <w:lang w:val="es-ES_tradnl"/>
                    </w:rPr>
                    <w:t>Tipo de evaluación</w:t>
                  </w:r>
                </w:p>
              </w:tc>
              <w:tc>
                <w:tcPr>
                  <w:tcW w:w="4394" w:type="dxa"/>
                  <w:shd w:val="clear" w:color="auto" w:fill="244061" w:themeFill="accent1" w:themeFillShade="80"/>
                </w:tcPr>
                <w:p w14:paraId="24460863" w14:textId="77777777" w:rsidR="00DB2E45" w:rsidRPr="00DB2E45" w:rsidRDefault="00DB2E45" w:rsidP="00DB2E45">
                  <w:pPr>
                    <w:jc w:val="center"/>
                    <w:rPr>
                      <w:rFonts w:asciiTheme="majorHAnsi" w:hAnsiTheme="majorHAnsi" w:cs="Arial"/>
                      <w:bCs/>
                      <w:color w:val="FFFFFF" w:themeColor="background1"/>
                      <w:sz w:val="20"/>
                      <w:szCs w:val="20"/>
                      <w:lang w:val="es-ES_tradnl"/>
                    </w:rPr>
                  </w:pPr>
                  <w:r w:rsidRPr="00DB2E45">
                    <w:rPr>
                      <w:rFonts w:asciiTheme="majorHAnsi" w:hAnsiTheme="majorHAnsi" w:cs="Arial"/>
                      <w:bCs/>
                      <w:color w:val="FFFFFF" w:themeColor="background1"/>
                      <w:sz w:val="20"/>
                      <w:szCs w:val="20"/>
                      <w:lang w:val="es-ES_tradnl"/>
                    </w:rPr>
                    <w:t>Resultado de aprendizaje asociado a la evaluación</w:t>
                  </w:r>
                </w:p>
              </w:tc>
            </w:tr>
            <w:tr w:rsidR="00DB2E45" w:rsidRPr="00DB2E45" w14:paraId="12878F20" w14:textId="77777777" w:rsidTr="00487B5E">
              <w:trPr>
                <w:trHeight w:val="442"/>
              </w:trPr>
              <w:tc>
                <w:tcPr>
                  <w:tcW w:w="3539" w:type="dxa"/>
                </w:tcPr>
                <w:p w14:paraId="343E6C5C" w14:textId="3A02B8B2" w:rsidR="00DB2E45" w:rsidRPr="00DB2E45" w:rsidRDefault="00DB2E45" w:rsidP="00DB2E45">
                  <w:pPr>
                    <w:pStyle w:val="Prrafodelista"/>
                    <w:numPr>
                      <w:ilvl w:val="0"/>
                      <w:numId w:val="31"/>
                    </w:numPr>
                    <w:spacing w:after="0" w:line="240" w:lineRule="auto"/>
                    <w:ind w:left="169" w:hanging="169"/>
                    <w:rPr>
                      <w:rFonts w:asciiTheme="majorHAnsi" w:hAnsiTheme="majorHAnsi" w:cs="Arial"/>
                      <w:sz w:val="20"/>
                      <w:szCs w:val="20"/>
                      <w:lang w:val="es-ES_tradnl"/>
                    </w:rPr>
                  </w:pPr>
                  <w:r w:rsidRPr="00DB2E45">
                    <w:rPr>
                      <w:rFonts w:asciiTheme="majorHAnsi" w:hAnsiTheme="majorHAnsi" w:cs="Calibri"/>
                      <w:b/>
                      <w:bCs/>
                      <w:sz w:val="20"/>
                      <w:szCs w:val="20"/>
                      <w:lang w:val="es-ES_tradnl"/>
                    </w:rPr>
                    <w:t>Controles</w:t>
                  </w:r>
                </w:p>
              </w:tc>
              <w:tc>
                <w:tcPr>
                  <w:tcW w:w="4394" w:type="dxa"/>
                </w:tcPr>
                <w:p w14:paraId="59CFC363" w14:textId="02A59257" w:rsidR="00DB2E45" w:rsidRPr="00DB2E45" w:rsidRDefault="00DB2E45" w:rsidP="00DB2E45">
                  <w:pPr>
                    <w:widowControl w:val="0"/>
                    <w:autoSpaceDE w:val="0"/>
                    <w:autoSpaceDN w:val="0"/>
                    <w:adjustRightInd w:val="0"/>
                    <w:ind w:right="-20"/>
                    <w:jc w:val="both"/>
                    <w:rPr>
                      <w:rFonts w:asciiTheme="majorHAnsi" w:hAnsiTheme="majorHAnsi" w:cs="Calibri"/>
                      <w:sz w:val="20"/>
                      <w:szCs w:val="20"/>
                      <w:lang w:val="es-ES_tradnl"/>
                    </w:rPr>
                  </w:pPr>
                  <w:r w:rsidRPr="00DB2E45">
                    <w:rPr>
                      <w:rFonts w:asciiTheme="majorHAnsi" w:hAnsiTheme="majorHAnsi" w:cs="Calibri"/>
                      <w:sz w:val="20"/>
                      <w:szCs w:val="20"/>
                      <w:lang w:val="es-ES_tradnl"/>
                    </w:rPr>
                    <w:t>Evalúan los aprendizajes relacionados con los resultados de aprendizaje: RA1, RA2 y RA3.</w:t>
                  </w:r>
                </w:p>
              </w:tc>
            </w:tr>
            <w:tr w:rsidR="00DB2E45" w:rsidRPr="00DB2E45" w14:paraId="46049421" w14:textId="77777777" w:rsidTr="00487B5E">
              <w:tc>
                <w:tcPr>
                  <w:tcW w:w="3539" w:type="dxa"/>
                </w:tcPr>
                <w:p w14:paraId="758A7026" w14:textId="0E8B1BD1" w:rsidR="00DB2E45" w:rsidRPr="00924776" w:rsidRDefault="00DB2E45" w:rsidP="00924776">
                  <w:pPr>
                    <w:pStyle w:val="Prrafodelista"/>
                    <w:numPr>
                      <w:ilvl w:val="0"/>
                      <w:numId w:val="31"/>
                    </w:numPr>
                    <w:spacing w:after="0" w:line="240" w:lineRule="auto"/>
                    <w:ind w:left="169" w:hanging="169"/>
                    <w:rPr>
                      <w:rFonts w:asciiTheme="majorHAnsi" w:hAnsiTheme="majorHAnsi" w:cs="Calibri"/>
                      <w:b/>
                      <w:bCs/>
                      <w:sz w:val="20"/>
                      <w:szCs w:val="20"/>
                      <w:lang w:val="es-ES_tradnl"/>
                    </w:rPr>
                  </w:pPr>
                  <w:r w:rsidRPr="00DB2E45">
                    <w:rPr>
                      <w:rFonts w:asciiTheme="majorHAnsi" w:hAnsiTheme="majorHAnsi" w:cs="Calibri"/>
                      <w:b/>
                      <w:bCs/>
                      <w:sz w:val="20"/>
                      <w:szCs w:val="20"/>
                      <w:lang w:val="es-ES_tradnl"/>
                    </w:rPr>
                    <w:t>Ejercicios</w:t>
                  </w:r>
                </w:p>
              </w:tc>
              <w:tc>
                <w:tcPr>
                  <w:tcW w:w="4394" w:type="dxa"/>
                </w:tcPr>
                <w:p w14:paraId="5AFD647A" w14:textId="02689EED" w:rsidR="00DB2E45" w:rsidRPr="00DB2E45" w:rsidRDefault="00DB2E45" w:rsidP="00DB2E45">
                  <w:pPr>
                    <w:rPr>
                      <w:rFonts w:asciiTheme="majorHAnsi" w:hAnsiTheme="majorHAnsi" w:cs="Arial"/>
                      <w:sz w:val="20"/>
                      <w:szCs w:val="20"/>
                      <w:lang w:val="es-ES_tradnl"/>
                    </w:rPr>
                  </w:pPr>
                  <w:r w:rsidRPr="00DB2E45">
                    <w:rPr>
                      <w:rFonts w:asciiTheme="majorHAnsi" w:hAnsiTheme="majorHAnsi" w:cs="Calibri"/>
                      <w:sz w:val="20"/>
                      <w:szCs w:val="20"/>
                      <w:lang w:val="es-ES_tradnl"/>
                    </w:rPr>
                    <w:t>Con este tipo de estrategia evaluativa, se evalúan los resultados de aprendizaje:</w:t>
                  </w:r>
                  <w:r w:rsidRPr="00DB2E45">
                    <w:rPr>
                      <w:rFonts w:asciiTheme="majorHAnsi" w:hAnsiTheme="majorHAnsi" w:cs="Arial"/>
                      <w:bCs/>
                      <w:sz w:val="20"/>
                      <w:szCs w:val="20"/>
                      <w:lang w:val="es-ES_tradnl"/>
                    </w:rPr>
                    <w:t>RA1, RA2, RA3 y RA4 a lo largo del semestre.</w:t>
                  </w:r>
                </w:p>
              </w:tc>
            </w:tr>
            <w:tr w:rsidR="00DB2E45" w:rsidRPr="00DB2E45" w14:paraId="56F3BB58" w14:textId="77777777" w:rsidTr="00487B5E">
              <w:tc>
                <w:tcPr>
                  <w:tcW w:w="3539" w:type="dxa"/>
                </w:tcPr>
                <w:p w14:paraId="01FD2009" w14:textId="47522CFF" w:rsidR="00DB2E45" w:rsidRPr="00924776" w:rsidRDefault="00DB2E45" w:rsidP="00924776">
                  <w:pPr>
                    <w:pStyle w:val="Prrafodelista"/>
                    <w:numPr>
                      <w:ilvl w:val="0"/>
                      <w:numId w:val="31"/>
                    </w:numPr>
                    <w:spacing w:after="0" w:line="240" w:lineRule="auto"/>
                    <w:ind w:left="169" w:hanging="169"/>
                    <w:rPr>
                      <w:rFonts w:asciiTheme="majorHAnsi" w:hAnsiTheme="majorHAnsi" w:cs="Calibri"/>
                      <w:b/>
                      <w:bCs/>
                      <w:sz w:val="20"/>
                      <w:szCs w:val="20"/>
                      <w:lang w:val="es-ES_tradnl"/>
                    </w:rPr>
                  </w:pPr>
                  <w:r w:rsidRPr="00DB2E45">
                    <w:rPr>
                      <w:rFonts w:asciiTheme="majorHAnsi" w:hAnsiTheme="majorHAnsi" w:cs="Calibri"/>
                      <w:b/>
                      <w:bCs/>
                      <w:sz w:val="20"/>
                      <w:szCs w:val="20"/>
                      <w:lang w:val="es-ES_tradnl"/>
                    </w:rPr>
                    <w:t>Examen</w:t>
                  </w:r>
                </w:p>
              </w:tc>
              <w:tc>
                <w:tcPr>
                  <w:tcW w:w="4394" w:type="dxa"/>
                </w:tcPr>
                <w:p w14:paraId="66C2B702" w14:textId="684273DF" w:rsidR="00DB2E45" w:rsidRPr="00DB2E45" w:rsidRDefault="00DB2E45" w:rsidP="00DB2E45">
                  <w:pPr>
                    <w:rPr>
                      <w:rFonts w:asciiTheme="majorHAnsi" w:hAnsiTheme="majorHAnsi" w:cs="Arial"/>
                      <w:sz w:val="20"/>
                      <w:szCs w:val="20"/>
                      <w:lang w:val="es-ES_tradnl"/>
                    </w:rPr>
                  </w:pPr>
                  <w:r w:rsidRPr="00DB2E45">
                    <w:rPr>
                      <w:rFonts w:asciiTheme="majorHAnsi" w:hAnsiTheme="majorHAnsi" w:cs="Calibri"/>
                      <w:sz w:val="20"/>
                      <w:szCs w:val="20"/>
                      <w:lang w:val="es-ES_tradnl"/>
                    </w:rPr>
                    <w:t>Se evalúa de manera integradora los aprendizajes declarados en el curso.</w:t>
                  </w:r>
                </w:p>
              </w:tc>
            </w:tr>
          </w:tbl>
          <w:p w14:paraId="0FB50686" w14:textId="77777777" w:rsidR="00B4155E" w:rsidRPr="00B4155E" w:rsidRDefault="00B4155E" w:rsidP="00B4155E">
            <w:pPr>
              <w:widowControl w:val="0"/>
              <w:autoSpaceDE w:val="0"/>
              <w:autoSpaceDN w:val="0"/>
              <w:adjustRightInd w:val="0"/>
              <w:ind w:right="-20"/>
              <w:jc w:val="both"/>
              <w:rPr>
                <w:rFonts w:asciiTheme="majorHAnsi" w:hAnsiTheme="majorHAnsi" w:cs="Calibri"/>
                <w:sz w:val="16"/>
                <w:szCs w:val="16"/>
                <w:lang w:val="es-ES_tradnl"/>
              </w:rPr>
            </w:pPr>
          </w:p>
          <w:p w14:paraId="22A94E1B" w14:textId="2AF3379C" w:rsidR="00056BAC" w:rsidRPr="00056BAC" w:rsidRDefault="00056BAC" w:rsidP="00B4155E">
            <w:pPr>
              <w:contextualSpacing/>
              <w:jc w:val="both"/>
              <w:rPr>
                <w:rFonts w:asciiTheme="majorHAnsi" w:hAnsiTheme="majorHAnsi"/>
                <w:i/>
                <w:sz w:val="22"/>
                <w:szCs w:val="22"/>
              </w:rPr>
            </w:pPr>
            <w:r w:rsidRPr="00056BAC">
              <w:rPr>
                <w:rFonts w:asciiTheme="majorHAnsi" w:hAnsiTheme="majorHAnsi"/>
                <w:i/>
                <w:sz w:val="22"/>
                <w:szCs w:val="22"/>
              </w:rPr>
              <w:t>Al inicio del curso, el cuerpo académico a cargo informará sobre el tipo de evaluación a realizar, la cantidad y ponderaciones correspondientes.</w:t>
            </w:r>
          </w:p>
        </w:tc>
      </w:tr>
    </w:tbl>
    <w:p w14:paraId="71696E00" w14:textId="30DD28FD" w:rsidR="00930814" w:rsidRPr="00B4155E" w:rsidRDefault="00930814" w:rsidP="00B4155E">
      <w:pPr>
        <w:jc w:val="both"/>
        <w:rPr>
          <w:rFonts w:asciiTheme="majorHAnsi" w:hAnsiTheme="majorHAnsi" w:cs="Arial"/>
          <w:sz w:val="16"/>
          <w:szCs w:val="16"/>
          <w:lang w:val="es-ES_tradnl"/>
        </w:rPr>
      </w:pPr>
    </w:p>
    <w:p w14:paraId="74ADF214" w14:textId="5C84B36D" w:rsidR="00A00EE6" w:rsidRPr="00804B81" w:rsidRDefault="00676801" w:rsidP="00B4155E">
      <w:pPr>
        <w:jc w:val="both"/>
        <w:rPr>
          <w:rFonts w:asciiTheme="majorHAnsi" w:hAnsiTheme="majorHAnsi" w:cs="Arial"/>
          <w:b/>
          <w:lang w:val="es-ES_tradnl"/>
        </w:rPr>
      </w:pPr>
      <w:r w:rsidRPr="00804B81">
        <w:rPr>
          <w:rFonts w:asciiTheme="majorHAnsi" w:hAnsiTheme="majorHAnsi" w:cs="Arial"/>
          <w:b/>
          <w:lang w:val="es-ES_tradnl"/>
        </w:rPr>
        <w:t>G</w:t>
      </w:r>
      <w:r w:rsidR="00A00EE6" w:rsidRPr="00804B81">
        <w:rPr>
          <w:rFonts w:asciiTheme="majorHAnsi" w:hAnsiTheme="majorHAnsi" w:cs="Arial"/>
          <w:b/>
          <w:lang w:val="es-ES_tradnl"/>
        </w:rPr>
        <w:t>. Recursos bibliográficos:</w:t>
      </w:r>
    </w:p>
    <w:p w14:paraId="502CE1AD" w14:textId="77777777" w:rsidR="00A00EE6" w:rsidRPr="00B4155E" w:rsidRDefault="00A00EE6" w:rsidP="00B4155E">
      <w:pPr>
        <w:rPr>
          <w:rFonts w:asciiTheme="majorHAnsi" w:hAnsiTheme="majorHAnsi" w:cs="Arial"/>
          <w:b/>
          <w:sz w:val="16"/>
          <w:szCs w:val="16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500"/>
      </w:tblGrid>
      <w:tr w:rsidR="00A00EE6" w:rsidRPr="00B17BEB" w14:paraId="23E3037F" w14:textId="77777777" w:rsidTr="00581347">
        <w:trPr>
          <w:trHeight w:val="1091"/>
        </w:trPr>
        <w:tc>
          <w:tcPr>
            <w:tcW w:w="8500" w:type="dxa"/>
            <w:tcMar>
              <w:top w:w="170" w:type="dxa"/>
              <w:bottom w:w="170" w:type="dxa"/>
            </w:tcMar>
          </w:tcPr>
          <w:p w14:paraId="64DA7FCA" w14:textId="77777777" w:rsidR="00A00EE6" w:rsidRPr="00804B81" w:rsidRDefault="00A00EE6" w:rsidP="00B4155E">
            <w:pPr>
              <w:rPr>
                <w:rFonts w:asciiTheme="majorHAnsi" w:hAnsiTheme="majorHAnsi" w:cs="Arial"/>
                <w:b/>
                <w:sz w:val="22"/>
                <w:szCs w:val="22"/>
                <w:lang w:val="es-ES_tradnl"/>
              </w:rPr>
            </w:pPr>
            <w:r w:rsidRPr="00804B81">
              <w:rPr>
                <w:rFonts w:asciiTheme="majorHAnsi" w:hAnsiTheme="majorHAnsi" w:cs="Arial"/>
                <w:b/>
                <w:sz w:val="22"/>
                <w:szCs w:val="22"/>
                <w:lang w:val="es-ES_tradnl"/>
              </w:rPr>
              <w:t>Bibliografía obligatoria:</w:t>
            </w:r>
          </w:p>
          <w:p w14:paraId="2D654F56" w14:textId="77777777" w:rsidR="00A00EE6" w:rsidRPr="00B4155E" w:rsidRDefault="00A00EE6" w:rsidP="00B4155E">
            <w:pPr>
              <w:rPr>
                <w:rFonts w:asciiTheme="majorHAnsi" w:hAnsiTheme="majorHAnsi" w:cs="Arial"/>
                <w:b/>
                <w:sz w:val="16"/>
                <w:szCs w:val="16"/>
                <w:lang w:val="es-ES_tradnl"/>
              </w:rPr>
            </w:pPr>
          </w:p>
          <w:p w14:paraId="14E68A1D" w14:textId="2A4993B8" w:rsidR="007C4155" w:rsidRPr="00B17BEB" w:rsidRDefault="00085426" w:rsidP="00B4155E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rPr>
                <w:rFonts w:asciiTheme="majorHAnsi" w:hAnsiTheme="majorHAnsi" w:cs="Arial"/>
                <w:lang w:val="en-US"/>
              </w:rPr>
            </w:pPr>
            <w:r w:rsidRPr="00B17BEB">
              <w:rPr>
                <w:rFonts w:asciiTheme="majorHAnsi" w:hAnsiTheme="majorHAnsi" w:cs="Arial"/>
                <w:lang w:val="en-US"/>
              </w:rPr>
              <w:t>Moran</w:t>
            </w:r>
            <w:r>
              <w:rPr>
                <w:rFonts w:asciiTheme="majorHAnsi" w:hAnsiTheme="majorHAnsi" w:cs="Arial"/>
                <w:lang w:val="en-US"/>
              </w:rPr>
              <w:t xml:space="preserve">, M. </w:t>
            </w:r>
            <w:r w:rsidRPr="00B17BEB">
              <w:rPr>
                <w:rFonts w:asciiTheme="majorHAnsi" w:hAnsiTheme="majorHAnsi" w:cs="Arial"/>
                <w:lang w:val="en-US"/>
              </w:rPr>
              <w:t>and Shapiro</w:t>
            </w:r>
            <w:r>
              <w:rPr>
                <w:rFonts w:asciiTheme="majorHAnsi" w:hAnsiTheme="majorHAnsi" w:cs="Arial"/>
                <w:lang w:val="en-US"/>
              </w:rPr>
              <w:t>, H. (2006).</w:t>
            </w:r>
            <w:r w:rsidRPr="00B17BEB">
              <w:rPr>
                <w:rFonts w:asciiTheme="majorHAnsi" w:hAnsiTheme="majorHAnsi" w:cs="Arial"/>
                <w:lang w:val="en-US"/>
              </w:rPr>
              <w:t xml:space="preserve"> </w:t>
            </w:r>
            <w:r w:rsidR="007C4155" w:rsidRPr="00085426">
              <w:rPr>
                <w:rFonts w:asciiTheme="majorHAnsi" w:hAnsiTheme="majorHAnsi" w:cs="Arial"/>
                <w:i/>
                <w:iCs/>
                <w:lang w:val="en-US"/>
              </w:rPr>
              <w:t>Fundamentals of Engineering Thermodynamics</w:t>
            </w:r>
            <w:r w:rsidRPr="00085426">
              <w:rPr>
                <w:rFonts w:asciiTheme="majorHAnsi" w:hAnsiTheme="majorHAnsi" w:cs="Arial"/>
                <w:i/>
                <w:iCs/>
                <w:lang w:val="en-US"/>
              </w:rPr>
              <w:t>.</w:t>
            </w:r>
            <w:r>
              <w:rPr>
                <w:rFonts w:asciiTheme="majorHAnsi" w:hAnsiTheme="majorHAnsi" w:cs="Arial"/>
                <w:lang w:val="en-US"/>
              </w:rPr>
              <w:t xml:space="preserve"> </w:t>
            </w:r>
            <w:r w:rsidR="007C4155" w:rsidRPr="00B17BEB">
              <w:rPr>
                <w:rFonts w:asciiTheme="majorHAnsi" w:hAnsiTheme="majorHAnsi" w:cs="Arial"/>
                <w:lang w:val="en-US"/>
              </w:rPr>
              <w:t xml:space="preserve">John Wiley &amp;Sons. </w:t>
            </w:r>
          </w:p>
          <w:p w14:paraId="22A15FC0" w14:textId="33038D1C" w:rsidR="00451953" w:rsidRPr="00B17BEB" w:rsidRDefault="007C4155" w:rsidP="00B4155E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rPr>
                <w:rFonts w:asciiTheme="majorHAnsi" w:hAnsiTheme="majorHAnsi" w:cs="Arial"/>
                <w:color w:val="800000"/>
                <w:lang w:val="en-US"/>
              </w:rPr>
            </w:pPr>
            <w:proofErr w:type="spellStart"/>
            <w:r w:rsidRPr="00B17BEB">
              <w:rPr>
                <w:rFonts w:asciiTheme="majorHAnsi" w:hAnsiTheme="majorHAnsi" w:cs="Arial"/>
                <w:lang w:val="en-US"/>
              </w:rPr>
              <w:t>Gengel</w:t>
            </w:r>
            <w:proofErr w:type="spellEnd"/>
            <w:r w:rsidR="00085426">
              <w:rPr>
                <w:rFonts w:asciiTheme="majorHAnsi" w:hAnsiTheme="majorHAnsi" w:cs="Arial"/>
                <w:lang w:val="en-US"/>
              </w:rPr>
              <w:t xml:space="preserve">, Y. </w:t>
            </w:r>
            <w:r w:rsidR="00085426" w:rsidRPr="00B17BEB">
              <w:rPr>
                <w:rFonts w:asciiTheme="majorHAnsi" w:hAnsiTheme="majorHAnsi" w:cs="Arial"/>
                <w:lang w:val="en-US"/>
              </w:rPr>
              <w:t>and Boles</w:t>
            </w:r>
            <w:r w:rsidR="00085426">
              <w:rPr>
                <w:rFonts w:asciiTheme="majorHAnsi" w:hAnsiTheme="majorHAnsi" w:cs="Arial"/>
                <w:lang w:val="en-US"/>
              </w:rPr>
              <w:t xml:space="preserve">, M. (2006). </w:t>
            </w:r>
            <w:r w:rsidR="00085426" w:rsidRPr="00085426">
              <w:rPr>
                <w:rFonts w:asciiTheme="majorHAnsi" w:hAnsiTheme="majorHAnsi" w:cs="Arial"/>
                <w:i/>
                <w:iCs/>
                <w:lang w:val="en-US"/>
              </w:rPr>
              <w:t>Thermodynamics</w:t>
            </w:r>
            <w:r w:rsidR="00085426">
              <w:rPr>
                <w:rFonts w:asciiTheme="majorHAnsi" w:hAnsiTheme="majorHAnsi" w:cs="Arial"/>
                <w:lang w:val="en-US"/>
              </w:rPr>
              <w:t xml:space="preserve">. </w:t>
            </w:r>
            <w:r w:rsidRPr="00B17BEB">
              <w:rPr>
                <w:rFonts w:asciiTheme="majorHAnsi" w:hAnsiTheme="majorHAnsi" w:cs="Arial"/>
                <w:lang w:val="en-US"/>
              </w:rPr>
              <w:t>McGraw Hill</w:t>
            </w:r>
            <w:r w:rsidR="00C85292">
              <w:rPr>
                <w:rFonts w:asciiTheme="majorHAnsi" w:hAnsiTheme="majorHAnsi" w:cs="Arial"/>
                <w:lang w:val="en-US"/>
              </w:rPr>
              <w:t>.</w:t>
            </w:r>
          </w:p>
        </w:tc>
      </w:tr>
    </w:tbl>
    <w:p w14:paraId="37648C5E" w14:textId="018BC550" w:rsidR="008953E5" w:rsidRPr="00B4155E" w:rsidRDefault="008953E5" w:rsidP="00B4155E">
      <w:pPr>
        <w:rPr>
          <w:rFonts w:asciiTheme="majorHAnsi" w:hAnsiTheme="majorHAnsi" w:cs="Arial"/>
          <w:b/>
          <w:sz w:val="16"/>
          <w:szCs w:val="16"/>
          <w:lang w:val="en-US"/>
        </w:rPr>
      </w:pPr>
    </w:p>
    <w:p w14:paraId="3A61DC67" w14:textId="7245C127" w:rsidR="00A00EE6" w:rsidRPr="00804B81" w:rsidRDefault="00676801" w:rsidP="00B4155E">
      <w:pPr>
        <w:rPr>
          <w:rFonts w:asciiTheme="majorHAnsi" w:hAnsiTheme="majorHAnsi" w:cs="Arial"/>
          <w:b/>
          <w:lang w:val="es-ES_tradnl"/>
        </w:rPr>
      </w:pPr>
      <w:r w:rsidRPr="00804B81">
        <w:rPr>
          <w:rFonts w:asciiTheme="majorHAnsi" w:hAnsiTheme="majorHAnsi" w:cs="Arial"/>
          <w:b/>
          <w:lang w:val="es-ES_tradnl"/>
        </w:rPr>
        <w:t>H</w:t>
      </w:r>
      <w:r w:rsidR="00451953" w:rsidRPr="00804B81">
        <w:rPr>
          <w:rFonts w:asciiTheme="majorHAnsi" w:hAnsiTheme="majorHAnsi" w:cs="Arial"/>
          <w:b/>
          <w:lang w:val="es-ES_tradnl"/>
        </w:rPr>
        <w:t>. Datos g</w:t>
      </w:r>
      <w:r w:rsidR="00A00EE6" w:rsidRPr="00804B81">
        <w:rPr>
          <w:rFonts w:asciiTheme="majorHAnsi" w:hAnsiTheme="majorHAnsi" w:cs="Arial"/>
          <w:b/>
          <w:lang w:val="es-ES_tradnl"/>
        </w:rPr>
        <w:t>enerales sobre elaboración y vigencia del programa de curso:</w:t>
      </w:r>
    </w:p>
    <w:p w14:paraId="3776F9E4" w14:textId="1D9D35B2" w:rsidR="007C4155" w:rsidRPr="00B4155E" w:rsidRDefault="007C4155" w:rsidP="00B4155E">
      <w:pPr>
        <w:rPr>
          <w:rFonts w:asciiTheme="majorHAnsi" w:hAnsiTheme="majorHAnsi" w:cs="Arial"/>
          <w:sz w:val="16"/>
          <w:szCs w:val="16"/>
          <w:lang w:val="es-ES_tradnl"/>
        </w:rPr>
      </w:pPr>
    </w:p>
    <w:tbl>
      <w:tblPr>
        <w:tblW w:w="850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3"/>
        <w:gridCol w:w="6662"/>
      </w:tblGrid>
      <w:tr w:rsidR="00F843FB" w:rsidRPr="00D400E8" w14:paraId="76872DED" w14:textId="77777777" w:rsidTr="00EF4D3D">
        <w:trPr>
          <w:trHeight w:val="125"/>
        </w:trPr>
        <w:tc>
          <w:tcPr>
            <w:tcW w:w="1843" w:type="dxa"/>
            <w:shd w:val="clear" w:color="auto" w:fill="1F497D"/>
          </w:tcPr>
          <w:p w14:paraId="2F8B2D15" w14:textId="77777777" w:rsidR="00F843FB" w:rsidRPr="00D400E8" w:rsidRDefault="00F843FB" w:rsidP="00B4155E">
            <w:pPr>
              <w:jc w:val="both"/>
              <w:rPr>
                <w:rFonts w:ascii="Calibri" w:hAnsi="Calibri" w:cs="Calibri"/>
                <w:color w:val="FFFFFF"/>
                <w:sz w:val="22"/>
                <w:szCs w:val="22"/>
                <w:lang w:val="es-ES_tradnl"/>
              </w:rPr>
            </w:pPr>
            <w:r w:rsidRPr="00D400E8">
              <w:rPr>
                <w:rFonts w:ascii="Calibri" w:hAnsi="Calibri" w:cs="Calibri"/>
                <w:color w:val="FFFFFF"/>
                <w:sz w:val="22"/>
                <w:szCs w:val="22"/>
                <w:lang w:val="es-ES_tradnl"/>
              </w:rPr>
              <w:t>Vigencia desde:</w:t>
            </w:r>
          </w:p>
        </w:tc>
        <w:tc>
          <w:tcPr>
            <w:tcW w:w="6662" w:type="dxa"/>
            <w:shd w:val="clear" w:color="auto" w:fill="FFFFFF"/>
          </w:tcPr>
          <w:p w14:paraId="094D5374" w14:textId="77777777" w:rsidR="00F843FB" w:rsidRPr="00D400E8" w:rsidRDefault="00F843FB" w:rsidP="00B4155E">
            <w:pPr>
              <w:shd w:val="clear" w:color="auto" w:fill="FFFFFF"/>
              <w:rPr>
                <w:rFonts w:ascii="Calibri" w:hAnsi="Calibri" w:cs="Calibri"/>
                <w:sz w:val="22"/>
                <w:szCs w:val="22"/>
                <w:lang w:val="es-ES_tradnl"/>
              </w:rPr>
            </w:pPr>
            <w:r>
              <w:rPr>
                <w:rFonts w:ascii="Calibri" w:hAnsi="Calibri" w:cs="Calibri"/>
                <w:sz w:val="22"/>
                <w:szCs w:val="22"/>
                <w:lang w:val="es-ES_tradnl"/>
              </w:rPr>
              <w:t>Primavera,</w:t>
            </w:r>
            <w:r w:rsidRPr="009C121D">
              <w:rPr>
                <w:rFonts w:ascii="Calibri" w:hAnsi="Calibri" w:cs="Calibri"/>
                <w:sz w:val="22"/>
                <w:szCs w:val="22"/>
                <w:lang w:val="es-ES_tradnl"/>
              </w:rPr>
              <w:t xml:space="preserve"> 202</w:t>
            </w:r>
            <w:r>
              <w:rPr>
                <w:rFonts w:ascii="Calibri" w:hAnsi="Calibri" w:cs="Calibri"/>
                <w:sz w:val="22"/>
                <w:szCs w:val="22"/>
                <w:lang w:val="es-ES_tradnl"/>
              </w:rPr>
              <w:t>1</w:t>
            </w:r>
          </w:p>
        </w:tc>
      </w:tr>
      <w:tr w:rsidR="00F843FB" w:rsidRPr="00D400E8" w14:paraId="25FF32B0" w14:textId="77777777" w:rsidTr="005824F9">
        <w:trPr>
          <w:trHeight w:val="292"/>
        </w:trPr>
        <w:tc>
          <w:tcPr>
            <w:tcW w:w="1843" w:type="dxa"/>
            <w:shd w:val="clear" w:color="auto" w:fill="1F497D"/>
          </w:tcPr>
          <w:p w14:paraId="3AF9E46B" w14:textId="77777777" w:rsidR="00F843FB" w:rsidRPr="00D400E8" w:rsidRDefault="00F843FB" w:rsidP="00B4155E">
            <w:pPr>
              <w:jc w:val="both"/>
              <w:rPr>
                <w:rFonts w:ascii="Calibri" w:hAnsi="Calibri" w:cs="Calibri"/>
                <w:color w:val="FFFFFF"/>
                <w:sz w:val="22"/>
                <w:szCs w:val="22"/>
                <w:lang w:val="es-ES_tradnl"/>
              </w:rPr>
            </w:pPr>
            <w:r w:rsidRPr="00D400E8">
              <w:rPr>
                <w:rFonts w:ascii="Calibri" w:hAnsi="Calibri" w:cs="Calibri"/>
                <w:color w:val="FFFFFF"/>
                <w:sz w:val="22"/>
                <w:szCs w:val="22"/>
                <w:lang w:val="es-ES_tradnl"/>
              </w:rPr>
              <w:t>Elaborado por:</w:t>
            </w:r>
          </w:p>
        </w:tc>
        <w:tc>
          <w:tcPr>
            <w:tcW w:w="6662" w:type="dxa"/>
            <w:shd w:val="clear" w:color="auto" w:fill="FFFFFF"/>
          </w:tcPr>
          <w:p w14:paraId="1FBCB883" w14:textId="54AC2E4D" w:rsidR="00F843FB" w:rsidRPr="00D400E8" w:rsidRDefault="005824F9" w:rsidP="00B4155E">
            <w:pPr>
              <w:shd w:val="clear" w:color="auto" w:fill="FFFFFF"/>
              <w:rPr>
                <w:rFonts w:ascii="Calibri" w:hAnsi="Calibri" w:cs="Calibri"/>
                <w:sz w:val="22"/>
                <w:szCs w:val="22"/>
                <w:lang w:val="es-ES_tradnl"/>
              </w:rPr>
            </w:pPr>
            <w:r w:rsidRPr="00804B81">
              <w:rPr>
                <w:rFonts w:asciiTheme="majorHAnsi" w:hAnsiTheme="majorHAnsi" w:cs="Arial"/>
                <w:sz w:val="22"/>
                <w:szCs w:val="22"/>
                <w:lang w:val="es-ES_tradnl"/>
              </w:rPr>
              <w:t>Álvaro Valencia</w:t>
            </w:r>
          </w:p>
        </w:tc>
      </w:tr>
      <w:tr w:rsidR="00F843FB" w:rsidRPr="00D400E8" w14:paraId="57BCE423" w14:textId="77777777" w:rsidTr="005824F9">
        <w:trPr>
          <w:trHeight w:val="356"/>
        </w:trPr>
        <w:tc>
          <w:tcPr>
            <w:tcW w:w="1843" w:type="dxa"/>
            <w:shd w:val="clear" w:color="auto" w:fill="1F497D"/>
          </w:tcPr>
          <w:p w14:paraId="4A484D26" w14:textId="77777777" w:rsidR="00F843FB" w:rsidRPr="00D400E8" w:rsidRDefault="00F843FB" w:rsidP="00B4155E">
            <w:pPr>
              <w:jc w:val="both"/>
              <w:rPr>
                <w:rFonts w:ascii="Calibri" w:hAnsi="Calibri" w:cs="Calibri"/>
                <w:color w:val="FFFFFF"/>
                <w:sz w:val="22"/>
                <w:szCs w:val="22"/>
                <w:lang w:val="es-ES_tradnl"/>
              </w:rPr>
            </w:pPr>
            <w:r w:rsidRPr="00D400E8">
              <w:rPr>
                <w:rFonts w:ascii="Calibri" w:hAnsi="Calibri" w:cs="Calibri"/>
                <w:color w:val="FFFFFF"/>
                <w:sz w:val="22"/>
                <w:szCs w:val="22"/>
                <w:lang w:val="es-ES_tradnl"/>
              </w:rPr>
              <w:t>Validado por:</w:t>
            </w:r>
          </w:p>
        </w:tc>
        <w:tc>
          <w:tcPr>
            <w:tcW w:w="6662" w:type="dxa"/>
            <w:shd w:val="clear" w:color="auto" w:fill="FFFFFF"/>
          </w:tcPr>
          <w:p w14:paraId="52C48205" w14:textId="2662A80E" w:rsidR="00F843FB" w:rsidRPr="00D400E8" w:rsidRDefault="005824F9" w:rsidP="00B4155E">
            <w:pPr>
              <w:shd w:val="clear" w:color="auto" w:fill="FFFFFF"/>
              <w:rPr>
                <w:rFonts w:ascii="Calibri" w:hAnsi="Calibri" w:cs="Calibri"/>
                <w:sz w:val="22"/>
                <w:szCs w:val="22"/>
                <w:lang w:val="es-ES_tradnl"/>
              </w:rPr>
            </w:pPr>
            <w:r>
              <w:rPr>
                <w:rFonts w:asciiTheme="majorHAnsi" w:hAnsiTheme="majorHAnsi" w:cs="Arial"/>
                <w:sz w:val="22"/>
                <w:szCs w:val="22"/>
                <w:lang w:val="es-ES_tradnl"/>
              </w:rPr>
              <w:t>Validación CTD de Mecánica</w:t>
            </w:r>
          </w:p>
        </w:tc>
      </w:tr>
      <w:tr w:rsidR="00F843FB" w:rsidRPr="00D400E8" w14:paraId="3B458A7E" w14:textId="77777777" w:rsidTr="005824F9">
        <w:tc>
          <w:tcPr>
            <w:tcW w:w="1843" w:type="dxa"/>
            <w:shd w:val="clear" w:color="auto" w:fill="1F497D"/>
          </w:tcPr>
          <w:p w14:paraId="04890941" w14:textId="77777777" w:rsidR="00F843FB" w:rsidRPr="00D400E8" w:rsidRDefault="00F843FB" w:rsidP="00B4155E">
            <w:pPr>
              <w:jc w:val="both"/>
              <w:rPr>
                <w:rFonts w:ascii="Calibri" w:hAnsi="Calibri" w:cs="Calibri"/>
                <w:color w:val="FFFFFF"/>
                <w:sz w:val="22"/>
                <w:szCs w:val="22"/>
                <w:lang w:val="es-ES_tradnl"/>
              </w:rPr>
            </w:pPr>
            <w:r w:rsidRPr="00D400E8">
              <w:rPr>
                <w:rFonts w:ascii="Calibri" w:hAnsi="Calibri" w:cs="Calibri"/>
                <w:color w:val="FFFFFF"/>
                <w:sz w:val="22"/>
                <w:szCs w:val="22"/>
                <w:lang w:val="es-ES_tradnl"/>
              </w:rPr>
              <w:t>Revisado por:</w:t>
            </w:r>
          </w:p>
        </w:tc>
        <w:tc>
          <w:tcPr>
            <w:tcW w:w="6662" w:type="dxa"/>
            <w:shd w:val="clear" w:color="auto" w:fill="FFFFFF"/>
          </w:tcPr>
          <w:p w14:paraId="1834C3BB" w14:textId="77777777" w:rsidR="00F843FB" w:rsidRPr="00D400E8" w:rsidRDefault="00F843FB" w:rsidP="00B4155E">
            <w:pPr>
              <w:shd w:val="clear" w:color="auto" w:fill="FFFFFF"/>
              <w:rPr>
                <w:rFonts w:ascii="Calibri" w:hAnsi="Calibri" w:cs="Calibri"/>
                <w:sz w:val="22"/>
                <w:szCs w:val="22"/>
                <w:lang w:val="es-ES_tradnl"/>
              </w:rPr>
            </w:pPr>
            <w:r w:rsidRPr="00D400E8">
              <w:rPr>
                <w:rFonts w:ascii="Calibri" w:hAnsi="Calibri" w:cs="Calibri"/>
                <w:sz w:val="22"/>
                <w:szCs w:val="22"/>
                <w:lang w:val="es-ES_tradnl"/>
              </w:rPr>
              <w:t xml:space="preserve">Área de Gestión Curricular </w:t>
            </w:r>
          </w:p>
        </w:tc>
      </w:tr>
    </w:tbl>
    <w:p w14:paraId="3321B78B" w14:textId="77777777" w:rsidR="00F843FB" w:rsidRPr="007C4155" w:rsidRDefault="00F843FB" w:rsidP="00B4155E">
      <w:pPr>
        <w:rPr>
          <w:rFonts w:asciiTheme="majorHAnsi" w:hAnsiTheme="majorHAnsi" w:cs="Arial"/>
          <w:sz w:val="20"/>
          <w:szCs w:val="20"/>
          <w:lang w:val="es-ES_tradnl"/>
        </w:rPr>
      </w:pPr>
    </w:p>
    <w:sectPr w:rsidR="00F843FB" w:rsidRPr="007C4155" w:rsidSect="009826C0">
      <w:headerReference w:type="default" r:id="rId8"/>
      <w:footerReference w:type="even" r:id="rId9"/>
      <w:footerReference w:type="default" r:id="rId10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ED0A4" w14:textId="77777777" w:rsidR="007E1F17" w:rsidRDefault="007E1F17" w:rsidP="00756156">
      <w:r>
        <w:separator/>
      </w:r>
    </w:p>
  </w:endnote>
  <w:endnote w:type="continuationSeparator" w:id="0">
    <w:p w14:paraId="07CD5D02" w14:textId="77777777" w:rsidR="007E1F17" w:rsidRDefault="007E1F17" w:rsidP="00756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3" w:usb1="288F0000" w:usb2="00000016" w:usb3="00000000" w:csb0="00040001" w:csb1="00000000"/>
  </w:font>
  <w:font w:name="Geneva"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9EB06" w14:textId="77777777" w:rsidR="00465D6E" w:rsidRDefault="00465D6E" w:rsidP="00B532C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A0A0445" w14:textId="77777777" w:rsidR="00465D6E" w:rsidRDefault="00465D6E" w:rsidP="00B532C9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6EDD5" w14:textId="77777777" w:rsidR="00465D6E" w:rsidRDefault="00465D6E" w:rsidP="00B532C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67C39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44EE64F" w14:textId="77777777" w:rsidR="00465D6E" w:rsidRDefault="00465D6E" w:rsidP="00B532C9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7C138" w14:textId="77777777" w:rsidR="007E1F17" w:rsidRDefault="007E1F17" w:rsidP="00756156">
      <w:r>
        <w:separator/>
      </w:r>
    </w:p>
  </w:footnote>
  <w:footnote w:type="continuationSeparator" w:id="0">
    <w:p w14:paraId="677409DC" w14:textId="77777777" w:rsidR="007E1F17" w:rsidRDefault="007E1F17" w:rsidP="007561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90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70"/>
      <w:gridCol w:w="2705"/>
      <w:gridCol w:w="2722"/>
    </w:tblGrid>
    <w:tr w:rsidR="00B17BEB" w14:paraId="00029C2E" w14:textId="77777777" w:rsidTr="00B17BEB">
      <w:trPr>
        <w:trHeight w:val="983"/>
      </w:trPr>
      <w:tc>
        <w:tcPr>
          <w:tcW w:w="3670" w:type="dxa"/>
        </w:tcPr>
        <w:p w14:paraId="44E09D88" w14:textId="77777777" w:rsidR="00B17BEB" w:rsidRDefault="00B17BEB" w:rsidP="00B17BEB">
          <w:pPr>
            <w:pStyle w:val="Encabezado"/>
          </w:pPr>
          <w:r w:rsidRPr="00C3321D">
            <w:rPr>
              <w:rFonts w:eastAsia="Times New Roman"/>
              <w:b/>
              <w:noProof/>
              <w:color w:val="000000" w:themeColor="text1"/>
              <w:lang w:eastAsia="es-ES"/>
            </w:rPr>
            <w:drawing>
              <wp:anchor distT="0" distB="0" distL="114300" distR="114300" simplePos="0" relativeHeight="251659776" behindDoc="0" locked="0" layoutInCell="1" allowOverlap="1" wp14:anchorId="7F2E4B14" wp14:editId="67E461DC">
                <wp:simplePos x="0" y="0"/>
                <wp:positionH relativeFrom="column">
                  <wp:posOffset>-4445</wp:posOffset>
                </wp:positionH>
                <wp:positionV relativeFrom="paragraph">
                  <wp:posOffset>100330</wp:posOffset>
                </wp:positionV>
                <wp:extent cx="1520825" cy="504825"/>
                <wp:effectExtent l="0" t="0" r="3175" b="3175"/>
                <wp:wrapSquare wrapText="bothSides"/>
                <wp:docPr id="3" name="Imagen 3" descr="C:\Users\Escuela\AppData\Local\Microsoft\Windows Live Mail\WLMDSS.tmp\WLM2561.tmp\Logo_ FCFM-Escuel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:\Users\Escuela\AppData\Local\Microsoft\Windows Live Mail\WLMDSS.tmp\WLM2561.tmp\Logo_ FCFM-Escuel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082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705" w:type="dxa"/>
        </w:tcPr>
        <w:p w14:paraId="78084524" w14:textId="77777777" w:rsidR="00B17BEB" w:rsidRDefault="00B17BEB" w:rsidP="00B17BEB">
          <w:pPr>
            <w:pStyle w:val="Encabezado"/>
            <w:jc w:val="right"/>
          </w:pPr>
        </w:p>
      </w:tc>
      <w:tc>
        <w:tcPr>
          <w:tcW w:w="2722" w:type="dxa"/>
        </w:tcPr>
        <w:p w14:paraId="70517501" w14:textId="77777777" w:rsidR="00B17BEB" w:rsidRDefault="00B17BEB" w:rsidP="00B17BEB">
          <w:pPr>
            <w:pStyle w:val="Encabezado"/>
            <w:jc w:val="right"/>
          </w:pPr>
          <w:r>
            <w:rPr>
              <w:noProof/>
              <w:lang w:eastAsia="es-ES"/>
            </w:rPr>
            <w:drawing>
              <wp:inline distT="0" distB="0" distL="0" distR="0" wp14:anchorId="4A9DA270" wp14:editId="295729AF">
                <wp:extent cx="1149069" cy="544371"/>
                <wp:effectExtent l="0" t="0" r="0" b="1905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DIMEC_LOGOTIPO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7114" cy="5481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FDCADC9" w14:textId="57FDF659" w:rsidR="00465D6E" w:rsidRPr="00B17BEB" w:rsidRDefault="00465D6E" w:rsidP="002B6D3C">
    <w:pPr>
      <w:rPr>
        <w:rFonts w:asciiTheme="majorHAnsi" w:eastAsia="Times New Roman" w:hAnsiTheme="majorHAnsi"/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432"/>
        </w:tabs>
        <w:ind w:left="432" w:hanging="360"/>
      </w:pPr>
    </w:lvl>
    <w:lvl w:ilvl="2">
      <w:start w:val="1"/>
      <w:numFmt w:val="decimal"/>
      <w:lvlText w:val="%1.%2.%3"/>
      <w:lvlJc w:val="left"/>
      <w:pPr>
        <w:tabs>
          <w:tab w:val="num" w:pos="864"/>
        </w:tabs>
        <w:ind w:left="864" w:hanging="720"/>
      </w:pPr>
    </w:lvl>
    <w:lvl w:ilvl="3">
      <w:start w:val="1"/>
      <w:numFmt w:val="decimal"/>
      <w:lvlText w:val="%1.%2.%3.%4"/>
      <w:lvlJc w:val="left"/>
      <w:pPr>
        <w:tabs>
          <w:tab w:val="num" w:pos="936"/>
        </w:tabs>
        <w:ind w:left="936" w:hanging="720"/>
      </w:p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872"/>
        </w:tabs>
        <w:ind w:left="187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944"/>
        </w:tabs>
        <w:ind w:left="194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376"/>
        </w:tabs>
        <w:ind w:left="2376" w:hanging="1800"/>
      </w:pPr>
    </w:lvl>
  </w:abstractNum>
  <w:abstractNum w:abstractNumId="1" w15:restartNumberingAfterBreak="0">
    <w:nsid w:val="04956B8C"/>
    <w:multiLevelType w:val="hybridMultilevel"/>
    <w:tmpl w:val="2506BD78"/>
    <w:lvl w:ilvl="0" w:tplc="94A2A58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371E83"/>
    <w:multiLevelType w:val="multilevel"/>
    <w:tmpl w:val="7994872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8124EEE"/>
    <w:multiLevelType w:val="multilevel"/>
    <w:tmpl w:val="867A562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w w:val="1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w w:val="1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w w:val="1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w w:val="1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w w:val="1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w w:val="1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w w:val="1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w w:val="1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w w:val="100"/>
      </w:rPr>
    </w:lvl>
  </w:abstractNum>
  <w:abstractNum w:abstractNumId="4" w15:restartNumberingAfterBreak="0">
    <w:nsid w:val="085F5F71"/>
    <w:multiLevelType w:val="multilevel"/>
    <w:tmpl w:val="66181B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8D515A3"/>
    <w:multiLevelType w:val="hybridMultilevel"/>
    <w:tmpl w:val="3D72B186"/>
    <w:lvl w:ilvl="0" w:tplc="1024783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766C0F"/>
    <w:multiLevelType w:val="hybridMultilevel"/>
    <w:tmpl w:val="B8D8EEDE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3653F97"/>
    <w:multiLevelType w:val="hybridMultilevel"/>
    <w:tmpl w:val="90AEF7E2"/>
    <w:lvl w:ilvl="0" w:tplc="1DEAF82A">
      <w:start w:val="1"/>
      <w:numFmt w:val="decimal"/>
      <w:lvlText w:val="1.%1.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E92501"/>
    <w:multiLevelType w:val="hybridMultilevel"/>
    <w:tmpl w:val="C764F6E8"/>
    <w:lvl w:ilvl="0" w:tplc="040A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18F0715A"/>
    <w:multiLevelType w:val="hybridMultilevel"/>
    <w:tmpl w:val="907A37E6"/>
    <w:lvl w:ilvl="0" w:tplc="040A000F">
      <w:start w:val="1"/>
      <w:numFmt w:val="decimal"/>
      <w:lvlText w:val="%1."/>
      <w:lvlJc w:val="left"/>
      <w:pPr>
        <w:ind w:left="360" w:hanging="360"/>
      </w:p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A44344"/>
    <w:multiLevelType w:val="hybridMultilevel"/>
    <w:tmpl w:val="2B42EA4C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648422B"/>
    <w:multiLevelType w:val="hybridMultilevel"/>
    <w:tmpl w:val="E1668E5E"/>
    <w:lvl w:ilvl="0" w:tplc="A94077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6A545D2"/>
    <w:multiLevelType w:val="multilevel"/>
    <w:tmpl w:val="8872231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3" w15:restartNumberingAfterBreak="0">
    <w:nsid w:val="30224BC9"/>
    <w:multiLevelType w:val="hybridMultilevel"/>
    <w:tmpl w:val="727A22CA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19975AC"/>
    <w:multiLevelType w:val="hybridMultilevel"/>
    <w:tmpl w:val="13C4C766"/>
    <w:lvl w:ilvl="0" w:tplc="1DEAF82A">
      <w:start w:val="1"/>
      <w:numFmt w:val="decimal"/>
      <w:lvlText w:val="1.%1.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3D6F28"/>
    <w:multiLevelType w:val="hybridMultilevel"/>
    <w:tmpl w:val="64E05B1A"/>
    <w:lvl w:ilvl="0" w:tplc="1DEAF82A">
      <w:start w:val="1"/>
      <w:numFmt w:val="decimal"/>
      <w:lvlText w:val="1.%1.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9E6EF4"/>
    <w:multiLevelType w:val="hybridMultilevel"/>
    <w:tmpl w:val="C4AA5030"/>
    <w:lvl w:ilvl="0" w:tplc="1DEAF82A">
      <w:start w:val="1"/>
      <w:numFmt w:val="decimal"/>
      <w:lvlText w:val="1.%1.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D4B3927"/>
    <w:multiLevelType w:val="hybridMultilevel"/>
    <w:tmpl w:val="5218C3E2"/>
    <w:lvl w:ilvl="0" w:tplc="B77C7D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8662B0D"/>
    <w:multiLevelType w:val="hybridMultilevel"/>
    <w:tmpl w:val="A7B43BE6"/>
    <w:lvl w:ilvl="0" w:tplc="0C0A000F">
      <w:start w:val="1"/>
      <w:numFmt w:val="decimal"/>
      <w:lvlText w:val="%1."/>
      <w:lvlJc w:val="left"/>
      <w:pPr>
        <w:ind w:left="45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C951BE"/>
    <w:multiLevelType w:val="multilevel"/>
    <w:tmpl w:val="207E0B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55E27FDA"/>
    <w:multiLevelType w:val="hybridMultilevel"/>
    <w:tmpl w:val="51D6D4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F8499B"/>
    <w:multiLevelType w:val="hybridMultilevel"/>
    <w:tmpl w:val="7C5C6B7E"/>
    <w:lvl w:ilvl="0" w:tplc="04EE5E0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F7564AA"/>
    <w:multiLevelType w:val="multilevel"/>
    <w:tmpl w:val="14CE9E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601A0C27"/>
    <w:multiLevelType w:val="multilevel"/>
    <w:tmpl w:val="D870DD2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6461236C"/>
    <w:multiLevelType w:val="hybridMultilevel"/>
    <w:tmpl w:val="29E6D450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4641433"/>
    <w:multiLevelType w:val="hybridMultilevel"/>
    <w:tmpl w:val="2480C946"/>
    <w:lvl w:ilvl="0" w:tplc="1DEAF82A">
      <w:start w:val="1"/>
      <w:numFmt w:val="decimal"/>
      <w:lvlText w:val="1.%1.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D864DB"/>
    <w:multiLevelType w:val="hybridMultilevel"/>
    <w:tmpl w:val="498C01AE"/>
    <w:lvl w:ilvl="0" w:tplc="2758D48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E4F1C63"/>
    <w:multiLevelType w:val="hybridMultilevel"/>
    <w:tmpl w:val="76C00A32"/>
    <w:lvl w:ilvl="0" w:tplc="040A000F">
      <w:start w:val="1"/>
      <w:numFmt w:val="decimal"/>
      <w:lvlText w:val="%1."/>
      <w:lvlJc w:val="left"/>
      <w:pPr>
        <w:ind w:left="360" w:hanging="360"/>
      </w:p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E8A7F8A"/>
    <w:multiLevelType w:val="hybridMultilevel"/>
    <w:tmpl w:val="646C0E72"/>
    <w:lvl w:ilvl="0" w:tplc="1DEAF82A">
      <w:start w:val="1"/>
      <w:numFmt w:val="decimal"/>
      <w:lvlText w:val="1.%1.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4B46CF0"/>
    <w:multiLevelType w:val="hybridMultilevel"/>
    <w:tmpl w:val="D13CA820"/>
    <w:lvl w:ilvl="0" w:tplc="0C0A000F">
      <w:start w:val="1"/>
      <w:numFmt w:val="decimal"/>
      <w:lvlText w:val="%1."/>
      <w:lvlJc w:val="left"/>
      <w:pPr>
        <w:ind w:left="45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75" w:hanging="360"/>
      </w:pPr>
    </w:lvl>
    <w:lvl w:ilvl="2" w:tplc="0C0A001B" w:tentative="1">
      <w:start w:val="1"/>
      <w:numFmt w:val="lowerRoman"/>
      <w:lvlText w:val="%3."/>
      <w:lvlJc w:val="right"/>
      <w:pPr>
        <w:ind w:left="1895" w:hanging="180"/>
      </w:pPr>
    </w:lvl>
    <w:lvl w:ilvl="3" w:tplc="0C0A000F" w:tentative="1">
      <w:start w:val="1"/>
      <w:numFmt w:val="decimal"/>
      <w:lvlText w:val="%4."/>
      <w:lvlJc w:val="left"/>
      <w:pPr>
        <w:ind w:left="2615" w:hanging="360"/>
      </w:pPr>
    </w:lvl>
    <w:lvl w:ilvl="4" w:tplc="0C0A0019" w:tentative="1">
      <w:start w:val="1"/>
      <w:numFmt w:val="lowerLetter"/>
      <w:lvlText w:val="%5."/>
      <w:lvlJc w:val="left"/>
      <w:pPr>
        <w:ind w:left="3335" w:hanging="360"/>
      </w:pPr>
    </w:lvl>
    <w:lvl w:ilvl="5" w:tplc="0C0A001B" w:tentative="1">
      <w:start w:val="1"/>
      <w:numFmt w:val="lowerRoman"/>
      <w:lvlText w:val="%6."/>
      <w:lvlJc w:val="right"/>
      <w:pPr>
        <w:ind w:left="4055" w:hanging="180"/>
      </w:pPr>
    </w:lvl>
    <w:lvl w:ilvl="6" w:tplc="0C0A000F" w:tentative="1">
      <w:start w:val="1"/>
      <w:numFmt w:val="decimal"/>
      <w:lvlText w:val="%7."/>
      <w:lvlJc w:val="left"/>
      <w:pPr>
        <w:ind w:left="4775" w:hanging="360"/>
      </w:pPr>
    </w:lvl>
    <w:lvl w:ilvl="7" w:tplc="0C0A0019" w:tentative="1">
      <w:start w:val="1"/>
      <w:numFmt w:val="lowerLetter"/>
      <w:lvlText w:val="%8."/>
      <w:lvlJc w:val="left"/>
      <w:pPr>
        <w:ind w:left="5495" w:hanging="360"/>
      </w:pPr>
    </w:lvl>
    <w:lvl w:ilvl="8" w:tplc="0C0A001B" w:tentative="1">
      <w:start w:val="1"/>
      <w:numFmt w:val="lowerRoman"/>
      <w:lvlText w:val="%9."/>
      <w:lvlJc w:val="right"/>
      <w:pPr>
        <w:ind w:left="6215" w:hanging="180"/>
      </w:pPr>
    </w:lvl>
  </w:abstractNum>
  <w:abstractNum w:abstractNumId="30" w15:restartNumberingAfterBreak="0">
    <w:nsid w:val="77F83F62"/>
    <w:multiLevelType w:val="hybridMultilevel"/>
    <w:tmpl w:val="A1E44856"/>
    <w:lvl w:ilvl="0" w:tplc="1DEAF82A">
      <w:start w:val="1"/>
      <w:numFmt w:val="decimal"/>
      <w:lvlText w:val="1.%1..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DEC15B9"/>
    <w:multiLevelType w:val="hybridMultilevel"/>
    <w:tmpl w:val="D8F2640A"/>
    <w:lvl w:ilvl="0" w:tplc="ACAA70D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7"/>
  </w:num>
  <w:num w:numId="3">
    <w:abstractNumId w:val="20"/>
  </w:num>
  <w:num w:numId="4">
    <w:abstractNumId w:val="11"/>
  </w:num>
  <w:num w:numId="5">
    <w:abstractNumId w:val="31"/>
  </w:num>
  <w:num w:numId="6">
    <w:abstractNumId w:val="22"/>
  </w:num>
  <w:num w:numId="7">
    <w:abstractNumId w:val="19"/>
  </w:num>
  <w:num w:numId="8">
    <w:abstractNumId w:val="13"/>
  </w:num>
  <w:num w:numId="9">
    <w:abstractNumId w:val="29"/>
  </w:num>
  <w:num w:numId="10">
    <w:abstractNumId w:val="24"/>
  </w:num>
  <w:num w:numId="11">
    <w:abstractNumId w:val="26"/>
  </w:num>
  <w:num w:numId="12">
    <w:abstractNumId w:val="5"/>
  </w:num>
  <w:num w:numId="13">
    <w:abstractNumId w:val="21"/>
  </w:num>
  <w:num w:numId="14">
    <w:abstractNumId w:val="4"/>
  </w:num>
  <w:num w:numId="15">
    <w:abstractNumId w:val="10"/>
  </w:num>
  <w:num w:numId="16">
    <w:abstractNumId w:val="30"/>
  </w:num>
  <w:num w:numId="17">
    <w:abstractNumId w:val="25"/>
  </w:num>
  <w:num w:numId="18">
    <w:abstractNumId w:val="23"/>
  </w:num>
  <w:num w:numId="19">
    <w:abstractNumId w:val="15"/>
  </w:num>
  <w:num w:numId="20">
    <w:abstractNumId w:val="18"/>
  </w:num>
  <w:num w:numId="21">
    <w:abstractNumId w:val="7"/>
  </w:num>
  <w:num w:numId="22">
    <w:abstractNumId w:val="2"/>
  </w:num>
  <w:num w:numId="23">
    <w:abstractNumId w:val="16"/>
  </w:num>
  <w:num w:numId="24">
    <w:abstractNumId w:val="3"/>
  </w:num>
  <w:num w:numId="25">
    <w:abstractNumId w:val="28"/>
  </w:num>
  <w:num w:numId="26">
    <w:abstractNumId w:val="14"/>
  </w:num>
  <w:num w:numId="27">
    <w:abstractNumId w:val="12"/>
  </w:num>
  <w:num w:numId="28">
    <w:abstractNumId w:val="27"/>
  </w:num>
  <w:num w:numId="29">
    <w:abstractNumId w:val="9"/>
  </w:num>
  <w:num w:numId="30">
    <w:abstractNumId w:val="8"/>
  </w:num>
  <w:num w:numId="31">
    <w:abstractNumId w:val="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156"/>
    <w:rsid w:val="00000F22"/>
    <w:rsid w:val="00001994"/>
    <w:rsid w:val="00002ACA"/>
    <w:rsid w:val="00003BDB"/>
    <w:rsid w:val="00007677"/>
    <w:rsid w:val="0000767F"/>
    <w:rsid w:val="0001094A"/>
    <w:rsid w:val="00010D92"/>
    <w:rsid w:val="00011986"/>
    <w:rsid w:val="00015FEE"/>
    <w:rsid w:val="00021579"/>
    <w:rsid w:val="00023280"/>
    <w:rsid w:val="000236A8"/>
    <w:rsid w:val="00024222"/>
    <w:rsid w:val="00025789"/>
    <w:rsid w:val="00040223"/>
    <w:rsid w:val="00042977"/>
    <w:rsid w:val="00043F4E"/>
    <w:rsid w:val="0004466D"/>
    <w:rsid w:val="000447E5"/>
    <w:rsid w:val="00045BCD"/>
    <w:rsid w:val="00046F76"/>
    <w:rsid w:val="0004779B"/>
    <w:rsid w:val="00050F6E"/>
    <w:rsid w:val="000528DA"/>
    <w:rsid w:val="00056BAC"/>
    <w:rsid w:val="00056BF8"/>
    <w:rsid w:val="00057E67"/>
    <w:rsid w:val="00065DDC"/>
    <w:rsid w:val="000679D6"/>
    <w:rsid w:val="00067ACA"/>
    <w:rsid w:val="0007208A"/>
    <w:rsid w:val="00073710"/>
    <w:rsid w:val="00074AB2"/>
    <w:rsid w:val="00077502"/>
    <w:rsid w:val="00080E14"/>
    <w:rsid w:val="000822DE"/>
    <w:rsid w:val="00083B04"/>
    <w:rsid w:val="00085426"/>
    <w:rsid w:val="00085FD1"/>
    <w:rsid w:val="00095E20"/>
    <w:rsid w:val="000B0600"/>
    <w:rsid w:val="000C2E85"/>
    <w:rsid w:val="000C3E8E"/>
    <w:rsid w:val="000C482B"/>
    <w:rsid w:val="000C496B"/>
    <w:rsid w:val="000C6237"/>
    <w:rsid w:val="000C69BC"/>
    <w:rsid w:val="000D2FB7"/>
    <w:rsid w:val="000D7AA5"/>
    <w:rsid w:val="000E3288"/>
    <w:rsid w:val="000E3E0A"/>
    <w:rsid w:val="000F37CB"/>
    <w:rsid w:val="0010635F"/>
    <w:rsid w:val="001101C8"/>
    <w:rsid w:val="001112F6"/>
    <w:rsid w:val="00115D26"/>
    <w:rsid w:val="0012027E"/>
    <w:rsid w:val="001279FA"/>
    <w:rsid w:val="0013198C"/>
    <w:rsid w:val="00131ACE"/>
    <w:rsid w:val="00136DDB"/>
    <w:rsid w:val="001427F0"/>
    <w:rsid w:val="001477EF"/>
    <w:rsid w:val="00147A8D"/>
    <w:rsid w:val="00156167"/>
    <w:rsid w:val="00157F78"/>
    <w:rsid w:val="0016160E"/>
    <w:rsid w:val="0016213E"/>
    <w:rsid w:val="001749BF"/>
    <w:rsid w:val="00183257"/>
    <w:rsid w:val="00185349"/>
    <w:rsid w:val="001860C8"/>
    <w:rsid w:val="00186913"/>
    <w:rsid w:val="001964FE"/>
    <w:rsid w:val="001A178B"/>
    <w:rsid w:val="001B30B1"/>
    <w:rsid w:val="001B3483"/>
    <w:rsid w:val="001B6143"/>
    <w:rsid w:val="001C0A88"/>
    <w:rsid w:val="001C23CC"/>
    <w:rsid w:val="001C2418"/>
    <w:rsid w:val="001C6AC2"/>
    <w:rsid w:val="001C6C20"/>
    <w:rsid w:val="001C7F19"/>
    <w:rsid w:val="001D4EDB"/>
    <w:rsid w:val="001D5ACB"/>
    <w:rsid w:val="001E1869"/>
    <w:rsid w:val="001E1BBE"/>
    <w:rsid w:val="001E3F0D"/>
    <w:rsid w:val="001E76D3"/>
    <w:rsid w:val="001F179A"/>
    <w:rsid w:val="001F2472"/>
    <w:rsid w:val="00200768"/>
    <w:rsid w:val="00202189"/>
    <w:rsid w:val="00205158"/>
    <w:rsid w:val="00205F1A"/>
    <w:rsid w:val="00215E58"/>
    <w:rsid w:val="00220229"/>
    <w:rsid w:val="00225634"/>
    <w:rsid w:val="002322D6"/>
    <w:rsid w:val="00235D91"/>
    <w:rsid w:val="00237184"/>
    <w:rsid w:val="00241091"/>
    <w:rsid w:val="00242298"/>
    <w:rsid w:val="00247B45"/>
    <w:rsid w:val="0025070C"/>
    <w:rsid w:val="0025170C"/>
    <w:rsid w:val="002539E9"/>
    <w:rsid w:val="00254242"/>
    <w:rsid w:val="00261CED"/>
    <w:rsid w:val="00264CE6"/>
    <w:rsid w:val="00267779"/>
    <w:rsid w:val="0026786B"/>
    <w:rsid w:val="002813D7"/>
    <w:rsid w:val="00283D44"/>
    <w:rsid w:val="00284B47"/>
    <w:rsid w:val="002867BD"/>
    <w:rsid w:val="00287D5E"/>
    <w:rsid w:val="0029446E"/>
    <w:rsid w:val="002A314F"/>
    <w:rsid w:val="002A41FE"/>
    <w:rsid w:val="002A4612"/>
    <w:rsid w:val="002A4A38"/>
    <w:rsid w:val="002B00B2"/>
    <w:rsid w:val="002B0BD5"/>
    <w:rsid w:val="002B0F77"/>
    <w:rsid w:val="002B6D3C"/>
    <w:rsid w:val="002B6D5E"/>
    <w:rsid w:val="002C2D09"/>
    <w:rsid w:val="002C7461"/>
    <w:rsid w:val="002D07B8"/>
    <w:rsid w:val="002D1263"/>
    <w:rsid w:val="002D20B0"/>
    <w:rsid w:val="002D70B1"/>
    <w:rsid w:val="002E011E"/>
    <w:rsid w:val="002E6E51"/>
    <w:rsid w:val="002F210F"/>
    <w:rsid w:val="002F5C39"/>
    <w:rsid w:val="00300725"/>
    <w:rsid w:val="00305BBC"/>
    <w:rsid w:val="00306B43"/>
    <w:rsid w:val="00306D29"/>
    <w:rsid w:val="00307AFF"/>
    <w:rsid w:val="00335101"/>
    <w:rsid w:val="00341E2B"/>
    <w:rsid w:val="00345B31"/>
    <w:rsid w:val="003474D2"/>
    <w:rsid w:val="003509AD"/>
    <w:rsid w:val="00354106"/>
    <w:rsid w:val="003573B9"/>
    <w:rsid w:val="00363FEE"/>
    <w:rsid w:val="00365357"/>
    <w:rsid w:val="00365442"/>
    <w:rsid w:val="0037124B"/>
    <w:rsid w:val="00372899"/>
    <w:rsid w:val="003749FC"/>
    <w:rsid w:val="00374BC7"/>
    <w:rsid w:val="00377F07"/>
    <w:rsid w:val="00380080"/>
    <w:rsid w:val="003A5C9E"/>
    <w:rsid w:val="003A7596"/>
    <w:rsid w:val="003A7DAA"/>
    <w:rsid w:val="003B5029"/>
    <w:rsid w:val="003C2DCB"/>
    <w:rsid w:val="003C2DD8"/>
    <w:rsid w:val="003C594F"/>
    <w:rsid w:val="003D1B95"/>
    <w:rsid w:val="003D222F"/>
    <w:rsid w:val="003D4952"/>
    <w:rsid w:val="003E3383"/>
    <w:rsid w:val="003E5B79"/>
    <w:rsid w:val="003F0109"/>
    <w:rsid w:val="003F0556"/>
    <w:rsid w:val="003F1440"/>
    <w:rsid w:val="003F2F2F"/>
    <w:rsid w:val="003F39D4"/>
    <w:rsid w:val="003F47A9"/>
    <w:rsid w:val="003F4900"/>
    <w:rsid w:val="00405F27"/>
    <w:rsid w:val="00410975"/>
    <w:rsid w:val="00417F76"/>
    <w:rsid w:val="00424F0A"/>
    <w:rsid w:val="004270BF"/>
    <w:rsid w:val="00427FB2"/>
    <w:rsid w:val="0043770C"/>
    <w:rsid w:val="004431E4"/>
    <w:rsid w:val="0044426E"/>
    <w:rsid w:val="00444A6D"/>
    <w:rsid w:val="0044598B"/>
    <w:rsid w:val="00450EF5"/>
    <w:rsid w:val="00451953"/>
    <w:rsid w:val="0045215D"/>
    <w:rsid w:val="004528C5"/>
    <w:rsid w:val="004607EC"/>
    <w:rsid w:val="00465D6E"/>
    <w:rsid w:val="00466AB5"/>
    <w:rsid w:val="004718BB"/>
    <w:rsid w:val="00477E53"/>
    <w:rsid w:val="00481F72"/>
    <w:rsid w:val="00483821"/>
    <w:rsid w:val="00483BA6"/>
    <w:rsid w:val="00485F1A"/>
    <w:rsid w:val="00487278"/>
    <w:rsid w:val="0048760D"/>
    <w:rsid w:val="0049104C"/>
    <w:rsid w:val="0049280C"/>
    <w:rsid w:val="0049736D"/>
    <w:rsid w:val="004976DB"/>
    <w:rsid w:val="004A558A"/>
    <w:rsid w:val="004B0316"/>
    <w:rsid w:val="004B67C3"/>
    <w:rsid w:val="004C395A"/>
    <w:rsid w:val="004C3D87"/>
    <w:rsid w:val="004C3DFD"/>
    <w:rsid w:val="004C6EC3"/>
    <w:rsid w:val="004D0F36"/>
    <w:rsid w:val="004D1C4F"/>
    <w:rsid w:val="004D558D"/>
    <w:rsid w:val="004D79B4"/>
    <w:rsid w:val="004E17AA"/>
    <w:rsid w:val="004E1E37"/>
    <w:rsid w:val="004E29EB"/>
    <w:rsid w:val="005017F5"/>
    <w:rsid w:val="005040F5"/>
    <w:rsid w:val="00504617"/>
    <w:rsid w:val="00504EE3"/>
    <w:rsid w:val="00510C15"/>
    <w:rsid w:val="00512FF7"/>
    <w:rsid w:val="00515218"/>
    <w:rsid w:val="005259AA"/>
    <w:rsid w:val="005338F0"/>
    <w:rsid w:val="00534102"/>
    <w:rsid w:val="00540C5F"/>
    <w:rsid w:val="005775A2"/>
    <w:rsid w:val="00577EF9"/>
    <w:rsid w:val="00580DDA"/>
    <w:rsid w:val="00581347"/>
    <w:rsid w:val="005818DF"/>
    <w:rsid w:val="005824F9"/>
    <w:rsid w:val="00583B3B"/>
    <w:rsid w:val="00587259"/>
    <w:rsid w:val="00590387"/>
    <w:rsid w:val="005907B1"/>
    <w:rsid w:val="00591FF2"/>
    <w:rsid w:val="00594E14"/>
    <w:rsid w:val="00595474"/>
    <w:rsid w:val="005956D5"/>
    <w:rsid w:val="005A0E07"/>
    <w:rsid w:val="005A0FB0"/>
    <w:rsid w:val="005A1A5A"/>
    <w:rsid w:val="005A78E3"/>
    <w:rsid w:val="005B2731"/>
    <w:rsid w:val="005B3665"/>
    <w:rsid w:val="005B57C1"/>
    <w:rsid w:val="005B5D30"/>
    <w:rsid w:val="005B75E4"/>
    <w:rsid w:val="005C0D3D"/>
    <w:rsid w:val="005C3971"/>
    <w:rsid w:val="005D179E"/>
    <w:rsid w:val="005D6F91"/>
    <w:rsid w:val="005D7CF5"/>
    <w:rsid w:val="005F05F0"/>
    <w:rsid w:val="006001F9"/>
    <w:rsid w:val="00602948"/>
    <w:rsid w:val="0060535A"/>
    <w:rsid w:val="0060710F"/>
    <w:rsid w:val="006139E3"/>
    <w:rsid w:val="00615067"/>
    <w:rsid w:val="00617572"/>
    <w:rsid w:val="006248EB"/>
    <w:rsid w:val="00625768"/>
    <w:rsid w:val="00630D37"/>
    <w:rsid w:val="00633487"/>
    <w:rsid w:val="00633F95"/>
    <w:rsid w:val="00635937"/>
    <w:rsid w:val="00636E25"/>
    <w:rsid w:val="006378D7"/>
    <w:rsid w:val="0064166B"/>
    <w:rsid w:val="00656205"/>
    <w:rsid w:val="00661C90"/>
    <w:rsid w:val="00662242"/>
    <w:rsid w:val="00670F51"/>
    <w:rsid w:val="00676801"/>
    <w:rsid w:val="00680E64"/>
    <w:rsid w:val="006832C5"/>
    <w:rsid w:val="006850FC"/>
    <w:rsid w:val="00685926"/>
    <w:rsid w:val="00694D89"/>
    <w:rsid w:val="00697234"/>
    <w:rsid w:val="00697467"/>
    <w:rsid w:val="006A1D17"/>
    <w:rsid w:val="006A5FFA"/>
    <w:rsid w:val="006A7DC8"/>
    <w:rsid w:val="006B0FA1"/>
    <w:rsid w:val="006B1BF3"/>
    <w:rsid w:val="006B22A0"/>
    <w:rsid w:val="006B392F"/>
    <w:rsid w:val="006B6AE0"/>
    <w:rsid w:val="006C201C"/>
    <w:rsid w:val="006C777B"/>
    <w:rsid w:val="006D23F7"/>
    <w:rsid w:val="006D2F74"/>
    <w:rsid w:val="006D51BF"/>
    <w:rsid w:val="006D52AF"/>
    <w:rsid w:val="006D699A"/>
    <w:rsid w:val="006D743C"/>
    <w:rsid w:val="006F2933"/>
    <w:rsid w:val="006F7C6A"/>
    <w:rsid w:val="00700CC1"/>
    <w:rsid w:val="0070166F"/>
    <w:rsid w:val="00702A59"/>
    <w:rsid w:val="00710210"/>
    <w:rsid w:val="00713281"/>
    <w:rsid w:val="00723BC3"/>
    <w:rsid w:val="00725281"/>
    <w:rsid w:val="007258EF"/>
    <w:rsid w:val="00726447"/>
    <w:rsid w:val="007333A6"/>
    <w:rsid w:val="007403E3"/>
    <w:rsid w:val="00742196"/>
    <w:rsid w:val="00742852"/>
    <w:rsid w:val="00743C71"/>
    <w:rsid w:val="0074581E"/>
    <w:rsid w:val="00746490"/>
    <w:rsid w:val="007519ED"/>
    <w:rsid w:val="00752928"/>
    <w:rsid w:val="00756156"/>
    <w:rsid w:val="007570A1"/>
    <w:rsid w:val="0076150D"/>
    <w:rsid w:val="007642CD"/>
    <w:rsid w:val="00770139"/>
    <w:rsid w:val="007703E4"/>
    <w:rsid w:val="00773A05"/>
    <w:rsid w:val="00786F62"/>
    <w:rsid w:val="007877F0"/>
    <w:rsid w:val="00791935"/>
    <w:rsid w:val="00792096"/>
    <w:rsid w:val="007A182C"/>
    <w:rsid w:val="007A1844"/>
    <w:rsid w:val="007A261D"/>
    <w:rsid w:val="007B0750"/>
    <w:rsid w:val="007B1A2F"/>
    <w:rsid w:val="007B45ED"/>
    <w:rsid w:val="007B75D5"/>
    <w:rsid w:val="007C1313"/>
    <w:rsid w:val="007C21A1"/>
    <w:rsid w:val="007C2B00"/>
    <w:rsid w:val="007C35F6"/>
    <w:rsid w:val="007C4155"/>
    <w:rsid w:val="007C6EAE"/>
    <w:rsid w:val="007C7931"/>
    <w:rsid w:val="007D227C"/>
    <w:rsid w:val="007D2B6E"/>
    <w:rsid w:val="007E1F17"/>
    <w:rsid w:val="007E5FB6"/>
    <w:rsid w:val="007E644A"/>
    <w:rsid w:val="007F27F9"/>
    <w:rsid w:val="007F2EAF"/>
    <w:rsid w:val="007F47F6"/>
    <w:rsid w:val="00801720"/>
    <w:rsid w:val="00801AA1"/>
    <w:rsid w:val="00804B81"/>
    <w:rsid w:val="0080587D"/>
    <w:rsid w:val="008062B2"/>
    <w:rsid w:val="00817701"/>
    <w:rsid w:val="00817ED6"/>
    <w:rsid w:val="00820720"/>
    <w:rsid w:val="00820AE6"/>
    <w:rsid w:val="00821FED"/>
    <w:rsid w:val="00824980"/>
    <w:rsid w:val="00830C90"/>
    <w:rsid w:val="008311B8"/>
    <w:rsid w:val="00840458"/>
    <w:rsid w:val="00840A78"/>
    <w:rsid w:val="00841E19"/>
    <w:rsid w:val="00842043"/>
    <w:rsid w:val="0084683D"/>
    <w:rsid w:val="00850F45"/>
    <w:rsid w:val="008548EF"/>
    <w:rsid w:val="008551F0"/>
    <w:rsid w:val="008560CB"/>
    <w:rsid w:val="008616B9"/>
    <w:rsid w:val="00863410"/>
    <w:rsid w:val="00864021"/>
    <w:rsid w:val="008661CC"/>
    <w:rsid w:val="00871C1E"/>
    <w:rsid w:val="00875B6A"/>
    <w:rsid w:val="00875D84"/>
    <w:rsid w:val="0088001E"/>
    <w:rsid w:val="008812EF"/>
    <w:rsid w:val="00885366"/>
    <w:rsid w:val="008861D3"/>
    <w:rsid w:val="00886FE1"/>
    <w:rsid w:val="00891DEF"/>
    <w:rsid w:val="00892469"/>
    <w:rsid w:val="00892A94"/>
    <w:rsid w:val="008953E5"/>
    <w:rsid w:val="008A159B"/>
    <w:rsid w:val="008A24AF"/>
    <w:rsid w:val="008A7BE5"/>
    <w:rsid w:val="008B1553"/>
    <w:rsid w:val="008B2049"/>
    <w:rsid w:val="008C40F4"/>
    <w:rsid w:val="008D201B"/>
    <w:rsid w:val="008D34F1"/>
    <w:rsid w:val="008D6648"/>
    <w:rsid w:val="008D6FA9"/>
    <w:rsid w:val="008E0A88"/>
    <w:rsid w:val="008E4E9E"/>
    <w:rsid w:val="008E5A75"/>
    <w:rsid w:val="008E6E63"/>
    <w:rsid w:val="008F19E3"/>
    <w:rsid w:val="008F4E12"/>
    <w:rsid w:val="00900ABC"/>
    <w:rsid w:val="00900C57"/>
    <w:rsid w:val="0090299F"/>
    <w:rsid w:val="00903C75"/>
    <w:rsid w:val="0091117A"/>
    <w:rsid w:val="00912D11"/>
    <w:rsid w:val="00915009"/>
    <w:rsid w:val="00915645"/>
    <w:rsid w:val="009177DF"/>
    <w:rsid w:val="00922ECE"/>
    <w:rsid w:val="00923627"/>
    <w:rsid w:val="00924776"/>
    <w:rsid w:val="00924937"/>
    <w:rsid w:val="00926ED1"/>
    <w:rsid w:val="00930814"/>
    <w:rsid w:val="00943067"/>
    <w:rsid w:val="0094534D"/>
    <w:rsid w:val="0094549A"/>
    <w:rsid w:val="00947906"/>
    <w:rsid w:val="00951778"/>
    <w:rsid w:val="00955806"/>
    <w:rsid w:val="0096327E"/>
    <w:rsid w:val="00971FCD"/>
    <w:rsid w:val="00974E71"/>
    <w:rsid w:val="009826C0"/>
    <w:rsid w:val="009836B1"/>
    <w:rsid w:val="00984131"/>
    <w:rsid w:val="009856C1"/>
    <w:rsid w:val="00991B1C"/>
    <w:rsid w:val="00993DCC"/>
    <w:rsid w:val="009A2B16"/>
    <w:rsid w:val="009B5238"/>
    <w:rsid w:val="009C0275"/>
    <w:rsid w:val="009C07C2"/>
    <w:rsid w:val="009C087E"/>
    <w:rsid w:val="009C1DF9"/>
    <w:rsid w:val="009C4624"/>
    <w:rsid w:val="009F07C6"/>
    <w:rsid w:val="009F3218"/>
    <w:rsid w:val="009F5688"/>
    <w:rsid w:val="00A002DD"/>
    <w:rsid w:val="00A00CFD"/>
    <w:rsid w:val="00A00EE6"/>
    <w:rsid w:val="00A0522B"/>
    <w:rsid w:val="00A13991"/>
    <w:rsid w:val="00A15598"/>
    <w:rsid w:val="00A24DF3"/>
    <w:rsid w:val="00A3662E"/>
    <w:rsid w:val="00A37394"/>
    <w:rsid w:val="00A4087B"/>
    <w:rsid w:val="00A40EBE"/>
    <w:rsid w:val="00A50B79"/>
    <w:rsid w:val="00A60876"/>
    <w:rsid w:val="00A60C65"/>
    <w:rsid w:val="00A6209D"/>
    <w:rsid w:val="00A63A5E"/>
    <w:rsid w:val="00A671F3"/>
    <w:rsid w:val="00A676AD"/>
    <w:rsid w:val="00A7017C"/>
    <w:rsid w:val="00A71448"/>
    <w:rsid w:val="00A715A7"/>
    <w:rsid w:val="00A81809"/>
    <w:rsid w:val="00A844DD"/>
    <w:rsid w:val="00A85580"/>
    <w:rsid w:val="00A86229"/>
    <w:rsid w:val="00A87913"/>
    <w:rsid w:val="00A903E8"/>
    <w:rsid w:val="00A97312"/>
    <w:rsid w:val="00AA3527"/>
    <w:rsid w:val="00AB2C8C"/>
    <w:rsid w:val="00AB4D33"/>
    <w:rsid w:val="00AD1560"/>
    <w:rsid w:val="00AD3CCF"/>
    <w:rsid w:val="00AE404F"/>
    <w:rsid w:val="00AE639D"/>
    <w:rsid w:val="00AF079D"/>
    <w:rsid w:val="00AF5937"/>
    <w:rsid w:val="00AF632D"/>
    <w:rsid w:val="00B00335"/>
    <w:rsid w:val="00B0286A"/>
    <w:rsid w:val="00B03C79"/>
    <w:rsid w:val="00B040FB"/>
    <w:rsid w:val="00B14D1F"/>
    <w:rsid w:val="00B15FB9"/>
    <w:rsid w:val="00B16853"/>
    <w:rsid w:val="00B17BEB"/>
    <w:rsid w:val="00B211FE"/>
    <w:rsid w:val="00B2122F"/>
    <w:rsid w:val="00B22766"/>
    <w:rsid w:val="00B27BBA"/>
    <w:rsid w:val="00B31E9C"/>
    <w:rsid w:val="00B4155E"/>
    <w:rsid w:val="00B41CE9"/>
    <w:rsid w:val="00B44006"/>
    <w:rsid w:val="00B44709"/>
    <w:rsid w:val="00B53026"/>
    <w:rsid w:val="00B532C9"/>
    <w:rsid w:val="00B562AD"/>
    <w:rsid w:val="00B56E1B"/>
    <w:rsid w:val="00B7625B"/>
    <w:rsid w:val="00B87250"/>
    <w:rsid w:val="00B9031F"/>
    <w:rsid w:val="00B94298"/>
    <w:rsid w:val="00B942E1"/>
    <w:rsid w:val="00B943FA"/>
    <w:rsid w:val="00B947E2"/>
    <w:rsid w:val="00BA47CE"/>
    <w:rsid w:val="00BA4C07"/>
    <w:rsid w:val="00BB6D09"/>
    <w:rsid w:val="00BC422B"/>
    <w:rsid w:val="00BD00A9"/>
    <w:rsid w:val="00BE1337"/>
    <w:rsid w:val="00BE22D8"/>
    <w:rsid w:val="00BE4728"/>
    <w:rsid w:val="00BF2053"/>
    <w:rsid w:val="00BF26AC"/>
    <w:rsid w:val="00BF7C4F"/>
    <w:rsid w:val="00C05221"/>
    <w:rsid w:val="00C071BE"/>
    <w:rsid w:val="00C117C0"/>
    <w:rsid w:val="00C14353"/>
    <w:rsid w:val="00C1472C"/>
    <w:rsid w:val="00C17F68"/>
    <w:rsid w:val="00C20469"/>
    <w:rsid w:val="00C21D88"/>
    <w:rsid w:val="00C2295B"/>
    <w:rsid w:val="00C32C67"/>
    <w:rsid w:val="00C3634A"/>
    <w:rsid w:val="00C40209"/>
    <w:rsid w:val="00C4260A"/>
    <w:rsid w:val="00C461FC"/>
    <w:rsid w:val="00C50725"/>
    <w:rsid w:val="00C5447A"/>
    <w:rsid w:val="00C545CD"/>
    <w:rsid w:val="00C662CE"/>
    <w:rsid w:val="00C66380"/>
    <w:rsid w:val="00C66A78"/>
    <w:rsid w:val="00C67C39"/>
    <w:rsid w:val="00C71658"/>
    <w:rsid w:val="00C72993"/>
    <w:rsid w:val="00C77921"/>
    <w:rsid w:val="00C81A71"/>
    <w:rsid w:val="00C8369E"/>
    <w:rsid w:val="00C85292"/>
    <w:rsid w:val="00C87896"/>
    <w:rsid w:val="00C9249A"/>
    <w:rsid w:val="00CA0CBD"/>
    <w:rsid w:val="00CA3BBC"/>
    <w:rsid w:val="00CA7F36"/>
    <w:rsid w:val="00CB5EE4"/>
    <w:rsid w:val="00CD290A"/>
    <w:rsid w:val="00CD59F9"/>
    <w:rsid w:val="00CE7765"/>
    <w:rsid w:val="00CE7EAA"/>
    <w:rsid w:val="00CF127F"/>
    <w:rsid w:val="00CF47CC"/>
    <w:rsid w:val="00CF598F"/>
    <w:rsid w:val="00D059B0"/>
    <w:rsid w:val="00D07559"/>
    <w:rsid w:val="00D137DD"/>
    <w:rsid w:val="00D14E00"/>
    <w:rsid w:val="00D16260"/>
    <w:rsid w:val="00D210B8"/>
    <w:rsid w:val="00D241C0"/>
    <w:rsid w:val="00D25FBE"/>
    <w:rsid w:val="00D3051C"/>
    <w:rsid w:val="00D36CB5"/>
    <w:rsid w:val="00D406C0"/>
    <w:rsid w:val="00D40736"/>
    <w:rsid w:val="00D40973"/>
    <w:rsid w:val="00D45E30"/>
    <w:rsid w:val="00D47EB5"/>
    <w:rsid w:val="00D500A0"/>
    <w:rsid w:val="00D509D4"/>
    <w:rsid w:val="00D5181D"/>
    <w:rsid w:val="00D520DB"/>
    <w:rsid w:val="00D53064"/>
    <w:rsid w:val="00D53C96"/>
    <w:rsid w:val="00D540DC"/>
    <w:rsid w:val="00D5415D"/>
    <w:rsid w:val="00D541CD"/>
    <w:rsid w:val="00D5569E"/>
    <w:rsid w:val="00D56256"/>
    <w:rsid w:val="00D57080"/>
    <w:rsid w:val="00D6027B"/>
    <w:rsid w:val="00D603C2"/>
    <w:rsid w:val="00D6185C"/>
    <w:rsid w:val="00D65FB7"/>
    <w:rsid w:val="00D71846"/>
    <w:rsid w:val="00D75537"/>
    <w:rsid w:val="00D76C23"/>
    <w:rsid w:val="00D87334"/>
    <w:rsid w:val="00D9185A"/>
    <w:rsid w:val="00D93133"/>
    <w:rsid w:val="00D94EBD"/>
    <w:rsid w:val="00D96F0B"/>
    <w:rsid w:val="00DA3082"/>
    <w:rsid w:val="00DA4D82"/>
    <w:rsid w:val="00DA5E4B"/>
    <w:rsid w:val="00DA6C11"/>
    <w:rsid w:val="00DA6D90"/>
    <w:rsid w:val="00DA7242"/>
    <w:rsid w:val="00DB0372"/>
    <w:rsid w:val="00DB218D"/>
    <w:rsid w:val="00DB2E45"/>
    <w:rsid w:val="00DB4BFA"/>
    <w:rsid w:val="00DB54AC"/>
    <w:rsid w:val="00DC288F"/>
    <w:rsid w:val="00DE42A1"/>
    <w:rsid w:val="00DE5D47"/>
    <w:rsid w:val="00DF1B42"/>
    <w:rsid w:val="00DF1FDE"/>
    <w:rsid w:val="00DF6B34"/>
    <w:rsid w:val="00DF7F04"/>
    <w:rsid w:val="00DF7F05"/>
    <w:rsid w:val="00E05C30"/>
    <w:rsid w:val="00E11B15"/>
    <w:rsid w:val="00E11E00"/>
    <w:rsid w:val="00E13F96"/>
    <w:rsid w:val="00E154AE"/>
    <w:rsid w:val="00E22862"/>
    <w:rsid w:val="00E24354"/>
    <w:rsid w:val="00E309FB"/>
    <w:rsid w:val="00E33075"/>
    <w:rsid w:val="00E3798D"/>
    <w:rsid w:val="00E4128F"/>
    <w:rsid w:val="00E51377"/>
    <w:rsid w:val="00E52121"/>
    <w:rsid w:val="00E53026"/>
    <w:rsid w:val="00E53E86"/>
    <w:rsid w:val="00E55A46"/>
    <w:rsid w:val="00E60369"/>
    <w:rsid w:val="00E614C4"/>
    <w:rsid w:val="00E63155"/>
    <w:rsid w:val="00E63F98"/>
    <w:rsid w:val="00E65581"/>
    <w:rsid w:val="00E6685C"/>
    <w:rsid w:val="00E67B90"/>
    <w:rsid w:val="00E70877"/>
    <w:rsid w:val="00E71469"/>
    <w:rsid w:val="00E71D3C"/>
    <w:rsid w:val="00E7253C"/>
    <w:rsid w:val="00E935CC"/>
    <w:rsid w:val="00E950B8"/>
    <w:rsid w:val="00E9674C"/>
    <w:rsid w:val="00EA1091"/>
    <w:rsid w:val="00EA6B82"/>
    <w:rsid w:val="00EB7EC4"/>
    <w:rsid w:val="00EC744B"/>
    <w:rsid w:val="00ED753E"/>
    <w:rsid w:val="00EE2B97"/>
    <w:rsid w:val="00EE75E1"/>
    <w:rsid w:val="00EF03AA"/>
    <w:rsid w:val="00EF205F"/>
    <w:rsid w:val="00EF4D3D"/>
    <w:rsid w:val="00EF7392"/>
    <w:rsid w:val="00F10856"/>
    <w:rsid w:val="00F22760"/>
    <w:rsid w:val="00F26014"/>
    <w:rsid w:val="00F3444B"/>
    <w:rsid w:val="00F37E89"/>
    <w:rsid w:val="00F4100D"/>
    <w:rsid w:val="00F437D8"/>
    <w:rsid w:val="00F44AF5"/>
    <w:rsid w:val="00F47A7B"/>
    <w:rsid w:val="00F5122D"/>
    <w:rsid w:val="00F52208"/>
    <w:rsid w:val="00F60071"/>
    <w:rsid w:val="00F60625"/>
    <w:rsid w:val="00F67410"/>
    <w:rsid w:val="00F67F8F"/>
    <w:rsid w:val="00F7029A"/>
    <w:rsid w:val="00F72066"/>
    <w:rsid w:val="00F748B4"/>
    <w:rsid w:val="00F764DD"/>
    <w:rsid w:val="00F767FE"/>
    <w:rsid w:val="00F843FB"/>
    <w:rsid w:val="00F90D85"/>
    <w:rsid w:val="00F9262C"/>
    <w:rsid w:val="00F9270E"/>
    <w:rsid w:val="00F97B7B"/>
    <w:rsid w:val="00FA032E"/>
    <w:rsid w:val="00FA747D"/>
    <w:rsid w:val="00FB0AC2"/>
    <w:rsid w:val="00FB51DE"/>
    <w:rsid w:val="00FB5414"/>
    <w:rsid w:val="00FB613E"/>
    <w:rsid w:val="00FB63C2"/>
    <w:rsid w:val="00FC06DD"/>
    <w:rsid w:val="00FC6CA3"/>
    <w:rsid w:val="00FD06B9"/>
    <w:rsid w:val="00FD21F0"/>
    <w:rsid w:val="00FD7796"/>
    <w:rsid w:val="00FE01BF"/>
    <w:rsid w:val="00FE4017"/>
    <w:rsid w:val="00FF2353"/>
    <w:rsid w:val="00FF25A5"/>
    <w:rsid w:val="00FF3EA5"/>
    <w:rsid w:val="00FF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C508D1"/>
  <w14:defaultImageDpi w14:val="300"/>
  <w15:docId w15:val="{9F011525-EAD0-4546-9DFE-F254885FD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s-C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4DD"/>
    <w:rPr>
      <w:rFonts w:ascii="Times New Roman" w:hAnsi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56156"/>
    <w:pPr>
      <w:tabs>
        <w:tab w:val="center" w:pos="4252"/>
        <w:tab w:val="right" w:pos="8504"/>
      </w:tabs>
    </w:pPr>
    <w:rPr>
      <w:rFonts w:ascii="Calibri" w:hAnsi="Calibr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rsid w:val="00756156"/>
  </w:style>
  <w:style w:type="paragraph" w:styleId="Piedepgina">
    <w:name w:val="footer"/>
    <w:basedOn w:val="Normal"/>
    <w:link w:val="PiedepginaCar"/>
    <w:rsid w:val="00756156"/>
    <w:pPr>
      <w:tabs>
        <w:tab w:val="center" w:pos="4252"/>
        <w:tab w:val="right" w:pos="8504"/>
      </w:tabs>
    </w:pPr>
    <w:rPr>
      <w:rFonts w:ascii="Calibri" w:hAnsi="Calibr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rsid w:val="00756156"/>
  </w:style>
  <w:style w:type="paragraph" w:styleId="Textodeglobo">
    <w:name w:val="Balloon Text"/>
    <w:basedOn w:val="Normal"/>
    <w:link w:val="TextodegloboCar"/>
    <w:rsid w:val="00756156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rsid w:val="0075615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7561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independiente3">
    <w:name w:val="Body Text 3"/>
    <w:basedOn w:val="Normal"/>
    <w:rsid w:val="007C21A1"/>
    <w:pPr>
      <w:suppressAutoHyphens/>
    </w:pPr>
    <w:rPr>
      <w:rFonts w:ascii="Arial" w:eastAsia="SimSun" w:hAnsi="Arial"/>
      <w:b/>
      <w:spacing w:val="-3"/>
      <w:sz w:val="20"/>
      <w:szCs w:val="20"/>
      <w:lang w:val="es-ES_tradnl"/>
    </w:rPr>
  </w:style>
  <w:style w:type="paragraph" w:styleId="Sangra2detindependiente">
    <w:name w:val="Body Text Indent 2"/>
    <w:basedOn w:val="Normal"/>
    <w:rsid w:val="007C21A1"/>
    <w:pPr>
      <w:spacing w:after="120" w:line="480" w:lineRule="auto"/>
      <w:ind w:left="283"/>
    </w:pPr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577EF9"/>
    <w:pPr>
      <w:suppressAutoHyphens/>
      <w:jc w:val="both"/>
    </w:pPr>
    <w:rPr>
      <w:rFonts w:ascii="Geneva" w:eastAsia="SimSun" w:hAnsi="Geneva"/>
      <w:color w:val="008000"/>
      <w:sz w:val="20"/>
      <w:lang w:val="es-MX" w:eastAsia="ar-SA"/>
    </w:rPr>
  </w:style>
  <w:style w:type="paragraph" w:styleId="Sangra3detindependiente">
    <w:name w:val="Body Text Indent 3"/>
    <w:basedOn w:val="Normal"/>
    <w:rsid w:val="00577EF9"/>
    <w:pPr>
      <w:spacing w:after="120" w:line="276" w:lineRule="auto"/>
      <w:ind w:left="283"/>
    </w:pPr>
    <w:rPr>
      <w:rFonts w:ascii="Calibri" w:hAnsi="Calibri"/>
      <w:sz w:val="16"/>
      <w:szCs w:val="16"/>
      <w:lang w:val="es-ES" w:eastAsia="en-US"/>
    </w:rPr>
  </w:style>
  <w:style w:type="paragraph" w:styleId="Prrafodelista">
    <w:name w:val="List Paragraph"/>
    <w:basedOn w:val="Normal"/>
    <w:uiPriority w:val="34"/>
    <w:qFormat/>
    <w:rsid w:val="006F7C6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ES" w:eastAsia="en-US"/>
    </w:rPr>
  </w:style>
  <w:style w:type="character" w:styleId="Nmerodepgina">
    <w:name w:val="page number"/>
    <w:uiPriority w:val="99"/>
    <w:semiHidden/>
    <w:unhideWhenUsed/>
    <w:rsid w:val="00B532C9"/>
  </w:style>
  <w:style w:type="character" w:styleId="Refdecomentario">
    <w:name w:val="annotation reference"/>
    <w:basedOn w:val="Fuentedeprrafopredeter"/>
    <w:uiPriority w:val="99"/>
    <w:semiHidden/>
    <w:unhideWhenUsed/>
    <w:rsid w:val="00D76C2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76C2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76C23"/>
    <w:rPr>
      <w:lang w:val="es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76C2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76C23"/>
    <w:rPr>
      <w:b/>
      <w:bCs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6832C5"/>
    <w:rPr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unhideWhenUsed/>
    <w:rsid w:val="00065DDC"/>
    <w:rPr>
      <w:rFonts w:ascii="Calibri" w:hAnsi="Calibri"/>
      <w:lang w:val="es-ES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065DDC"/>
    <w:rPr>
      <w:sz w:val="24"/>
      <w:szCs w:val="24"/>
      <w:lang w:val="es-ES" w:eastAsia="en-US"/>
    </w:rPr>
  </w:style>
  <w:style w:type="character" w:styleId="Refdenotaalpie">
    <w:name w:val="footnote reference"/>
    <w:basedOn w:val="Fuentedeprrafopredeter"/>
    <w:uiPriority w:val="99"/>
    <w:unhideWhenUsed/>
    <w:rsid w:val="00065DDC"/>
    <w:rPr>
      <w:vertAlign w:val="superscript"/>
    </w:rPr>
  </w:style>
  <w:style w:type="character" w:styleId="Hipervnculovisitado">
    <w:name w:val="FollowedHyperlink"/>
    <w:basedOn w:val="Fuentedeprrafopredeter"/>
    <w:uiPriority w:val="99"/>
    <w:semiHidden/>
    <w:unhideWhenUsed/>
    <w:rsid w:val="00FB613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607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37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92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46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209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74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5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008D14B-DF55-E74B-AFEF-4C1E0F3AB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1326</Words>
  <Characters>7298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DE CURSO</vt:lpstr>
    </vt:vector>
  </TitlesOfParts>
  <Company>Uchile</Company>
  <LinksUpToDate>false</LinksUpToDate>
  <CharactersWithSpaces>8607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DE CURSO</dc:title>
  <dc:creator>Ucurso</dc:creator>
  <cp:lastModifiedBy>Andrea Matamoros</cp:lastModifiedBy>
  <cp:revision>4</cp:revision>
  <cp:lastPrinted>2022-01-06T14:54:00Z</cp:lastPrinted>
  <dcterms:created xsi:type="dcterms:W3CDTF">2022-01-06T14:54:00Z</dcterms:created>
  <dcterms:modified xsi:type="dcterms:W3CDTF">2022-01-06T14:54:00Z</dcterms:modified>
</cp:coreProperties>
</file>