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B93EA" w14:textId="77777777" w:rsidR="00471727" w:rsidRDefault="00471727" w:rsidP="004E74A1">
      <w:pPr>
        <w:rPr>
          <w:rFonts w:asciiTheme="majorHAnsi" w:hAnsiTheme="majorHAnsi" w:cstheme="majorHAnsi"/>
          <w:b/>
          <w:sz w:val="28"/>
          <w:szCs w:val="28"/>
          <w:lang w:val="es-ES_tradnl"/>
        </w:rPr>
      </w:pPr>
    </w:p>
    <w:p w14:paraId="0FFABA88" w14:textId="3AACF4E4" w:rsidR="00630D37" w:rsidRPr="00215451" w:rsidRDefault="00756156" w:rsidP="00730B92">
      <w:pPr>
        <w:jc w:val="center"/>
        <w:rPr>
          <w:rFonts w:asciiTheme="majorHAnsi" w:hAnsiTheme="majorHAnsi" w:cstheme="majorHAnsi"/>
          <w:b/>
          <w:sz w:val="28"/>
          <w:szCs w:val="28"/>
          <w:lang w:val="es-ES_tradnl"/>
        </w:rPr>
      </w:pPr>
      <w:r w:rsidRPr="00215451">
        <w:rPr>
          <w:rFonts w:asciiTheme="majorHAnsi" w:hAnsiTheme="majorHAnsi" w:cstheme="majorHAnsi"/>
          <w:b/>
          <w:sz w:val="28"/>
          <w:szCs w:val="28"/>
          <w:lang w:val="es-ES_tradnl"/>
        </w:rPr>
        <w:t>PROGRAMA DE CURSO</w:t>
      </w:r>
    </w:p>
    <w:p w14:paraId="1ADB9C5E" w14:textId="7ABF5288" w:rsidR="00646C93" w:rsidRPr="00D400E8" w:rsidRDefault="004D5739" w:rsidP="00D400E8">
      <w:pPr>
        <w:jc w:val="center"/>
        <w:rPr>
          <w:rFonts w:asciiTheme="majorHAnsi" w:hAnsiTheme="majorHAnsi" w:cstheme="majorHAnsi"/>
          <w:b/>
          <w:color w:val="244061" w:themeColor="accent1" w:themeShade="80"/>
          <w:sz w:val="28"/>
          <w:szCs w:val="28"/>
          <w:lang w:val="es-ES_tradnl"/>
        </w:rPr>
      </w:pPr>
      <w:r>
        <w:rPr>
          <w:rFonts w:asciiTheme="majorHAnsi" w:hAnsiTheme="majorHAnsi" w:cstheme="majorHAnsi"/>
          <w:b/>
          <w:color w:val="244061" w:themeColor="accent1" w:themeShade="80"/>
          <w:sz w:val="28"/>
          <w:szCs w:val="28"/>
          <w:lang w:val="es-ES_tradnl"/>
        </w:rPr>
        <w:t>PROBABILIDADES</w:t>
      </w:r>
    </w:p>
    <w:p w14:paraId="5C01E425" w14:textId="16C7970A" w:rsidR="00573896" w:rsidRPr="00215451" w:rsidRDefault="00787875" w:rsidP="00002DD8">
      <w:pPr>
        <w:rPr>
          <w:rFonts w:asciiTheme="majorHAnsi" w:hAnsiTheme="majorHAnsi" w:cstheme="majorHAnsi"/>
          <w:b/>
          <w:lang w:val="es-ES_tradnl"/>
        </w:rPr>
      </w:pPr>
      <w:r w:rsidRPr="00215451">
        <w:rPr>
          <w:rFonts w:asciiTheme="majorHAnsi" w:hAnsiTheme="majorHAnsi" w:cstheme="majorHAnsi"/>
          <w:b/>
          <w:lang w:val="es-ES_tradnl"/>
        </w:rPr>
        <w:t>A. Antecedentes g</w:t>
      </w:r>
      <w:r w:rsidR="004962D2" w:rsidRPr="00215451">
        <w:rPr>
          <w:rFonts w:asciiTheme="majorHAnsi" w:hAnsiTheme="majorHAnsi" w:cstheme="majorHAnsi"/>
          <w:b/>
          <w:lang w:val="es-ES_tradnl"/>
        </w:rPr>
        <w:t>enerales del curso:</w:t>
      </w:r>
    </w:p>
    <w:p w14:paraId="2EDFED30" w14:textId="77777777" w:rsidR="00D86B4D" w:rsidRPr="00215451" w:rsidRDefault="00D86B4D" w:rsidP="00002DD8">
      <w:pPr>
        <w:rPr>
          <w:rFonts w:asciiTheme="majorHAnsi" w:hAnsiTheme="majorHAnsi" w:cstheme="majorHAnsi"/>
          <w:b/>
          <w:sz w:val="10"/>
          <w:szCs w:val="10"/>
          <w:lang w:val="es-ES_tradnl"/>
        </w:rPr>
      </w:pPr>
    </w:p>
    <w:tbl>
      <w:tblPr>
        <w:tblStyle w:val="Tablaconcuadrcula"/>
        <w:tblW w:w="8393" w:type="dxa"/>
        <w:tblInd w:w="-34" w:type="dxa"/>
        <w:tblLayout w:type="fixed"/>
        <w:tblLook w:val="04A0" w:firstRow="1" w:lastRow="0" w:firstColumn="1" w:lastColumn="0" w:noHBand="0" w:noVBand="1"/>
      </w:tblPr>
      <w:tblGrid>
        <w:gridCol w:w="1985"/>
        <w:gridCol w:w="1276"/>
        <w:gridCol w:w="709"/>
        <w:gridCol w:w="170"/>
        <w:gridCol w:w="740"/>
        <w:gridCol w:w="394"/>
        <w:gridCol w:w="1046"/>
        <w:gridCol w:w="88"/>
        <w:gridCol w:w="964"/>
        <w:gridCol w:w="170"/>
        <w:gridCol w:w="851"/>
      </w:tblGrid>
      <w:tr w:rsidR="00475C99" w:rsidRPr="00215451" w14:paraId="24A39DE5" w14:textId="77777777" w:rsidTr="00BE0BCE">
        <w:trPr>
          <w:trHeight w:val="318"/>
        </w:trPr>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595FAF" w14:textId="77777777" w:rsidR="00475C99" w:rsidRPr="00215451" w:rsidRDefault="00475C99" w:rsidP="00002DD8">
            <w:pPr>
              <w:rPr>
                <w:rFonts w:asciiTheme="majorHAnsi" w:hAnsiTheme="majorHAnsi" w:cstheme="majorHAnsi"/>
                <w:sz w:val="22"/>
                <w:szCs w:val="22"/>
              </w:rPr>
            </w:pPr>
            <w:r w:rsidRPr="00215451">
              <w:rPr>
                <w:rFonts w:asciiTheme="majorHAnsi" w:hAnsiTheme="majorHAnsi" w:cstheme="majorHAnsi"/>
                <w:sz w:val="22"/>
                <w:szCs w:val="22"/>
              </w:rPr>
              <w:t>Departamento</w:t>
            </w:r>
          </w:p>
        </w:tc>
        <w:tc>
          <w:tcPr>
            <w:tcW w:w="640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B87D17" w14:textId="341ABAC7" w:rsidR="00475C99" w:rsidRPr="00215451" w:rsidRDefault="006F108E" w:rsidP="00002DD8">
            <w:pPr>
              <w:rPr>
                <w:rFonts w:asciiTheme="majorHAnsi" w:hAnsiTheme="majorHAnsi" w:cstheme="majorHAnsi"/>
                <w:sz w:val="22"/>
                <w:szCs w:val="22"/>
              </w:rPr>
            </w:pPr>
            <w:r>
              <w:rPr>
                <w:rFonts w:asciiTheme="majorHAnsi" w:hAnsiTheme="majorHAnsi" w:cstheme="majorHAnsi"/>
                <w:sz w:val="22"/>
                <w:szCs w:val="22"/>
              </w:rPr>
              <w:t>Ingeniería Industrial (DII)</w:t>
            </w:r>
          </w:p>
        </w:tc>
      </w:tr>
      <w:tr w:rsidR="00475C99" w:rsidRPr="00215451" w14:paraId="4B3D656C" w14:textId="77777777" w:rsidTr="00BE0BCE">
        <w:trPr>
          <w:trHeight w:val="408"/>
        </w:trPr>
        <w:tc>
          <w:tcPr>
            <w:tcW w:w="1985"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3ED190F" w14:textId="77777777" w:rsidR="00475C99" w:rsidRPr="00215451" w:rsidRDefault="00475C99" w:rsidP="00002DD8">
            <w:pPr>
              <w:jc w:val="both"/>
              <w:rPr>
                <w:rFonts w:asciiTheme="majorHAnsi" w:hAnsiTheme="majorHAnsi" w:cstheme="majorHAnsi"/>
                <w:sz w:val="22"/>
                <w:szCs w:val="22"/>
              </w:rPr>
            </w:pPr>
            <w:r w:rsidRPr="00215451">
              <w:rPr>
                <w:rFonts w:asciiTheme="majorHAnsi" w:hAnsiTheme="majorHAnsi" w:cstheme="majorHAnsi"/>
                <w:sz w:val="22"/>
                <w:szCs w:val="22"/>
              </w:rPr>
              <w:t xml:space="preserve">Nombre del curso </w:t>
            </w:r>
          </w:p>
        </w:tc>
        <w:tc>
          <w:tcPr>
            <w:tcW w:w="19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E71723" w14:textId="50361AEA" w:rsidR="00475C99" w:rsidRPr="00215451" w:rsidRDefault="004D5739" w:rsidP="00002DD8">
            <w:pPr>
              <w:rPr>
                <w:rFonts w:asciiTheme="majorHAnsi" w:hAnsiTheme="majorHAnsi" w:cstheme="majorHAnsi"/>
                <w:sz w:val="22"/>
                <w:szCs w:val="22"/>
              </w:rPr>
            </w:pPr>
            <w:r>
              <w:rPr>
                <w:rFonts w:asciiTheme="majorHAnsi" w:hAnsiTheme="majorHAnsi" w:cstheme="majorHAnsi"/>
                <w:sz w:val="22"/>
                <w:szCs w:val="22"/>
              </w:rPr>
              <w:t>Probabilidades</w:t>
            </w:r>
          </w:p>
        </w:tc>
        <w:tc>
          <w:tcPr>
            <w:tcW w:w="9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6F6685" w14:textId="77777777" w:rsidR="00475C99" w:rsidRPr="00215451" w:rsidRDefault="00475C99" w:rsidP="00002DD8">
            <w:pPr>
              <w:rPr>
                <w:rFonts w:asciiTheme="majorHAnsi" w:hAnsiTheme="majorHAnsi" w:cstheme="majorHAnsi"/>
                <w:sz w:val="22"/>
                <w:szCs w:val="22"/>
              </w:rPr>
            </w:pPr>
            <w:r w:rsidRPr="00215451">
              <w:rPr>
                <w:rFonts w:asciiTheme="majorHAnsi" w:hAnsiTheme="majorHAnsi" w:cstheme="majorHAnsi"/>
                <w:sz w:val="22"/>
                <w:szCs w:val="22"/>
              </w:rPr>
              <w:t>Código</w:t>
            </w:r>
          </w:p>
        </w:tc>
        <w:tc>
          <w:tcPr>
            <w:tcW w:w="144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BCB6C3" w14:textId="5518AC60" w:rsidR="00475C99" w:rsidRPr="00215451" w:rsidRDefault="00475C99" w:rsidP="00002DD8">
            <w:pPr>
              <w:rPr>
                <w:rFonts w:asciiTheme="majorHAnsi" w:hAnsiTheme="majorHAnsi" w:cstheme="majorHAnsi"/>
                <w:sz w:val="22"/>
                <w:szCs w:val="22"/>
              </w:rPr>
            </w:pPr>
            <w:r w:rsidRPr="00215451">
              <w:rPr>
                <w:rFonts w:asciiTheme="majorHAnsi" w:hAnsiTheme="majorHAnsi" w:cstheme="majorHAnsi"/>
                <w:sz w:val="22"/>
                <w:szCs w:val="22"/>
                <w:lang w:val="es-ES_tradnl"/>
              </w:rPr>
              <w:t>IN</w:t>
            </w:r>
            <w:r w:rsidR="002B6CB5">
              <w:rPr>
                <w:rFonts w:asciiTheme="majorHAnsi" w:hAnsiTheme="majorHAnsi" w:cstheme="majorHAnsi"/>
                <w:sz w:val="22"/>
                <w:szCs w:val="22"/>
                <w:lang w:val="es-ES_tradnl"/>
              </w:rPr>
              <w:t>3</w:t>
            </w:r>
            <w:r w:rsidR="004D5739">
              <w:rPr>
                <w:rFonts w:asciiTheme="majorHAnsi" w:hAnsiTheme="majorHAnsi" w:cstheme="majorHAnsi"/>
                <w:sz w:val="22"/>
                <w:szCs w:val="22"/>
                <w:lang w:val="es-ES_tradnl"/>
              </w:rPr>
              <w:t>141</w:t>
            </w:r>
          </w:p>
        </w:tc>
        <w:tc>
          <w:tcPr>
            <w:tcW w:w="10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C2463" w14:textId="77777777" w:rsidR="00475C99" w:rsidRPr="00215451" w:rsidRDefault="00475C99" w:rsidP="00002DD8">
            <w:pPr>
              <w:rPr>
                <w:rFonts w:asciiTheme="majorHAnsi" w:hAnsiTheme="majorHAnsi" w:cstheme="majorHAnsi"/>
                <w:sz w:val="22"/>
                <w:szCs w:val="22"/>
              </w:rPr>
            </w:pPr>
            <w:r w:rsidRPr="00215451">
              <w:rPr>
                <w:rFonts w:asciiTheme="majorHAnsi" w:hAnsiTheme="majorHAnsi" w:cstheme="majorHAnsi"/>
                <w:sz w:val="22"/>
                <w:szCs w:val="22"/>
              </w:rPr>
              <w:t>Créditos</w:t>
            </w:r>
          </w:p>
        </w:tc>
        <w:tc>
          <w:tcPr>
            <w:tcW w:w="102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CCEA18" w14:textId="73E15B21" w:rsidR="00475C99" w:rsidRPr="00215451" w:rsidRDefault="00475C99" w:rsidP="00002DD8">
            <w:pPr>
              <w:jc w:val="center"/>
              <w:rPr>
                <w:rFonts w:asciiTheme="majorHAnsi" w:hAnsiTheme="majorHAnsi" w:cstheme="majorHAnsi"/>
                <w:sz w:val="22"/>
                <w:szCs w:val="22"/>
              </w:rPr>
            </w:pPr>
            <w:r w:rsidRPr="00215451">
              <w:rPr>
                <w:rFonts w:asciiTheme="majorHAnsi" w:hAnsiTheme="majorHAnsi" w:cstheme="majorHAnsi"/>
                <w:sz w:val="22"/>
                <w:szCs w:val="22"/>
              </w:rPr>
              <w:t>6</w:t>
            </w:r>
          </w:p>
        </w:tc>
      </w:tr>
      <w:tr w:rsidR="00475C99" w:rsidRPr="00215451" w14:paraId="7D15F16E" w14:textId="77777777" w:rsidTr="00BE0BCE">
        <w:trPr>
          <w:trHeight w:val="567"/>
        </w:trPr>
        <w:tc>
          <w:tcPr>
            <w:tcW w:w="1985" w:type="dxa"/>
            <w:tcBorders>
              <w:left w:val="single" w:sz="4" w:space="0" w:color="808080" w:themeColor="background1" w:themeShade="80"/>
              <w:right w:val="single" w:sz="4" w:space="0" w:color="808080" w:themeColor="background1" w:themeShade="80"/>
            </w:tcBorders>
            <w:vAlign w:val="center"/>
          </w:tcPr>
          <w:p w14:paraId="0D68BDC0" w14:textId="77777777" w:rsidR="00475C99" w:rsidRPr="00215451" w:rsidRDefault="00475C99" w:rsidP="00002DD8">
            <w:pPr>
              <w:jc w:val="both"/>
              <w:rPr>
                <w:rFonts w:asciiTheme="majorHAnsi" w:hAnsiTheme="majorHAnsi" w:cstheme="majorHAnsi"/>
                <w:sz w:val="22"/>
                <w:szCs w:val="22"/>
              </w:rPr>
            </w:pPr>
            <w:r w:rsidRPr="00215451">
              <w:rPr>
                <w:rFonts w:asciiTheme="majorHAnsi" w:hAnsiTheme="majorHAnsi" w:cstheme="majorHAnsi"/>
                <w:sz w:val="22"/>
                <w:szCs w:val="22"/>
              </w:rPr>
              <w:t>Nombre del curso en inglés</w:t>
            </w:r>
          </w:p>
        </w:tc>
        <w:tc>
          <w:tcPr>
            <w:tcW w:w="640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44163E" w14:textId="2808A9DA" w:rsidR="00475C99" w:rsidRPr="004D5739" w:rsidRDefault="004D5739" w:rsidP="00002DD8">
            <w:pPr>
              <w:rPr>
                <w:rFonts w:asciiTheme="majorHAnsi" w:hAnsiTheme="majorHAnsi" w:cstheme="majorHAnsi"/>
                <w:i/>
                <w:iCs/>
                <w:sz w:val="22"/>
                <w:szCs w:val="22"/>
              </w:rPr>
            </w:pPr>
            <w:r w:rsidRPr="004D5739">
              <w:rPr>
                <w:rFonts w:asciiTheme="majorHAnsi" w:hAnsiTheme="majorHAnsi" w:cstheme="majorHAnsi"/>
                <w:i/>
                <w:iCs/>
                <w:w w:val="105"/>
                <w:sz w:val="22"/>
                <w:szCs w:val="22"/>
              </w:rPr>
              <w:t>Probability</w:t>
            </w:r>
          </w:p>
        </w:tc>
      </w:tr>
      <w:tr w:rsidR="00475C99" w:rsidRPr="00215451" w14:paraId="2E7A6E91" w14:textId="77777777" w:rsidTr="007F1416">
        <w:trPr>
          <w:trHeight w:val="567"/>
        </w:trPr>
        <w:tc>
          <w:tcPr>
            <w:tcW w:w="1985" w:type="dxa"/>
            <w:tcBorders>
              <w:left w:val="single" w:sz="4" w:space="0" w:color="808080" w:themeColor="background1" w:themeShade="80"/>
              <w:right w:val="single" w:sz="4" w:space="0" w:color="808080" w:themeColor="background1" w:themeShade="80"/>
            </w:tcBorders>
            <w:vAlign w:val="center"/>
          </w:tcPr>
          <w:p w14:paraId="4DDC0FE8" w14:textId="77777777" w:rsidR="00475C99" w:rsidRPr="00215451" w:rsidRDefault="00475C99" w:rsidP="00002DD8">
            <w:pPr>
              <w:jc w:val="both"/>
              <w:rPr>
                <w:rFonts w:asciiTheme="majorHAnsi" w:hAnsiTheme="majorHAnsi" w:cstheme="majorHAnsi"/>
                <w:sz w:val="22"/>
                <w:szCs w:val="22"/>
              </w:rPr>
            </w:pPr>
            <w:r w:rsidRPr="00215451">
              <w:rPr>
                <w:rFonts w:asciiTheme="majorHAnsi" w:hAnsiTheme="majorHAnsi" w:cstheme="majorHAnsi"/>
                <w:sz w:val="22"/>
                <w:szCs w:val="22"/>
              </w:rPr>
              <w:t>Horas semanales</w:t>
            </w:r>
          </w:p>
        </w:tc>
        <w:tc>
          <w:tcPr>
            <w:tcW w:w="1276"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0E5B165E" w14:textId="77777777" w:rsidR="00475C99" w:rsidRPr="00215451" w:rsidRDefault="00475C99" w:rsidP="00002DD8">
            <w:pPr>
              <w:rPr>
                <w:rFonts w:asciiTheme="majorHAnsi" w:hAnsiTheme="majorHAnsi" w:cstheme="majorHAnsi"/>
                <w:sz w:val="22"/>
                <w:szCs w:val="22"/>
              </w:rPr>
            </w:pPr>
            <w:r w:rsidRPr="00215451">
              <w:rPr>
                <w:rFonts w:asciiTheme="majorHAnsi" w:hAnsiTheme="majorHAnsi" w:cstheme="majorHAnsi"/>
                <w:sz w:val="22"/>
                <w:szCs w:val="22"/>
              </w:rPr>
              <w:t>Docencia</w:t>
            </w:r>
          </w:p>
        </w:tc>
        <w:tc>
          <w:tcPr>
            <w:tcW w:w="879"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5775DAE1" w14:textId="65293B08" w:rsidR="00475C99" w:rsidRPr="00215451" w:rsidRDefault="00224F7B" w:rsidP="00002DD8">
            <w:pPr>
              <w:jc w:val="center"/>
              <w:rPr>
                <w:rFonts w:asciiTheme="majorHAnsi" w:hAnsiTheme="majorHAnsi" w:cstheme="majorHAnsi"/>
                <w:sz w:val="22"/>
                <w:szCs w:val="22"/>
              </w:rPr>
            </w:pPr>
            <w:r>
              <w:rPr>
                <w:rFonts w:asciiTheme="majorHAnsi" w:hAnsiTheme="majorHAnsi" w:cstheme="majorHAnsi"/>
                <w:sz w:val="22"/>
                <w:szCs w:val="22"/>
              </w:rPr>
              <w:t>3</w:t>
            </w:r>
          </w:p>
        </w:tc>
        <w:tc>
          <w:tcPr>
            <w:tcW w:w="1134"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3ABFB766" w14:textId="6F68D0B5" w:rsidR="00475C99" w:rsidRPr="00215451" w:rsidRDefault="00475C99" w:rsidP="00002DD8">
            <w:pPr>
              <w:rPr>
                <w:rFonts w:asciiTheme="majorHAnsi" w:hAnsiTheme="majorHAnsi" w:cstheme="majorHAnsi"/>
                <w:sz w:val="22"/>
                <w:szCs w:val="22"/>
              </w:rPr>
            </w:pPr>
            <w:r w:rsidRPr="00215451">
              <w:rPr>
                <w:rFonts w:asciiTheme="majorHAnsi" w:hAnsiTheme="majorHAnsi" w:cstheme="majorHAnsi"/>
                <w:sz w:val="22"/>
                <w:szCs w:val="22"/>
              </w:rPr>
              <w:t>Auxiliares</w:t>
            </w:r>
          </w:p>
        </w:tc>
        <w:tc>
          <w:tcPr>
            <w:tcW w:w="1134"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67EBA5D6" w14:textId="5DBD1831" w:rsidR="00475C99" w:rsidRPr="00215451" w:rsidRDefault="00224F7B" w:rsidP="00002DD8">
            <w:pPr>
              <w:jc w:val="center"/>
              <w:rPr>
                <w:rFonts w:asciiTheme="majorHAnsi" w:hAnsiTheme="majorHAnsi" w:cstheme="majorHAnsi"/>
                <w:sz w:val="22"/>
                <w:szCs w:val="22"/>
              </w:rPr>
            </w:pPr>
            <w:r>
              <w:rPr>
                <w:rFonts w:asciiTheme="majorHAnsi" w:hAnsiTheme="majorHAnsi" w:cstheme="majorHAnsi"/>
                <w:sz w:val="22"/>
                <w:szCs w:val="22"/>
              </w:rPr>
              <w:t>1,5</w:t>
            </w:r>
          </w:p>
        </w:tc>
        <w:tc>
          <w:tcPr>
            <w:tcW w:w="1134"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5645DE27" w14:textId="77777777" w:rsidR="00475C99" w:rsidRPr="00215451" w:rsidRDefault="00475C99" w:rsidP="00002DD8">
            <w:pPr>
              <w:rPr>
                <w:rFonts w:asciiTheme="majorHAnsi" w:hAnsiTheme="majorHAnsi" w:cstheme="majorHAnsi"/>
                <w:sz w:val="22"/>
                <w:szCs w:val="22"/>
              </w:rPr>
            </w:pPr>
            <w:r w:rsidRPr="00215451">
              <w:rPr>
                <w:rFonts w:asciiTheme="majorHAnsi" w:hAnsiTheme="majorHAnsi" w:cstheme="majorHAnsi"/>
                <w:sz w:val="22"/>
                <w:szCs w:val="22"/>
              </w:rPr>
              <w:t>Trabajo personal</w:t>
            </w:r>
          </w:p>
        </w:tc>
        <w:tc>
          <w:tcPr>
            <w:tcW w:w="851"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51686F16" w14:textId="7271AC34" w:rsidR="00475C99" w:rsidRPr="00215451" w:rsidRDefault="00224F7B" w:rsidP="00002DD8">
            <w:pPr>
              <w:jc w:val="center"/>
              <w:rPr>
                <w:rFonts w:asciiTheme="majorHAnsi" w:hAnsiTheme="majorHAnsi" w:cstheme="majorHAnsi"/>
                <w:sz w:val="22"/>
                <w:szCs w:val="22"/>
              </w:rPr>
            </w:pPr>
            <w:r>
              <w:rPr>
                <w:rFonts w:asciiTheme="majorHAnsi" w:hAnsiTheme="majorHAnsi" w:cstheme="majorHAnsi"/>
                <w:sz w:val="22"/>
                <w:szCs w:val="22"/>
              </w:rPr>
              <w:t>5,5</w:t>
            </w:r>
          </w:p>
        </w:tc>
      </w:tr>
      <w:tr w:rsidR="00475C99" w:rsidRPr="00215451" w14:paraId="5C840FE2" w14:textId="77777777" w:rsidTr="007F1416">
        <w:trPr>
          <w:trHeight w:val="567"/>
        </w:trPr>
        <w:tc>
          <w:tcPr>
            <w:tcW w:w="1985" w:type="dxa"/>
            <w:tcBorders>
              <w:left w:val="single" w:sz="4" w:space="0" w:color="808080" w:themeColor="background1" w:themeShade="80"/>
              <w:bottom w:val="single" w:sz="4" w:space="0" w:color="auto"/>
              <w:right w:val="single" w:sz="4" w:space="0" w:color="808080" w:themeColor="background1" w:themeShade="80"/>
            </w:tcBorders>
            <w:vAlign w:val="center"/>
          </w:tcPr>
          <w:p w14:paraId="29F086C5" w14:textId="77777777" w:rsidR="00475C99" w:rsidRPr="00215451" w:rsidRDefault="00475C99" w:rsidP="00002DD8">
            <w:pPr>
              <w:jc w:val="both"/>
              <w:rPr>
                <w:rFonts w:asciiTheme="majorHAnsi" w:hAnsiTheme="majorHAnsi" w:cstheme="majorHAnsi"/>
                <w:sz w:val="22"/>
                <w:szCs w:val="22"/>
              </w:rPr>
            </w:pPr>
            <w:r w:rsidRPr="00215451">
              <w:rPr>
                <w:rFonts w:asciiTheme="majorHAnsi" w:hAnsiTheme="majorHAnsi" w:cstheme="majorHAnsi"/>
                <w:sz w:val="22"/>
                <w:szCs w:val="22"/>
              </w:rPr>
              <w:t>Carácter del curso</w:t>
            </w:r>
          </w:p>
        </w:tc>
        <w:tc>
          <w:tcPr>
            <w:tcW w:w="1276"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0B6F0218" w14:textId="77777777" w:rsidR="00475C99" w:rsidRPr="00215451" w:rsidRDefault="00475C99" w:rsidP="00002DD8">
            <w:pPr>
              <w:rPr>
                <w:rFonts w:asciiTheme="majorHAnsi" w:hAnsiTheme="majorHAnsi" w:cstheme="majorHAnsi"/>
                <w:sz w:val="22"/>
                <w:szCs w:val="22"/>
              </w:rPr>
            </w:pPr>
            <w:r w:rsidRPr="00215451">
              <w:rPr>
                <w:rFonts w:asciiTheme="majorHAnsi" w:hAnsiTheme="majorHAnsi" w:cstheme="majorHAnsi"/>
                <w:sz w:val="22"/>
                <w:szCs w:val="22"/>
              </w:rPr>
              <w:t>Obligatorio</w:t>
            </w:r>
          </w:p>
        </w:tc>
        <w:tc>
          <w:tcPr>
            <w:tcW w:w="2013" w:type="dxa"/>
            <w:gridSpan w:val="4"/>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3CB013FB" w14:textId="3B092D01" w:rsidR="00475C99" w:rsidRPr="00215451" w:rsidRDefault="000D51AC" w:rsidP="00002DD8">
            <w:pPr>
              <w:jc w:val="center"/>
              <w:rPr>
                <w:rFonts w:asciiTheme="majorHAnsi" w:hAnsiTheme="majorHAnsi" w:cstheme="majorHAnsi"/>
                <w:sz w:val="22"/>
                <w:szCs w:val="22"/>
              </w:rPr>
            </w:pPr>
            <w:r>
              <w:rPr>
                <w:rFonts w:asciiTheme="majorHAnsi" w:hAnsiTheme="majorHAnsi" w:cstheme="majorHAnsi"/>
                <w:sz w:val="22"/>
                <w:szCs w:val="22"/>
              </w:rPr>
              <w:t>X</w:t>
            </w:r>
          </w:p>
        </w:tc>
        <w:tc>
          <w:tcPr>
            <w:tcW w:w="1134" w:type="dxa"/>
            <w:gridSpan w:val="2"/>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49FB660A" w14:textId="77777777" w:rsidR="00475C99" w:rsidRPr="00215451" w:rsidRDefault="00475C99" w:rsidP="00002DD8">
            <w:pPr>
              <w:rPr>
                <w:rFonts w:asciiTheme="majorHAnsi" w:hAnsiTheme="majorHAnsi" w:cstheme="majorHAnsi"/>
                <w:sz w:val="22"/>
                <w:szCs w:val="22"/>
              </w:rPr>
            </w:pPr>
            <w:r w:rsidRPr="00215451">
              <w:rPr>
                <w:rFonts w:asciiTheme="majorHAnsi" w:hAnsiTheme="majorHAnsi" w:cstheme="majorHAnsi"/>
                <w:sz w:val="22"/>
                <w:szCs w:val="22"/>
              </w:rPr>
              <w:t>Electivo</w:t>
            </w:r>
          </w:p>
        </w:tc>
        <w:tc>
          <w:tcPr>
            <w:tcW w:w="1985" w:type="dxa"/>
            <w:gridSpan w:val="3"/>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4C867003" w14:textId="77777777" w:rsidR="00475C99" w:rsidRPr="00215451" w:rsidRDefault="00475C99" w:rsidP="00002DD8">
            <w:pPr>
              <w:jc w:val="center"/>
              <w:rPr>
                <w:rFonts w:asciiTheme="majorHAnsi" w:hAnsiTheme="majorHAnsi" w:cstheme="majorHAnsi"/>
                <w:b/>
                <w:sz w:val="22"/>
                <w:szCs w:val="22"/>
              </w:rPr>
            </w:pPr>
          </w:p>
        </w:tc>
      </w:tr>
      <w:tr w:rsidR="00224F7B" w:rsidRPr="00215451" w14:paraId="24F05F8D" w14:textId="77777777" w:rsidTr="00BE0BCE">
        <w:trPr>
          <w:trHeight w:val="567"/>
        </w:trPr>
        <w:tc>
          <w:tcPr>
            <w:tcW w:w="1985"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5162476A" w14:textId="77777777" w:rsidR="00224F7B" w:rsidRPr="00215451" w:rsidRDefault="00224F7B" w:rsidP="00002DD8">
            <w:pPr>
              <w:jc w:val="both"/>
              <w:rPr>
                <w:rFonts w:asciiTheme="majorHAnsi" w:hAnsiTheme="majorHAnsi" w:cstheme="majorHAnsi"/>
                <w:sz w:val="22"/>
                <w:szCs w:val="22"/>
              </w:rPr>
            </w:pPr>
            <w:r w:rsidRPr="00215451">
              <w:rPr>
                <w:rFonts w:asciiTheme="majorHAnsi" w:hAnsiTheme="majorHAnsi" w:cstheme="majorHAnsi"/>
                <w:sz w:val="22"/>
                <w:szCs w:val="22"/>
              </w:rPr>
              <w:t xml:space="preserve">Requisitos </w:t>
            </w:r>
          </w:p>
        </w:tc>
        <w:tc>
          <w:tcPr>
            <w:tcW w:w="6408" w:type="dxa"/>
            <w:gridSpan w:val="10"/>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425A8014" w14:textId="7EA89855" w:rsidR="00002DD8" w:rsidRPr="00002DD8" w:rsidRDefault="00603129" w:rsidP="00002DD8">
            <w:pPr>
              <w:jc w:val="both"/>
              <w:rPr>
                <w:rFonts w:asciiTheme="majorHAnsi" w:hAnsiTheme="majorHAnsi" w:cstheme="majorHAnsi"/>
                <w:spacing w:val="1"/>
                <w:position w:val="1"/>
                <w:sz w:val="22"/>
                <w:szCs w:val="22"/>
                <w:lang w:val="es-ES_tradnl"/>
              </w:rPr>
            </w:pPr>
            <w:r w:rsidRPr="00603129">
              <w:rPr>
                <w:rFonts w:asciiTheme="majorHAnsi" w:hAnsiTheme="majorHAnsi" w:cstheme="majorHAnsi"/>
                <w:spacing w:val="1"/>
                <w:position w:val="1"/>
                <w:sz w:val="22"/>
                <w:szCs w:val="22"/>
                <w:lang w:val="es-ES_tradnl"/>
              </w:rPr>
              <w:t>MA2</w:t>
            </w:r>
            <w:r w:rsidR="003C4FCA">
              <w:rPr>
                <w:rFonts w:asciiTheme="majorHAnsi" w:hAnsiTheme="majorHAnsi" w:cstheme="majorHAnsi"/>
                <w:spacing w:val="1"/>
                <w:position w:val="1"/>
                <w:sz w:val="22"/>
                <w:szCs w:val="22"/>
                <w:lang w:val="es-ES_tradnl"/>
              </w:rPr>
              <w:t>0</w:t>
            </w:r>
            <w:r w:rsidRPr="00603129">
              <w:rPr>
                <w:rFonts w:asciiTheme="majorHAnsi" w:hAnsiTheme="majorHAnsi" w:cstheme="majorHAnsi"/>
                <w:spacing w:val="1"/>
                <w:position w:val="1"/>
                <w:sz w:val="22"/>
                <w:szCs w:val="22"/>
                <w:lang w:val="es-ES_tradnl"/>
              </w:rPr>
              <w:t>01: Cálculo en Varias Variables</w:t>
            </w:r>
          </w:p>
        </w:tc>
      </w:tr>
    </w:tbl>
    <w:p w14:paraId="451B09F2" w14:textId="77777777" w:rsidR="00475C99" w:rsidRPr="004F3B0E" w:rsidRDefault="00475C99" w:rsidP="00002DD8">
      <w:pPr>
        <w:rPr>
          <w:rFonts w:asciiTheme="majorHAnsi" w:hAnsiTheme="majorHAnsi" w:cstheme="majorHAnsi"/>
          <w:b/>
          <w:sz w:val="6"/>
          <w:szCs w:val="6"/>
          <w:lang w:val="es-ES_tradnl"/>
        </w:rPr>
      </w:pPr>
    </w:p>
    <w:p w14:paraId="53E098A9" w14:textId="466E2427" w:rsidR="004962D2" w:rsidRPr="00215451" w:rsidRDefault="004962D2" w:rsidP="00002DD8">
      <w:pPr>
        <w:rPr>
          <w:rFonts w:asciiTheme="majorHAnsi" w:hAnsiTheme="majorHAnsi" w:cstheme="majorHAnsi"/>
          <w:b/>
          <w:lang w:val="es-ES_tradnl"/>
        </w:rPr>
      </w:pPr>
      <w:r w:rsidRPr="00215451">
        <w:rPr>
          <w:rFonts w:asciiTheme="majorHAnsi" w:hAnsiTheme="majorHAnsi" w:cstheme="majorHAnsi"/>
          <w:b/>
          <w:lang w:val="es-ES_tradnl"/>
        </w:rPr>
        <w:t>B. Propósito del curso:</w:t>
      </w:r>
    </w:p>
    <w:p w14:paraId="463E87C4" w14:textId="77777777" w:rsidR="000E59AA" w:rsidRPr="004F3B0E" w:rsidRDefault="000E59AA" w:rsidP="00002DD8">
      <w:pPr>
        <w:rPr>
          <w:rFonts w:asciiTheme="majorHAnsi" w:hAnsiTheme="majorHAnsi" w:cstheme="majorHAnsi"/>
          <w:b/>
          <w:sz w:val="6"/>
          <w:szCs w:val="6"/>
          <w:lang w:val="es-ES_tradnl"/>
        </w:rPr>
      </w:pPr>
    </w:p>
    <w:tbl>
      <w:tblPr>
        <w:tblStyle w:val="Tablaconcuadrcula"/>
        <w:tblW w:w="8393" w:type="dxa"/>
        <w:tblInd w:w="-34" w:type="dxa"/>
        <w:tblLook w:val="04A0" w:firstRow="1" w:lastRow="0" w:firstColumn="1" w:lastColumn="0" w:noHBand="0" w:noVBand="1"/>
      </w:tblPr>
      <w:tblGrid>
        <w:gridCol w:w="8393"/>
      </w:tblGrid>
      <w:tr w:rsidR="00D469DA" w:rsidRPr="00880D29" w14:paraId="0801140A" w14:textId="77777777" w:rsidTr="00BE0BCE">
        <w:trPr>
          <w:trHeight w:val="515"/>
        </w:trPr>
        <w:tc>
          <w:tcPr>
            <w:tcW w:w="8393" w:type="dxa"/>
            <w:tcMar>
              <w:top w:w="170" w:type="dxa"/>
              <w:bottom w:w="170" w:type="dxa"/>
            </w:tcMar>
          </w:tcPr>
          <w:p w14:paraId="526DD9DC" w14:textId="4CB0426D" w:rsidR="00BC54B5" w:rsidRDefault="00002DD8" w:rsidP="00002DD8">
            <w:pPr>
              <w:jc w:val="both"/>
              <w:rPr>
                <w:rFonts w:ascii="Calibri" w:hAnsi="Calibri"/>
                <w:color w:val="000000" w:themeColor="text1"/>
                <w:sz w:val="22"/>
                <w:szCs w:val="22"/>
              </w:rPr>
            </w:pPr>
            <w:r w:rsidRPr="00002DD8">
              <w:rPr>
                <w:rFonts w:ascii="Calibri" w:hAnsi="Calibri"/>
                <w:color w:val="000000" w:themeColor="text1"/>
                <w:sz w:val="22"/>
                <w:szCs w:val="22"/>
              </w:rPr>
              <w:t>El propósito del curso de probabilidades es que los</w:t>
            </w:r>
            <w:r>
              <w:rPr>
                <w:rFonts w:ascii="Calibri" w:hAnsi="Calibri"/>
                <w:color w:val="000000" w:themeColor="text1"/>
                <w:sz w:val="22"/>
                <w:szCs w:val="22"/>
              </w:rPr>
              <w:t xml:space="preserve"> y las</w:t>
            </w:r>
            <w:r w:rsidRPr="00002DD8">
              <w:rPr>
                <w:rFonts w:ascii="Calibri" w:hAnsi="Calibri"/>
                <w:color w:val="000000" w:themeColor="text1"/>
                <w:sz w:val="22"/>
                <w:szCs w:val="22"/>
              </w:rPr>
              <w:t xml:space="preserve"> estudiantes comprendan</w:t>
            </w:r>
            <w:r w:rsidR="00691C51">
              <w:rPr>
                <w:rFonts w:ascii="Calibri" w:hAnsi="Calibri"/>
                <w:color w:val="000000" w:themeColor="text1"/>
                <w:sz w:val="22"/>
                <w:szCs w:val="22"/>
              </w:rPr>
              <w:t xml:space="preserve"> y utilicen</w:t>
            </w:r>
            <w:r w:rsidRPr="00002DD8">
              <w:rPr>
                <w:rFonts w:ascii="Calibri" w:hAnsi="Calibri"/>
                <w:color w:val="000000" w:themeColor="text1"/>
                <w:sz w:val="22"/>
                <w:szCs w:val="22"/>
              </w:rPr>
              <w:t xml:space="preserve"> los diferentes conceptos básicos de la teoría de probailidades </w:t>
            </w:r>
            <w:r>
              <w:rPr>
                <w:rFonts w:ascii="Calibri" w:hAnsi="Calibri"/>
                <w:color w:val="000000" w:themeColor="text1"/>
                <w:sz w:val="22"/>
                <w:szCs w:val="22"/>
              </w:rPr>
              <w:t xml:space="preserve">tales </w:t>
            </w:r>
            <w:r w:rsidRPr="00002DD8">
              <w:rPr>
                <w:rFonts w:ascii="Calibri" w:hAnsi="Calibri"/>
                <w:color w:val="000000" w:themeColor="text1"/>
                <w:sz w:val="22"/>
                <w:szCs w:val="22"/>
              </w:rPr>
              <w:t>como</w:t>
            </w:r>
            <w:r w:rsidR="00691C51">
              <w:rPr>
                <w:rFonts w:ascii="Calibri" w:hAnsi="Calibri"/>
                <w:color w:val="000000" w:themeColor="text1"/>
                <w:sz w:val="22"/>
                <w:szCs w:val="22"/>
              </w:rPr>
              <w:t>,</w:t>
            </w:r>
            <w:r w:rsidRPr="00002DD8">
              <w:rPr>
                <w:rFonts w:ascii="Calibri" w:hAnsi="Calibri"/>
                <w:color w:val="000000" w:themeColor="text1"/>
                <w:sz w:val="22"/>
                <w:szCs w:val="22"/>
              </w:rPr>
              <w:t xml:space="preserve"> axiomas fundamentales, métodos de conteo, distribuciones, teoremas límites, entre otros; y así también el </w:t>
            </w:r>
            <w:r w:rsidR="00691C51">
              <w:rPr>
                <w:rFonts w:ascii="Calibri" w:hAnsi="Calibri"/>
                <w:color w:val="000000" w:themeColor="text1"/>
                <w:sz w:val="22"/>
                <w:szCs w:val="22"/>
              </w:rPr>
              <w:t>identificar</w:t>
            </w:r>
            <w:r w:rsidRPr="00002DD8">
              <w:rPr>
                <w:rFonts w:ascii="Calibri" w:hAnsi="Calibri"/>
                <w:color w:val="000000" w:themeColor="text1"/>
                <w:sz w:val="22"/>
                <w:szCs w:val="22"/>
              </w:rPr>
              <w:t xml:space="preserve"> y aplicar dichos conceptos en contextos reales tanto de la vida real como en las diversas aplicaciones de la ingeniería. En consecuencia, el curso posee una línea tanto desde el aspecto teórico como aplicado.</w:t>
            </w:r>
          </w:p>
          <w:p w14:paraId="02827EE9" w14:textId="77777777" w:rsidR="00BC54B5" w:rsidRPr="00BC54B5" w:rsidRDefault="00BC54B5" w:rsidP="00002DD8">
            <w:pPr>
              <w:jc w:val="both"/>
              <w:rPr>
                <w:rFonts w:ascii="Calibri" w:hAnsi="Calibri"/>
                <w:color w:val="000000" w:themeColor="text1"/>
                <w:sz w:val="6"/>
                <w:szCs w:val="6"/>
              </w:rPr>
            </w:pPr>
          </w:p>
          <w:p w14:paraId="22D199CE" w14:textId="3C6A902A" w:rsidR="00002DD8" w:rsidRPr="000D51AC" w:rsidRDefault="00002DD8" w:rsidP="00002DD8">
            <w:pPr>
              <w:jc w:val="both"/>
              <w:rPr>
                <w:rFonts w:ascii="Calibri" w:hAnsi="Calibri"/>
                <w:color w:val="000000" w:themeColor="text1"/>
                <w:sz w:val="22"/>
                <w:szCs w:val="22"/>
              </w:rPr>
            </w:pPr>
            <w:r w:rsidRPr="00002DD8">
              <w:rPr>
                <w:rFonts w:ascii="Calibri" w:hAnsi="Calibri"/>
                <w:color w:val="000000" w:themeColor="text1"/>
                <w:sz w:val="22"/>
                <w:szCs w:val="22"/>
              </w:rPr>
              <w:t xml:space="preserve">El curso de probabilidades está inserto dentro del primer semestre del tercer año de la carrera, o bien </w:t>
            </w:r>
            <w:r w:rsidR="00730B92">
              <w:rPr>
                <w:rFonts w:ascii="Calibri" w:hAnsi="Calibri"/>
                <w:color w:val="000000" w:themeColor="text1"/>
                <w:sz w:val="22"/>
                <w:szCs w:val="22"/>
              </w:rPr>
              <w:t xml:space="preserve">el </w:t>
            </w:r>
            <w:r w:rsidRPr="00002DD8">
              <w:rPr>
                <w:rFonts w:ascii="Calibri" w:hAnsi="Calibri"/>
                <w:color w:val="000000" w:themeColor="text1"/>
                <w:sz w:val="22"/>
                <w:szCs w:val="22"/>
              </w:rPr>
              <w:t>equivalent</w:t>
            </w:r>
            <w:r w:rsidR="00730B92">
              <w:rPr>
                <w:rFonts w:ascii="Calibri" w:hAnsi="Calibri"/>
                <w:color w:val="000000" w:themeColor="text1"/>
                <w:sz w:val="22"/>
                <w:szCs w:val="22"/>
              </w:rPr>
              <w:t xml:space="preserve">e al </w:t>
            </w:r>
            <w:r w:rsidRPr="00002DD8">
              <w:rPr>
                <w:rFonts w:ascii="Calibri" w:hAnsi="Calibri"/>
                <w:color w:val="000000" w:themeColor="text1"/>
                <w:sz w:val="22"/>
                <w:szCs w:val="22"/>
              </w:rPr>
              <w:t>primer semestre de ing</w:t>
            </w:r>
            <w:r w:rsidR="000D51AC">
              <w:rPr>
                <w:rFonts w:ascii="Calibri" w:hAnsi="Calibri"/>
                <w:color w:val="000000" w:themeColor="text1"/>
                <w:sz w:val="22"/>
                <w:szCs w:val="22"/>
              </w:rPr>
              <w:t>e</w:t>
            </w:r>
            <w:r w:rsidRPr="00002DD8">
              <w:rPr>
                <w:rFonts w:ascii="Calibri" w:hAnsi="Calibri"/>
                <w:color w:val="000000" w:themeColor="text1"/>
                <w:sz w:val="22"/>
                <w:szCs w:val="22"/>
              </w:rPr>
              <w:t>niería industrial.</w:t>
            </w:r>
            <w:r w:rsidR="000D51AC">
              <w:rPr>
                <w:rFonts w:ascii="Calibri" w:hAnsi="Calibri"/>
                <w:color w:val="000000" w:themeColor="text1"/>
                <w:sz w:val="22"/>
                <w:szCs w:val="22"/>
              </w:rPr>
              <w:t xml:space="preserve"> </w:t>
            </w:r>
            <w:r w:rsidRPr="00002DD8">
              <w:rPr>
                <w:rFonts w:ascii="Calibri" w:hAnsi="Calibri"/>
                <w:color w:val="000000" w:themeColor="text1"/>
                <w:sz w:val="22"/>
                <w:szCs w:val="22"/>
              </w:rPr>
              <w:t xml:space="preserve">Los conceptos y habilidades a desarrollar se encuentran presentes en numeros cursos posteriores de la carrera. Ejemplos de lo anterior son los siguientes cursos de la especialidad de Ingeniería Civil Industrial: Decisiones bajo Incertidumbre, Teoría de Juegos y Estrategia, Estadística, </w:t>
            </w:r>
            <w:r w:rsidRPr="00014442">
              <w:rPr>
                <w:rFonts w:ascii="Calibri" w:hAnsi="Calibri"/>
                <w:color w:val="000000" w:themeColor="text1"/>
                <w:sz w:val="22"/>
                <w:szCs w:val="22"/>
              </w:rPr>
              <w:t>Análisis de Datos e Inferencia Causal, Gestión de Operaciones, Marketing, y Finanzas</w:t>
            </w:r>
            <w:r w:rsidR="008E715F" w:rsidRPr="00014442">
              <w:rPr>
                <w:rFonts w:ascii="Calibri" w:hAnsi="Calibri"/>
                <w:color w:val="000000" w:themeColor="text1"/>
                <w:sz w:val="22"/>
                <w:szCs w:val="22"/>
              </w:rPr>
              <w:t>, Ingeniería de la información, entre otros</w:t>
            </w:r>
            <w:r w:rsidRPr="00014442">
              <w:rPr>
                <w:rFonts w:ascii="Calibri" w:hAnsi="Calibri"/>
                <w:i/>
                <w:iCs/>
                <w:color w:val="000000" w:themeColor="text1"/>
                <w:sz w:val="22"/>
                <w:szCs w:val="22"/>
              </w:rPr>
              <w:t>.</w:t>
            </w:r>
          </w:p>
          <w:p w14:paraId="2C1D1648" w14:textId="77777777" w:rsidR="00475C99" w:rsidRPr="004F3B0E" w:rsidRDefault="00475C99" w:rsidP="00002DD8">
            <w:pPr>
              <w:jc w:val="both"/>
              <w:rPr>
                <w:rFonts w:asciiTheme="majorHAnsi" w:hAnsiTheme="majorHAnsi" w:cstheme="majorHAnsi"/>
                <w:sz w:val="6"/>
                <w:szCs w:val="6"/>
                <w:lang w:val="es-ES_tradnl"/>
              </w:rPr>
            </w:pPr>
          </w:p>
          <w:p w14:paraId="53995D7E" w14:textId="20BD4D64" w:rsidR="007A0F33" w:rsidRPr="00880D29" w:rsidRDefault="007A0F33" w:rsidP="00002DD8">
            <w:pPr>
              <w:jc w:val="both"/>
              <w:rPr>
                <w:rFonts w:asciiTheme="majorHAnsi" w:hAnsiTheme="majorHAnsi" w:cstheme="majorHAnsi"/>
                <w:sz w:val="22"/>
                <w:szCs w:val="22"/>
                <w:lang w:val="es-ES_tradnl"/>
              </w:rPr>
            </w:pPr>
            <w:r w:rsidRPr="00880D29">
              <w:rPr>
                <w:rFonts w:asciiTheme="majorHAnsi" w:hAnsiTheme="majorHAnsi" w:cstheme="majorHAnsi"/>
                <w:sz w:val="22"/>
                <w:szCs w:val="22"/>
                <w:lang w:val="es-ES_tradnl"/>
              </w:rPr>
              <w:t>El curso tributa a las siguientes competencias</w:t>
            </w:r>
            <w:r w:rsidR="00D86B4D" w:rsidRPr="00880D29">
              <w:rPr>
                <w:rFonts w:asciiTheme="majorHAnsi" w:hAnsiTheme="majorHAnsi" w:cstheme="majorHAnsi"/>
                <w:sz w:val="22"/>
                <w:szCs w:val="22"/>
                <w:lang w:val="es-ES_tradnl"/>
              </w:rPr>
              <w:t xml:space="preserve"> específicas</w:t>
            </w:r>
            <w:r w:rsidR="007926DA" w:rsidRPr="00880D29">
              <w:rPr>
                <w:rFonts w:asciiTheme="majorHAnsi" w:hAnsiTheme="majorHAnsi" w:cstheme="majorHAnsi"/>
                <w:sz w:val="22"/>
                <w:szCs w:val="22"/>
                <w:lang w:val="es-ES_tradnl"/>
              </w:rPr>
              <w:t xml:space="preserve"> (CE)</w:t>
            </w:r>
            <w:r w:rsidR="00D86B4D" w:rsidRPr="00880D29">
              <w:rPr>
                <w:rFonts w:asciiTheme="majorHAnsi" w:hAnsiTheme="majorHAnsi" w:cstheme="majorHAnsi"/>
                <w:sz w:val="22"/>
                <w:szCs w:val="22"/>
                <w:lang w:val="es-ES_tradnl"/>
              </w:rPr>
              <w:t xml:space="preserve"> y genéricas</w:t>
            </w:r>
            <w:r w:rsidR="007926DA" w:rsidRPr="00880D29">
              <w:rPr>
                <w:rFonts w:asciiTheme="majorHAnsi" w:hAnsiTheme="majorHAnsi" w:cstheme="majorHAnsi"/>
                <w:sz w:val="22"/>
                <w:szCs w:val="22"/>
                <w:lang w:val="es-ES_tradnl"/>
              </w:rPr>
              <w:t xml:space="preserve"> (CG)</w:t>
            </w:r>
            <w:r w:rsidRPr="00880D29">
              <w:rPr>
                <w:rFonts w:asciiTheme="majorHAnsi" w:hAnsiTheme="majorHAnsi" w:cstheme="majorHAnsi"/>
                <w:sz w:val="22"/>
                <w:szCs w:val="22"/>
                <w:lang w:val="es-ES_tradnl"/>
              </w:rPr>
              <w:t>:</w:t>
            </w:r>
          </w:p>
          <w:p w14:paraId="3543DFE9" w14:textId="77777777" w:rsidR="00EF1CEF" w:rsidRPr="004F3B0E" w:rsidRDefault="00EF1CEF" w:rsidP="00002DD8">
            <w:pPr>
              <w:jc w:val="both"/>
              <w:rPr>
                <w:rFonts w:asciiTheme="majorHAnsi" w:hAnsiTheme="majorHAnsi" w:cstheme="majorHAnsi"/>
                <w:sz w:val="6"/>
                <w:szCs w:val="6"/>
                <w:lang w:val="es-ES_tradnl"/>
              </w:rPr>
            </w:pPr>
          </w:p>
          <w:p w14:paraId="1ACAC1DB" w14:textId="77777777" w:rsidR="00DE5A4A" w:rsidRDefault="00880D29" w:rsidP="00002DD8">
            <w:pPr>
              <w:ind w:left="483" w:hanging="483"/>
              <w:jc w:val="both"/>
              <w:rPr>
                <w:rFonts w:asciiTheme="majorHAnsi" w:hAnsiTheme="majorHAnsi" w:cstheme="majorHAnsi"/>
                <w:sz w:val="22"/>
                <w:szCs w:val="22"/>
              </w:rPr>
            </w:pPr>
            <w:r w:rsidRPr="00880D29">
              <w:rPr>
                <w:rFonts w:asciiTheme="majorHAnsi" w:hAnsiTheme="majorHAnsi" w:cstheme="majorHAnsi"/>
                <w:sz w:val="22"/>
                <w:szCs w:val="22"/>
              </w:rPr>
              <w:t>CE1: Identificar, analizar y diagnosticar los diferentes elementos de los problemas complejos que surgen en las organizaciones, y que son claves para resolverlos.</w:t>
            </w:r>
          </w:p>
          <w:p w14:paraId="74C1E7EA" w14:textId="77777777" w:rsidR="00880D29" w:rsidRPr="004F3B0E" w:rsidRDefault="00880D29" w:rsidP="00002DD8">
            <w:pPr>
              <w:jc w:val="both"/>
              <w:rPr>
                <w:rFonts w:asciiTheme="majorHAnsi" w:hAnsiTheme="majorHAnsi" w:cstheme="majorHAnsi"/>
                <w:sz w:val="6"/>
                <w:szCs w:val="6"/>
              </w:rPr>
            </w:pPr>
          </w:p>
          <w:p w14:paraId="734EDF1B" w14:textId="77777777" w:rsidR="00880D29" w:rsidRDefault="00880D29" w:rsidP="00002DD8">
            <w:pPr>
              <w:ind w:left="483" w:hanging="483"/>
              <w:jc w:val="both"/>
              <w:rPr>
                <w:rFonts w:asciiTheme="majorHAnsi" w:hAnsiTheme="majorHAnsi" w:cstheme="majorHAnsi"/>
                <w:sz w:val="22"/>
                <w:szCs w:val="22"/>
              </w:rPr>
            </w:pPr>
            <w:r w:rsidRPr="00880D29">
              <w:rPr>
                <w:rFonts w:asciiTheme="majorHAnsi" w:hAnsiTheme="majorHAnsi" w:cstheme="majorHAnsi"/>
                <w:sz w:val="22"/>
                <w:szCs w:val="22"/>
              </w:rPr>
              <w:t>CE3: Modelar, simular y evaluar problemas de gestión, para encontrar soluciones óptimas, a necesidades de la ingeniería industrial.</w:t>
            </w:r>
          </w:p>
          <w:p w14:paraId="19FBD5D8" w14:textId="77777777" w:rsidR="00880D29" w:rsidRPr="004F3B0E" w:rsidRDefault="00880D29" w:rsidP="00002DD8">
            <w:pPr>
              <w:jc w:val="both"/>
              <w:rPr>
                <w:rFonts w:asciiTheme="majorHAnsi" w:hAnsiTheme="majorHAnsi" w:cstheme="majorHAnsi"/>
                <w:sz w:val="6"/>
                <w:szCs w:val="6"/>
              </w:rPr>
            </w:pPr>
          </w:p>
          <w:p w14:paraId="6179AFEC" w14:textId="3CAC317C" w:rsidR="00880D29" w:rsidRDefault="00880D29" w:rsidP="00002DD8">
            <w:pPr>
              <w:ind w:left="483" w:hanging="483"/>
              <w:jc w:val="both"/>
              <w:rPr>
                <w:rFonts w:asciiTheme="majorHAnsi" w:hAnsiTheme="majorHAnsi" w:cstheme="majorHAnsi"/>
                <w:sz w:val="22"/>
                <w:szCs w:val="22"/>
              </w:rPr>
            </w:pPr>
            <w:r w:rsidRPr="00880D29">
              <w:rPr>
                <w:rFonts w:asciiTheme="majorHAnsi" w:hAnsiTheme="majorHAnsi" w:cstheme="majorHAnsi"/>
                <w:sz w:val="22"/>
                <w:szCs w:val="22"/>
              </w:rPr>
              <w:t>CG1</w:t>
            </w:r>
            <w:r w:rsidR="00292010">
              <w:rPr>
                <w:rFonts w:asciiTheme="majorHAnsi" w:hAnsiTheme="majorHAnsi" w:cstheme="majorHAnsi"/>
                <w:sz w:val="22"/>
                <w:szCs w:val="22"/>
              </w:rPr>
              <w:t>:</w:t>
            </w:r>
            <w:r w:rsidR="00224F7B">
              <w:rPr>
                <w:rFonts w:asciiTheme="majorHAnsi" w:hAnsiTheme="majorHAnsi" w:cstheme="majorHAnsi"/>
                <w:sz w:val="22"/>
                <w:szCs w:val="22"/>
              </w:rPr>
              <w:t xml:space="preserve"> </w:t>
            </w:r>
            <w:r w:rsidRPr="00880D29">
              <w:rPr>
                <w:rFonts w:asciiTheme="majorHAnsi" w:hAnsiTheme="majorHAnsi" w:cstheme="majorHAnsi"/>
                <w:sz w:val="22"/>
                <w:szCs w:val="22"/>
              </w:rPr>
              <w:t>Comunicación</w:t>
            </w:r>
            <w:r w:rsidR="00292010">
              <w:rPr>
                <w:rFonts w:asciiTheme="majorHAnsi" w:hAnsiTheme="majorHAnsi" w:cstheme="majorHAnsi"/>
                <w:sz w:val="22"/>
                <w:szCs w:val="22"/>
              </w:rPr>
              <w:t xml:space="preserve"> </w:t>
            </w:r>
            <w:r w:rsidRPr="00880D29">
              <w:rPr>
                <w:rFonts w:asciiTheme="majorHAnsi" w:hAnsiTheme="majorHAnsi" w:cstheme="majorHAnsi"/>
                <w:sz w:val="22"/>
                <w:szCs w:val="22"/>
              </w:rPr>
              <w:t>académica y profesional</w:t>
            </w:r>
          </w:p>
          <w:p w14:paraId="2C877F7A" w14:textId="77777777" w:rsidR="00880D29" w:rsidRPr="004F3B0E" w:rsidRDefault="00880D29" w:rsidP="00002DD8">
            <w:pPr>
              <w:ind w:left="483" w:hanging="483"/>
              <w:jc w:val="both"/>
              <w:rPr>
                <w:rFonts w:asciiTheme="majorHAnsi" w:hAnsiTheme="majorHAnsi" w:cstheme="majorHAnsi"/>
                <w:sz w:val="6"/>
                <w:szCs w:val="6"/>
              </w:rPr>
            </w:pPr>
          </w:p>
          <w:p w14:paraId="110BAD39" w14:textId="145EE061" w:rsidR="00880D29" w:rsidRPr="00880D29" w:rsidRDefault="00880D29" w:rsidP="00002DD8">
            <w:pPr>
              <w:ind w:left="483"/>
              <w:jc w:val="both"/>
              <w:rPr>
                <w:rFonts w:asciiTheme="majorHAnsi" w:hAnsiTheme="majorHAnsi" w:cstheme="majorHAnsi"/>
                <w:sz w:val="22"/>
                <w:szCs w:val="22"/>
              </w:rPr>
            </w:pPr>
            <w:r w:rsidRPr="00880D29">
              <w:rPr>
                <w:rFonts w:asciiTheme="majorHAnsi" w:hAnsiTheme="majorHAnsi" w:cstheme="majorHAnsi"/>
                <w:sz w:val="22"/>
                <w:szCs w:val="22"/>
              </w:rPr>
              <w:t>Comunicar en español de forma estratégica, clara y eficaz, tanto en modalidad oral como escrita, puntos de vista, propuestas de proyectos y resultados de investigación fundamentados, en situaciones de comunicación compleja, en ambientes sociales, académicos y profesionales.</w:t>
            </w:r>
          </w:p>
        </w:tc>
      </w:tr>
    </w:tbl>
    <w:p w14:paraId="1C56809A" w14:textId="120786CF" w:rsidR="00730B92" w:rsidRDefault="00730B92" w:rsidP="00002DD8">
      <w:pPr>
        <w:rPr>
          <w:rFonts w:asciiTheme="majorHAnsi" w:hAnsiTheme="majorHAnsi" w:cstheme="majorHAnsi"/>
          <w:b/>
          <w:sz w:val="6"/>
          <w:szCs w:val="6"/>
          <w:lang w:val="es-ES_tradnl"/>
        </w:rPr>
      </w:pPr>
    </w:p>
    <w:p w14:paraId="148D767E" w14:textId="57F02910" w:rsidR="00160DD0" w:rsidRPr="004F3B0E" w:rsidRDefault="00730B92" w:rsidP="00002DD8">
      <w:pPr>
        <w:rPr>
          <w:rFonts w:asciiTheme="majorHAnsi" w:hAnsiTheme="majorHAnsi" w:cstheme="majorHAnsi"/>
          <w:b/>
          <w:sz w:val="6"/>
          <w:szCs w:val="6"/>
          <w:lang w:val="es-ES_tradnl"/>
        </w:rPr>
      </w:pPr>
      <w:r>
        <w:rPr>
          <w:rFonts w:asciiTheme="majorHAnsi" w:hAnsiTheme="majorHAnsi" w:cstheme="majorHAnsi"/>
          <w:b/>
          <w:sz w:val="6"/>
          <w:szCs w:val="6"/>
          <w:lang w:val="es-ES_tradnl"/>
        </w:rPr>
        <w:br w:type="page"/>
      </w:r>
    </w:p>
    <w:p w14:paraId="24140A5C" w14:textId="79796795" w:rsidR="008E715F" w:rsidRPr="008E715F" w:rsidRDefault="008F06E1" w:rsidP="008E715F">
      <w:pPr>
        <w:rPr>
          <w:rFonts w:asciiTheme="majorHAnsi" w:hAnsiTheme="majorHAnsi" w:cstheme="majorHAnsi"/>
          <w:b/>
          <w:lang w:val="es-ES_tradnl"/>
        </w:rPr>
      </w:pPr>
      <w:r w:rsidRPr="00215451">
        <w:rPr>
          <w:rFonts w:asciiTheme="majorHAnsi" w:hAnsiTheme="majorHAnsi" w:cstheme="majorHAnsi"/>
          <w:b/>
          <w:lang w:val="es-ES_tradnl"/>
        </w:rPr>
        <w:lastRenderedPageBreak/>
        <w:t>C</w:t>
      </w:r>
      <w:r w:rsidR="006B7001" w:rsidRPr="00215451">
        <w:rPr>
          <w:rFonts w:asciiTheme="majorHAnsi" w:hAnsiTheme="majorHAnsi" w:cstheme="majorHAnsi"/>
          <w:b/>
          <w:lang w:val="es-ES_tradnl"/>
        </w:rPr>
        <w:t>. Result</w:t>
      </w:r>
      <w:r w:rsidR="00525B6C" w:rsidRPr="00215451">
        <w:rPr>
          <w:rFonts w:asciiTheme="majorHAnsi" w:hAnsiTheme="majorHAnsi" w:cstheme="majorHAnsi"/>
          <w:b/>
          <w:lang w:val="es-ES_tradnl"/>
        </w:rPr>
        <w:t>ados de aprendizaje:</w:t>
      </w:r>
    </w:p>
    <w:p w14:paraId="1C0F3DDB" w14:textId="77777777" w:rsidR="00E966EA" w:rsidRPr="004F3B0E" w:rsidRDefault="00E966EA" w:rsidP="00002DD8">
      <w:pPr>
        <w:rPr>
          <w:rFonts w:asciiTheme="majorHAnsi" w:hAnsiTheme="majorHAnsi" w:cstheme="majorHAnsi"/>
          <w:b/>
          <w:sz w:val="6"/>
          <w:szCs w:val="6"/>
          <w:lang w:val="es-ES_tradnl"/>
        </w:rPr>
      </w:pPr>
    </w:p>
    <w:tbl>
      <w:tblPr>
        <w:tblStyle w:val="Tablaconcuadrcula"/>
        <w:tblW w:w="0" w:type="auto"/>
        <w:tblInd w:w="-34" w:type="dxa"/>
        <w:tblLook w:val="04A0" w:firstRow="1" w:lastRow="0" w:firstColumn="1" w:lastColumn="0" w:noHBand="0" w:noVBand="1"/>
      </w:tblPr>
      <w:tblGrid>
        <w:gridCol w:w="1484"/>
        <w:gridCol w:w="6976"/>
      </w:tblGrid>
      <w:tr w:rsidR="006B7001" w:rsidRPr="00BE0BCE" w14:paraId="212808F6" w14:textId="77777777" w:rsidTr="00BE0BCE">
        <w:trPr>
          <w:trHeight w:val="250"/>
        </w:trPr>
        <w:tc>
          <w:tcPr>
            <w:tcW w:w="1484" w:type="dxa"/>
            <w:shd w:val="clear" w:color="auto" w:fill="17365D" w:themeFill="text2" w:themeFillShade="BF"/>
            <w:vAlign w:val="center"/>
          </w:tcPr>
          <w:p w14:paraId="6A95956F" w14:textId="28A0056E" w:rsidR="006B7001" w:rsidRPr="00BE0BCE" w:rsidRDefault="00CF4691" w:rsidP="00002DD8">
            <w:pPr>
              <w:rPr>
                <w:rFonts w:asciiTheme="majorHAnsi" w:hAnsiTheme="majorHAnsi" w:cstheme="majorHAnsi"/>
                <w:color w:val="FFFFFF" w:themeColor="background1"/>
                <w:sz w:val="22"/>
                <w:szCs w:val="22"/>
                <w:lang w:val="es-ES_tradnl"/>
              </w:rPr>
            </w:pPr>
            <w:r w:rsidRPr="00BE0BCE">
              <w:rPr>
                <w:rFonts w:asciiTheme="majorHAnsi" w:hAnsiTheme="majorHAnsi" w:cstheme="majorHAnsi"/>
                <w:color w:val="FFFFFF" w:themeColor="background1"/>
                <w:sz w:val="22"/>
                <w:szCs w:val="22"/>
                <w:lang w:val="es-ES_tradnl"/>
              </w:rPr>
              <w:t>Competencias e</w:t>
            </w:r>
            <w:r w:rsidR="006B7001" w:rsidRPr="00BE0BCE">
              <w:rPr>
                <w:rFonts w:asciiTheme="majorHAnsi" w:hAnsiTheme="majorHAnsi" w:cstheme="majorHAnsi"/>
                <w:color w:val="FFFFFF" w:themeColor="background1"/>
                <w:sz w:val="22"/>
                <w:szCs w:val="22"/>
                <w:lang w:val="es-ES_tradnl"/>
              </w:rPr>
              <w:t xml:space="preserve">specíficas </w:t>
            </w:r>
          </w:p>
        </w:tc>
        <w:tc>
          <w:tcPr>
            <w:tcW w:w="6976" w:type="dxa"/>
            <w:shd w:val="clear" w:color="auto" w:fill="17365D" w:themeFill="text2" w:themeFillShade="BF"/>
            <w:vAlign w:val="center"/>
          </w:tcPr>
          <w:p w14:paraId="0792ADF3" w14:textId="106DBEB0" w:rsidR="006B7001" w:rsidRPr="00BE0BCE" w:rsidRDefault="00CF4691" w:rsidP="00002DD8">
            <w:pPr>
              <w:rPr>
                <w:rFonts w:asciiTheme="majorHAnsi" w:hAnsiTheme="majorHAnsi" w:cstheme="majorHAnsi"/>
                <w:color w:val="FFFFFF" w:themeColor="background1"/>
                <w:sz w:val="22"/>
                <w:szCs w:val="22"/>
                <w:lang w:val="es-ES_tradnl"/>
              </w:rPr>
            </w:pPr>
            <w:r w:rsidRPr="00BE0BCE">
              <w:rPr>
                <w:rFonts w:asciiTheme="majorHAnsi" w:hAnsiTheme="majorHAnsi" w:cstheme="majorHAnsi"/>
                <w:color w:val="FFFFFF" w:themeColor="background1"/>
                <w:sz w:val="22"/>
                <w:szCs w:val="22"/>
                <w:lang w:val="es-ES_tradnl"/>
              </w:rPr>
              <w:t>Resultados de a</w:t>
            </w:r>
            <w:r w:rsidR="006B7001" w:rsidRPr="00BE0BCE">
              <w:rPr>
                <w:rFonts w:asciiTheme="majorHAnsi" w:hAnsiTheme="majorHAnsi" w:cstheme="majorHAnsi"/>
                <w:color w:val="FFFFFF" w:themeColor="background1"/>
                <w:sz w:val="22"/>
                <w:szCs w:val="22"/>
                <w:lang w:val="es-ES_tradnl"/>
              </w:rPr>
              <w:t>prendizaje</w:t>
            </w:r>
          </w:p>
        </w:tc>
      </w:tr>
      <w:tr w:rsidR="001A37B8" w:rsidRPr="00BE0BCE" w14:paraId="33E8B9AB" w14:textId="77777777" w:rsidTr="00730B92">
        <w:trPr>
          <w:trHeight w:val="1095"/>
        </w:trPr>
        <w:tc>
          <w:tcPr>
            <w:tcW w:w="1484" w:type="dxa"/>
            <w:vAlign w:val="center"/>
          </w:tcPr>
          <w:p w14:paraId="64641341" w14:textId="6E79C0C0" w:rsidR="001A37B8" w:rsidRPr="00BE0BCE" w:rsidRDefault="00BE0BCE" w:rsidP="00002DD8">
            <w:pPr>
              <w:jc w:val="center"/>
              <w:rPr>
                <w:rFonts w:asciiTheme="majorHAnsi" w:hAnsiTheme="majorHAnsi" w:cstheme="majorHAnsi"/>
                <w:sz w:val="22"/>
                <w:szCs w:val="22"/>
                <w:lang w:val="es-ES_tradnl"/>
              </w:rPr>
            </w:pPr>
            <w:r w:rsidRPr="00BE0BCE">
              <w:rPr>
                <w:rFonts w:asciiTheme="majorHAnsi" w:hAnsiTheme="majorHAnsi" w:cs="Arial"/>
                <w:color w:val="000000" w:themeColor="text1"/>
                <w:sz w:val="22"/>
                <w:szCs w:val="22"/>
                <w:lang w:val="es-ES_tradnl"/>
              </w:rPr>
              <w:t>CE1, CE3</w:t>
            </w:r>
          </w:p>
        </w:tc>
        <w:tc>
          <w:tcPr>
            <w:tcW w:w="6976" w:type="dxa"/>
            <w:vAlign w:val="center"/>
          </w:tcPr>
          <w:p w14:paraId="6E43A39D" w14:textId="67A43B44" w:rsidR="00F16061" w:rsidRPr="00BE0BCE" w:rsidRDefault="00BE0BCE" w:rsidP="00002DD8">
            <w:pPr>
              <w:widowControl w:val="0"/>
              <w:autoSpaceDE w:val="0"/>
              <w:autoSpaceDN w:val="0"/>
              <w:adjustRightInd w:val="0"/>
              <w:ind w:left="489" w:right="178" w:hanging="489"/>
              <w:jc w:val="both"/>
              <w:rPr>
                <w:rFonts w:asciiTheme="majorHAnsi" w:hAnsiTheme="majorHAnsi" w:cstheme="majorHAnsi"/>
                <w:color w:val="000000"/>
                <w:sz w:val="22"/>
                <w:szCs w:val="22"/>
                <w:lang w:val="es-ES_tradnl"/>
              </w:rPr>
            </w:pPr>
            <w:r w:rsidRPr="00BE0BCE">
              <w:rPr>
                <w:rFonts w:asciiTheme="majorHAnsi" w:hAnsiTheme="majorHAnsi" w:cstheme="majorHAnsi"/>
                <w:color w:val="000000" w:themeColor="text1"/>
                <w:sz w:val="22"/>
                <w:szCs w:val="22"/>
                <w:lang w:val="es-ES"/>
              </w:rPr>
              <w:t>RA</w:t>
            </w:r>
            <w:r w:rsidR="00EF0AF8">
              <w:rPr>
                <w:rFonts w:asciiTheme="majorHAnsi" w:hAnsiTheme="majorHAnsi" w:cstheme="majorHAnsi"/>
                <w:color w:val="000000" w:themeColor="text1"/>
                <w:sz w:val="22"/>
                <w:szCs w:val="22"/>
                <w:lang w:val="es-ES"/>
              </w:rPr>
              <w:t>1</w:t>
            </w:r>
            <w:r w:rsidRPr="00BE0BCE">
              <w:rPr>
                <w:rFonts w:asciiTheme="majorHAnsi" w:hAnsiTheme="majorHAnsi" w:cstheme="majorHAnsi"/>
                <w:color w:val="000000" w:themeColor="text1"/>
                <w:sz w:val="22"/>
                <w:szCs w:val="22"/>
                <w:lang w:val="es-ES"/>
              </w:rPr>
              <w:t xml:space="preserve">: Aplica conceptos </w:t>
            </w:r>
            <w:r w:rsidR="00730B92">
              <w:rPr>
                <w:rFonts w:asciiTheme="majorHAnsi" w:hAnsiTheme="majorHAnsi" w:cstheme="majorHAnsi"/>
                <w:color w:val="000000" w:themeColor="text1"/>
                <w:sz w:val="22"/>
                <w:szCs w:val="22"/>
                <w:lang w:val="es-ES"/>
              </w:rPr>
              <w:t xml:space="preserve">y propiedades </w:t>
            </w:r>
            <w:r w:rsidRPr="00BE0BCE">
              <w:rPr>
                <w:rFonts w:asciiTheme="majorHAnsi" w:hAnsiTheme="majorHAnsi" w:cstheme="majorHAnsi"/>
                <w:color w:val="000000" w:themeColor="text1"/>
                <w:sz w:val="22"/>
                <w:szCs w:val="22"/>
                <w:lang w:val="es-ES"/>
              </w:rPr>
              <w:t xml:space="preserve">de </w:t>
            </w:r>
            <w:r w:rsidR="00730B92">
              <w:rPr>
                <w:rFonts w:asciiTheme="majorHAnsi" w:hAnsiTheme="majorHAnsi" w:cstheme="majorHAnsi"/>
                <w:color w:val="000000" w:themeColor="text1"/>
                <w:sz w:val="22"/>
                <w:szCs w:val="22"/>
                <w:lang w:val="es-ES"/>
              </w:rPr>
              <w:t xml:space="preserve">la teoría de </w:t>
            </w:r>
            <w:r w:rsidRPr="00BE0BCE">
              <w:rPr>
                <w:rFonts w:asciiTheme="majorHAnsi" w:hAnsiTheme="majorHAnsi" w:cstheme="majorHAnsi"/>
                <w:color w:val="000000" w:themeColor="text1"/>
                <w:sz w:val="22"/>
                <w:szCs w:val="22"/>
                <w:lang w:val="es-ES"/>
              </w:rPr>
              <w:t>probabilidades</w:t>
            </w:r>
            <w:r w:rsidR="00730B92">
              <w:rPr>
                <w:rFonts w:asciiTheme="majorHAnsi" w:hAnsiTheme="majorHAnsi" w:cstheme="majorHAnsi"/>
                <w:color w:val="000000" w:themeColor="text1"/>
                <w:sz w:val="22"/>
                <w:szCs w:val="22"/>
                <w:lang w:val="es-ES"/>
              </w:rPr>
              <w:t xml:space="preserve"> para el análisis</w:t>
            </w:r>
            <w:r w:rsidRPr="00BE0BCE">
              <w:rPr>
                <w:rFonts w:asciiTheme="majorHAnsi" w:hAnsiTheme="majorHAnsi" w:cstheme="majorHAnsi"/>
                <w:color w:val="000000" w:themeColor="text1"/>
                <w:sz w:val="22"/>
                <w:szCs w:val="22"/>
                <w:lang w:val="es-ES"/>
              </w:rPr>
              <w:t xml:space="preserve"> </w:t>
            </w:r>
            <w:r w:rsidR="000533E6">
              <w:rPr>
                <w:rFonts w:asciiTheme="majorHAnsi" w:hAnsiTheme="majorHAnsi" w:cstheme="majorHAnsi"/>
                <w:color w:val="000000" w:themeColor="text1"/>
                <w:sz w:val="22"/>
                <w:szCs w:val="22"/>
                <w:lang w:val="es-ES"/>
              </w:rPr>
              <w:t>y resolución de</w:t>
            </w:r>
            <w:r w:rsidRPr="00BE0BCE">
              <w:rPr>
                <w:rFonts w:asciiTheme="majorHAnsi" w:hAnsiTheme="majorHAnsi" w:cstheme="majorHAnsi"/>
                <w:color w:val="000000" w:themeColor="text1"/>
                <w:sz w:val="22"/>
                <w:szCs w:val="22"/>
                <w:lang w:val="es-ES"/>
              </w:rPr>
              <w:t xml:space="preserve"> problemas reales en </w:t>
            </w:r>
            <w:r w:rsidR="000533E6">
              <w:rPr>
                <w:rFonts w:asciiTheme="majorHAnsi" w:hAnsiTheme="majorHAnsi" w:cstheme="majorHAnsi"/>
                <w:color w:val="000000" w:themeColor="text1"/>
                <w:sz w:val="22"/>
                <w:szCs w:val="22"/>
                <w:lang w:val="es-ES"/>
              </w:rPr>
              <w:t>áreas de</w:t>
            </w:r>
            <w:r w:rsidRPr="00BE0BCE">
              <w:rPr>
                <w:rFonts w:asciiTheme="majorHAnsi" w:hAnsiTheme="majorHAnsi" w:cstheme="majorHAnsi"/>
                <w:color w:val="000000" w:themeColor="text1"/>
                <w:sz w:val="22"/>
                <w:szCs w:val="22"/>
                <w:lang w:val="es-ES"/>
              </w:rPr>
              <w:t xml:space="preserve"> operaciones, marketing, finanzas, </w:t>
            </w:r>
            <w:r w:rsidR="000533E6">
              <w:rPr>
                <w:rFonts w:asciiTheme="majorHAnsi" w:hAnsiTheme="majorHAnsi" w:cstheme="majorHAnsi"/>
                <w:color w:val="000000" w:themeColor="text1"/>
                <w:sz w:val="22"/>
                <w:szCs w:val="22"/>
                <w:lang w:val="es-ES"/>
              </w:rPr>
              <w:t xml:space="preserve">entre </w:t>
            </w:r>
            <w:r w:rsidRPr="00BE0BCE">
              <w:rPr>
                <w:rFonts w:asciiTheme="majorHAnsi" w:hAnsiTheme="majorHAnsi" w:cstheme="majorHAnsi"/>
                <w:color w:val="000000" w:themeColor="text1"/>
                <w:sz w:val="22"/>
                <w:szCs w:val="22"/>
                <w:lang w:val="es-ES"/>
              </w:rPr>
              <w:t>otros.</w:t>
            </w:r>
            <w:r w:rsidRPr="00BE0BCE">
              <w:rPr>
                <w:rFonts w:asciiTheme="majorHAnsi" w:hAnsiTheme="majorHAnsi" w:cs="Arial"/>
                <w:color w:val="000000" w:themeColor="text1"/>
                <w:sz w:val="22"/>
                <w:szCs w:val="22"/>
                <w:lang w:val="es-ES_tradnl"/>
              </w:rPr>
              <w:t xml:space="preserve"> </w:t>
            </w:r>
          </w:p>
        </w:tc>
      </w:tr>
      <w:tr w:rsidR="00F16061" w:rsidRPr="00BE0BCE" w14:paraId="0DADF38C" w14:textId="77777777" w:rsidTr="00BE0BCE">
        <w:trPr>
          <w:trHeight w:val="1275"/>
        </w:trPr>
        <w:tc>
          <w:tcPr>
            <w:tcW w:w="1484" w:type="dxa"/>
            <w:vAlign w:val="center"/>
          </w:tcPr>
          <w:p w14:paraId="7BD3F5E7" w14:textId="180B1685" w:rsidR="00F16061" w:rsidRPr="00BE0BCE" w:rsidRDefault="00880D29" w:rsidP="00002DD8">
            <w:pPr>
              <w:jc w:val="center"/>
              <w:rPr>
                <w:rFonts w:asciiTheme="majorHAnsi" w:hAnsiTheme="majorHAnsi" w:cstheme="majorHAnsi"/>
                <w:sz w:val="22"/>
                <w:szCs w:val="22"/>
                <w:lang w:val="es-ES_tradnl"/>
              </w:rPr>
            </w:pPr>
            <w:r w:rsidRPr="00BE0BCE">
              <w:rPr>
                <w:rFonts w:asciiTheme="majorHAnsi" w:hAnsiTheme="majorHAnsi" w:cstheme="majorHAnsi"/>
                <w:sz w:val="22"/>
                <w:szCs w:val="22"/>
                <w:lang w:val="es-ES_tradnl"/>
              </w:rPr>
              <w:t>CE3</w:t>
            </w:r>
          </w:p>
        </w:tc>
        <w:tc>
          <w:tcPr>
            <w:tcW w:w="6976" w:type="dxa"/>
            <w:vAlign w:val="center"/>
          </w:tcPr>
          <w:p w14:paraId="0D8DA2DF" w14:textId="5874533C" w:rsidR="000533E6" w:rsidRPr="00BE0BCE" w:rsidRDefault="00BE0BCE" w:rsidP="00B001EA">
            <w:pPr>
              <w:widowControl w:val="0"/>
              <w:autoSpaceDE w:val="0"/>
              <w:autoSpaceDN w:val="0"/>
              <w:adjustRightInd w:val="0"/>
              <w:ind w:left="489" w:right="178" w:hanging="489"/>
              <w:jc w:val="both"/>
              <w:rPr>
                <w:rFonts w:asciiTheme="majorHAnsi" w:hAnsiTheme="majorHAnsi" w:cstheme="majorHAnsi"/>
                <w:sz w:val="22"/>
                <w:szCs w:val="22"/>
                <w:lang w:val="es-ES_tradnl"/>
              </w:rPr>
            </w:pPr>
            <w:r w:rsidRPr="00BE0BCE">
              <w:rPr>
                <w:rFonts w:asciiTheme="majorHAnsi" w:hAnsiTheme="majorHAnsi" w:cstheme="majorHAnsi"/>
                <w:color w:val="000000" w:themeColor="text1"/>
                <w:sz w:val="22"/>
                <w:szCs w:val="22"/>
                <w:lang w:val="es-ES"/>
              </w:rPr>
              <w:t>RA</w:t>
            </w:r>
            <w:r w:rsidR="00EF0AF8">
              <w:rPr>
                <w:rFonts w:asciiTheme="majorHAnsi" w:hAnsiTheme="majorHAnsi" w:cstheme="majorHAnsi"/>
                <w:color w:val="000000" w:themeColor="text1"/>
                <w:sz w:val="22"/>
                <w:szCs w:val="22"/>
                <w:lang w:val="es-ES"/>
              </w:rPr>
              <w:t>2</w:t>
            </w:r>
            <w:r w:rsidRPr="00B001EA">
              <w:rPr>
                <w:rFonts w:asciiTheme="majorHAnsi" w:hAnsiTheme="majorHAnsi" w:cstheme="majorHAnsi"/>
                <w:color w:val="000000" w:themeColor="text1"/>
                <w:sz w:val="22"/>
                <w:szCs w:val="22"/>
                <w:lang w:val="es-ES"/>
              </w:rPr>
              <w:t>:</w:t>
            </w:r>
            <w:r w:rsidR="00B001EA" w:rsidRPr="00B001EA">
              <w:rPr>
                <w:rFonts w:asciiTheme="majorHAnsi" w:hAnsiTheme="majorHAnsi" w:cstheme="majorHAnsi"/>
                <w:color w:val="000000" w:themeColor="text1"/>
                <w:sz w:val="22"/>
                <w:szCs w:val="22"/>
                <w:lang w:val="es-ES"/>
              </w:rPr>
              <w:t xml:space="preserve"> </w:t>
            </w:r>
            <w:r w:rsidR="000533E6" w:rsidRPr="00B001EA">
              <w:rPr>
                <w:rFonts w:asciiTheme="majorHAnsi" w:hAnsiTheme="majorHAnsi" w:cstheme="majorHAnsi"/>
                <w:color w:val="000000" w:themeColor="text1"/>
                <w:sz w:val="22"/>
                <w:szCs w:val="22"/>
                <w:lang w:val="es-ES_tradnl"/>
              </w:rPr>
              <w:t>Resuelve problemas</w:t>
            </w:r>
            <w:r w:rsidR="00C376A9" w:rsidRPr="00B001EA">
              <w:rPr>
                <w:rFonts w:asciiTheme="majorHAnsi" w:hAnsiTheme="majorHAnsi" w:cstheme="majorHAnsi"/>
                <w:color w:val="000000" w:themeColor="text1"/>
                <w:sz w:val="22"/>
                <w:szCs w:val="22"/>
                <w:lang w:val="es-ES_tradnl"/>
              </w:rPr>
              <w:t xml:space="preserve"> de probabilidades</w:t>
            </w:r>
            <w:r w:rsidR="000533E6" w:rsidRPr="00B001EA">
              <w:rPr>
                <w:rFonts w:asciiTheme="majorHAnsi" w:hAnsiTheme="majorHAnsi" w:cstheme="majorHAnsi"/>
                <w:color w:val="000000" w:themeColor="text1"/>
                <w:sz w:val="22"/>
                <w:szCs w:val="22"/>
                <w:lang w:val="es-ES_tradnl"/>
              </w:rPr>
              <w:t>, usando modelos, herramientas</w:t>
            </w:r>
            <w:r w:rsidR="00C376A9" w:rsidRPr="00B001EA">
              <w:rPr>
                <w:rFonts w:asciiTheme="majorHAnsi" w:hAnsiTheme="majorHAnsi" w:cstheme="majorHAnsi"/>
                <w:color w:val="000000" w:themeColor="text1"/>
                <w:sz w:val="22"/>
                <w:szCs w:val="22"/>
                <w:lang w:val="es-ES_tradnl"/>
              </w:rPr>
              <w:t xml:space="preserve"> numéricas</w:t>
            </w:r>
            <w:r w:rsidR="000533E6" w:rsidRPr="00B001EA">
              <w:rPr>
                <w:rFonts w:asciiTheme="majorHAnsi" w:hAnsiTheme="majorHAnsi" w:cstheme="majorHAnsi"/>
                <w:color w:val="000000" w:themeColor="text1"/>
                <w:sz w:val="22"/>
                <w:szCs w:val="22"/>
                <w:lang w:val="es-ES_tradnl"/>
              </w:rPr>
              <w:t xml:space="preserve">, la base teórica axiomática y propiedades para </w:t>
            </w:r>
            <w:r w:rsidR="00C376A9" w:rsidRPr="00B001EA">
              <w:rPr>
                <w:rFonts w:asciiTheme="majorHAnsi" w:hAnsiTheme="majorHAnsi" w:cstheme="majorHAnsi"/>
                <w:color w:val="000000" w:themeColor="text1"/>
                <w:sz w:val="22"/>
                <w:szCs w:val="22"/>
                <w:lang w:val="es-ES_tradnl"/>
              </w:rPr>
              <w:t>proponer soluciones en diferentes ámbitos o áreas de aplicación.</w:t>
            </w:r>
            <w:r w:rsidR="000533E6" w:rsidRPr="00B001EA">
              <w:rPr>
                <w:rFonts w:asciiTheme="majorHAnsi" w:hAnsiTheme="majorHAnsi" w:cstheme="majorHAnsi"/>
                <w:color w:val="000000" w:themeColor="text1"/>
                <w:sz w:val="22"/>
                <w:szCs w:val="22"/>
                <w:lang w:val="es-ES_tradnl"/>
              </w:rPr>
              <w:t xml:space="preserve"> </w:t>
            </w:r>
          </w:p>
        </w:tc>
      </w:tr>
      <w:tr w:rsidR="007B6A35" w:rsidRPr="00BE0BCE" w14:paraId="6CA5B645" w14:textId="77777777" w:rsidTr="00BE0BCE">
        <w:trPr>
          <w:trHeight w:val="795"/>
        </w:trPr>
        <w:tc>
          <w:tcPr>
            <w:tcW w:w="1484" w:type="dxa"/>
            <w:shd w:val="clear" w:color="auto" w:fill="0F243E" w:themeFill="text2" w:themeFillShade="80"/>
            <w:vAlign w:val="center"/>
          </w:tcPr>
          <w:p w14:paraId="3E8D0ADA" w14:textId="08694E6F" w:rsidR="007B6A35" w:rsidRPr="00BE0BCE" w:rsidRDefault="007B6A35" w:rsidP="00002DD8">
            <w:pPr>
              <w:rPr>
                <w:rFonts w:asciiTheme="majorHAnsi" w:hAnsiTheme="majorHAnsi" w:cstheme="majorHAnsi"/>
                <w:sz w:val="22"/>
                <w:szCs w:val="22"/>
                <w:lang w:val="es-ES_tradnl"/>
              </w:rPr>
            </w:pPr>
            <w:r w:rsidRPr="00BE0BCE">
              <w:rPr>
                <w:rFonts w:asciiTheme="majorHAnsi" w:hAnsiTheme="majorHAnsi" w:cstheme="majorHAnsi"/>
                <w:color w:val="FFFFFF" w:themeColor="background1"/>
                <w:sz w:val="22"/>
                <w:szCs w:val="22"/>
                <w:lang w:val="es-ES_tradnl"/>
              </w:rPr>
              <w:t xml:space="preserve">Competencias </w:t>
            </w:r>
            <w:r w:rsidR="007F7E97" w:rsidRPr="00BE0BCE">
              <w:rPr>
                <w:rFonts w:asciiTheme="majorHAnsi" w:hAnsiTheme="majorHAnsi" w:cstheme="majorHAnsi"/>
                <w:color w:val="FFFFFF" w:themeColor="background1"/>
                <w:sz w:val="22"/>
                <w:szCs w:val="22"/>
                <w:lang w:val="es-ES_tradnl"/>
              </w:rPr>
              <w:t>g</w:t>
            </w:r>
            <w:r w:rsidRPr="00BE0BCE">
              <w:rPr>
                <w:rFonts w:asciiTheme="majorHAnsi" w:hAnsiTheme="majorHAnsi" w:cstheme="majorHAnsi"/>
                <w:color w:val="FFFFFF" w:themeColor="background1"/>
                <w:sz w:val="22"/>
                <w:szCs w:val="22"/>
                <w:lang w:val="es-ES_tradnl"/>
              </w:rPr>
              <w:t>enéricas</w:t>
            </w:r>
          </w:p>
        </w:tc>
        <w:tc>
          <w:tcPr>
            <w:tcW w:w="6976" w:type="dxa"/>
            <w:shd w:val="clear" w:color="auto" w:fill="0F243E" w:themeFill="text2" w:themeFillShade="80"/>
            <w:vAlign w:val="center"/>
          </w:tcPr>
          <w:p w14:paraId="43E6144D" w14:textId="3AEC309D" w:rsidR="007B6A35" w:rsidRPr="00BE0BCE" w:rsidRDefault="00CF4691" w:rsidP="00002DD8">
            <w:pPr>
              <w:ind w:left="527" w:hanging="527"/>
              <w:rPr>
                <w:rFonts w:asciiTheme="majorHAnsi" w:eastAsia="Times New Roman" w:hAnsiTheme="majorHAnsi" w:cstheme="majorHAnsi"/>
                <w:color w:val="000000" w:themeColor="text1"/>
                <w:sz w:val="22"/>
                <w:szCs w:val="22"/>
                <w:lang w:val="es-ES_tradnl" w:eastAsia="es-ES_tradnl"/>
              </w:rPr>
            </w:pPr>
            <w:r w:rsidRPr="00BE0BCE">
              <w:rPr>
                <w:rFonts w:asciiTheme="majorHAnsi" w:hAnsiTheme="majorHAnsi" w:cstheme="majorHAnsi"/>
                <w:color w:val="FFFFFF" w:themeColor="background1"/>
                <w:sz w:val="22"/>
                <w:szCs w:val="22"/>
                <w:lang w:val="es-ES_tradnl"/>
              </w:rPr>
              <w:t>Resultados de a</w:t>
            </w:r>
            <w:r w:rsidR="007B6A35" w:rsidRPr="00BE0BCE">
              <w:rPr>
                <w:rFonts w:asciiTheme="majorHAnsi" w:hAnsiTheme="majorHAnsi" w:cstheme="majorHAnsi"/>
                <w:color w:val="FFFFFF" w:themeColor="background1"/>
                <w:sz w:val="22"/>
                <w:szCs w:val="22"/>
                <w:lang w:val="es-ES_tradnl"/>
              </w:rPr>
              <w:t>prendizaje</w:t>
            </w:r>
          </w:p>
        </w:tc>
      </w:tr>
      <w:tr w:rsidR="007B6A35" w:rsidRPr="00BE0BCE" w14:paraId="103AC220" w14:textId="77777777" w:rsidTr="00BE0BCE">
        <w:trPr>
          <w:trHeight w:val="1420"/>
        </w:trPr>
        <w:tc>
          <w:tcPr>
            <w:tcW w:w="1484" w:type="dxa"/>
            <w:vAlign w:val="center"/>
          </w:tcPr>
          <w:p w14:paraId="55E6B41D" w14:textId="226CDBC0" w:rsidR="007B6A35" w:rsidRPr="00014442" w:rsidRDefault="00542851" w:rsidP="00D400E8">
            <w:pPr>
              <w:widowControl w:val="0"/>
              <w:autoSpaceDE w:val="0"/>
              <w:autoSpaceDN w:val="0"/>
              <w:adjustRightInd w:val="0"/>
              <w:ind w:left="489" w:right="178" w:hanging="489"/>
              <w:jc w:val="center"/>
              <w:rPr>
                <w:rFonts w:asciiTheme="majorHAnsi" w:hAnsiTheme="majorHAnsi" w:cstheme="majorHAnsi"/>
                <w:color w:val="000000" w:themeColor="text1"/>
                <w:sz w:val="22"/>
                <w:szCs w:val="22"/>
                <w:lang w:val="es-ES"/>
              </w:rPr>
            </w:pPr>
            <w:r w:rsidRPr="00014442">
              <w:rPr>
                <w:rFonts w:asciiTheme="majorHAnsi" w:hAnsiTheme="majorHAnsi" w:cstheme="majorHAnsi"/>
                <w:color w:val="000000" w:themeColor="text1"/>
                <w:sz w:val="22"/>
                <w:szCs w:val="22"/>
                <w:lang w:val="es-ES"/>
              </w:rPr>
              <w:t>CG1</w:t>
            </w:r>
          </w:p>
        </w:tc>
        <w:tc>
          <w:tcPr>
            <w:tcW w:w="6976" w:type="dxa"/>
            <w:vAlign w:val="center"/>
          </w:tcPr>
          <w:p w14:paraId="0A0962F7" w14:textId="77777777" w:rsidR="008E715F" w:rsidRPr="00014442" w:rsidRDefault="008E715F" w:rsidP="00D400E8">
            <w:pPr>
              <w:widowControl w:val="0"/>
              <w:autoSpaceDE w:val="0"/>
              <w:autoSpaceDN w:val="0"/>
              <w:adjustRightInd w:val="0"/>
              <w:ind w:left="489" w:right="178" w:hanging="489"/>
              <w:jc w:val="both"/>
              <w:rPr>
                <w:rFonts w:asciiTheme="majorHAnsi" w:hAnsiTheme="majorHAnsi" w:cstheme="majorHAnsi"/>
                <w:color w:val="000000" w:themeColor="text1"/>
                <w:sz w:val="22"/>
                <w:szCs w:val="22"/>
                <w:lang w:val="es-ES"/>
              </w:rPr>
            </w:pPr>
          </w:p>
          <w:p w14:paraId="0E989FE5" w14:textId="4A0ECF8A" w:rsidR="008E715F" w:rsidRPr="00014442" w:rsidRDefault="008E715F" w:rsidP="008E715F">
            <w:pPr>
              <w:widowControl w:val="0"/>
              <w:autoSpaceDE w:val="0"/>
              <w:autoSpaceDN w:val="0"/>
              <w:adjustRightInd w:val="0"/>
              <w:ind w:left="489" w:right="178" w:hanging="489"/>
              <w:jc w:val="both"/>
              <w:rPr>
                <w:rFonts w:asciiTheme="majorHAnsi" w:hAnsiTheme="majorHAnsi" w:cstheme="majorHAnsi"/>
                <w:color w:val="000000" w:themeColor="text1"/>
                <w:sz w:val="22"/>
                <w:szCs w:val="22"/>
                <w:lang w:val="es-ES"/>
              </w:rPr>
            </w:pPr>
            <w:r w:rsidRPr="00014442">
              <w:rPr>
                <w:rFonts w:asciiTheme="majorHAnsi" w:hAnsiTheme="majorHAnsi" w:cstheme="majorHAnsi"/>
                <w:color w:val="000000" w:themeColor="text1"/>
                <w:sz w:val="22"/>
                <w:szCs w:val="22"/>
                <w:lang w:val="es-ES"/>
              </w:rPr>
              <w:t>RA3: Argumenta, a partir de discusiones entre pares y equipo docente, sobre propuestas para modelar fenómenos del mundo real mediante modelos probabilísticos según el tipo de problema a resolver, respaldando su argumentación en aspectos teóricos disciplinares.</w:t>
            </w:r>
          </w:p>
        </w:tc>
      </w:tr>
    </w:tbl>
    <w:p w14:paraId="461985DF" w14:textId="77777777" w:rsidR="00691C51" w:rsidRPr="00D400E8" w:rsidRDefault="00691C51" w:rsidP="00002DD8">
      <w:pPr>
        <w:rPr>
          <w:rFonts w:asciiTheme="majorHAnsi" w:hAnsiTheme="majorHAnsi" w:cstheme="majorHAnsi"/>
          <w:b/>
          <w:sz w:val="4"/>
          <w:szCs w:val="4"/>
          <w:lang w:val="es-ES_tradnl"/>
        </w:rPr>
      </w:pPr>
    </w:p>
    <w:p w14:paraId="4975FFD4" w14:textId="77777777" w:rsidR="007A528E" w:rsidRDefault="007A528E" w:rsidP="00002DD8">
      <w:pPr>
        <w:rPr>
          <w:rFonts w:asciiTheme="majorHAnsi" w:hAnsiTheme="majorHAnsi" w:cstheme="majorHAnsi"/>
          <w:b/>
          <w:lang w:val="es-ES_tradnl"/>
        </w:rPr>
      </w:pPr>
    </w:p>
    <w:p w14:paraId="27B1E51C" w14:textId="2161F5A5" w:rsidR="00525B6C" w:rsidRDefault="003866D5" w:rsidP="00002DD8">
      <w:pPr>
        <w:rPr>
          <w:rFonts w:asciiTheme="majorHAnsi" w:hAnsiTheme="majorHAnsi" w:cstheme="majorHAnsi"/>
          <w:b/>
          <w:lang w:val="es-ES_tradnl"/>
        </w:rPr>
      </w:pPr>
      <w:r w:rsidRPr="00215451">
        <w:rPr>
          <w:rFonts w:asciiTheme="majorHAnsi" w:hAnsiTheme="majorHAnsi" w:cstheme="majorHAnsi"/>
          <w:b/>
          <w:lang w:val="es-ES_tradnl"/>
        </w:rPr>
        <w:t>D</w:t>
      </w:r>
      <w:r w:rsidR="00CF4691" w:rsidRPr="00215451">
        <w:rPr>
          <w:rFonts w:asciiTheme="majorHAnsi" w:hAnsiTheme="majorHAnsi" w:cstheme="majorHAnsi"/>
          <w:b/>
          <w:lang w:val="es-ES_tradnl"/>
        </w:rPr>
        <w:t>. Unidades t</w:t>
      </w:r>
      <w:r w:rsidR="0087135E" w:rsidRPr="00215451">
        <w:rPr>
          <w:rFonts w:asciiTheme="majorHAnsi" w:hAnsiTheme="majorHAnsi" w:cstheme="majorHAnsi"/>
          <w:b/>
          <w:lang w:val="es-ES_tradnl"/>
        </w:rPr>
        <w:t>emáticas</w:t>
      </w:r>
      <w:r w:rsidR="00E966EA" w:rsidRPr="00215451">
        <w:rPr>
          <w:rFonts w:asciiTheme="majorHAnsi" w:hAnsiTheme="majorHAnsi" w:cstheme="majorHAnsi"/>
          <w:b/>
          <w:lang w:val="es-ES_tradnl"/>
        </w:rPr>
        <w:t>:</w:t>
      </w:r>
    </w:p>
    <w:p w14:paraId="225B7BD5" w14:textId="079733E1" w:rsidR="00B569BF" w:rsidRPr="00D400E8" w:rsidRDefault="00B569BF" w:rsidP="00002DD8">
      <w:pPr>
        <w:rPr>
          <w:rFonts w:asciiTheme="majorHAnsi" w:hAnsiTheme="majorHAnsi" w:cstheme="majorHAnsi"/>
          <w:b/>
          <w:sz w:val="4"/>
          <w:szCs w:val="4"/>
          <w:lang w:val="es-ES_tradnl"/>
        </w:rPr>
      </w:pPr>
    </w:p>
    <w:tbl>
      <w:tblPr>
        <w:tblW w:w="477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5"/>
        <w:gridCol w:w="1745"/>
        <w:gridCol w:w="2891"/>
        <w:gridCol w:w="2258"/>
      </w:tblGrid>
      <w:tr w:rsidR="00BE0BCE" w:rsidRPr="00691C51" w14:paraId="59EE67F3" w14:textId="77777777" w:rsidTr="00BE0BCE">
        <w:trPr>
          <w:trHeight w:val="446"/>
        </w:trPr>
        <w:tc>
          <w:tcPr>
            <w:tcW w:w="1010" w:type="pct"/>
            <w:shd w:val="clear" w:color="auto" w:fill="17365D" w:themeFill="text2" w:themeFillShade="BF"/>
            <w:vAlign w:val="center"/>
          </w:tcPr>
          <w:p w14:paraId="57F9818E" w14:textId="77777777"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Número</w:t>
            </w:r>
          </w:p>
        </w:tc>
        <w:tc>
          <w:tcPr>
            <w:tcW w:w="1010" w:type="pct"/>
            <w:shd w:val="clear" w:color="auto" w:fill="17365D" w:themeFill="text2" w:themeFillShade="BF"/>
            <w:vAlign w:val="center"/>
          </w:tcPr>
          <w:p w14:paraId="19EC14AE" w14:textId="77777777"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RA al que tributa</w:t>
            </w:r>
          </w:p>
        </w:tc>
        <w:tc>
          <w:tcPr>
            <w:tcW w:w="1673" w:type="pct"/>
            <w:shd w:val="clear" w:color="auto" w:fill="17365D" w:themeFill="text2" w:themeFillShade="BF"/>
            <w:vAlign w:val="center"/>
          </w:tcPr>
          <w:p w14:paraId="10E226DD" w14:textId="77777777"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Nombre de la unidad</w:t>
            </w:r>
          </w:p>
        </w:tc>
        <w:tc>
          <w:tcPr>
            <w:tcW w:w="1308" w:type="pct"/>
            <w:shd w:val="clear" w:color="auto" w:fill="17365D" w:themeFill="text2" w:themeFillShade="BF"/>
            <w:vAlign w:val="center"/>
          </w:tcPr>
          <w:p w14:paraId="4EF9A2FB" w14:textId="77777777"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Duración en semanas</w:t>
            </w:r>
          </w:p>
        </w:tc>
      </w:tr>
      <w:tr w:rsidR="00BE0BCE" w:rsidRPr="00691C51" w14:paraId="44CD58EE" w14:textId="77777777" w:rsidTr="00BE0BCE">
        <w:trPr>
          <w:trHeight w:val="384"/>
        </w:trPr>
        <w:tc>
          <w:tcPr>
            <w:tcW w:w="1010" w:type="pct"/>
            <w:tcBorders>
              <w:bottom w:val="single" w:sz="4" w:space="0" w:color="000000"/>
            </w:tcBorders>
            <w:shd w:val="clear" w:color="auto" w:fill="FFFFFF" w:themeFill="background1"/>
            <w:vAlign w:val="center"/>
          </w:tcPr>
          <w:p w14:paraId="2A16BD48" w14:textId="77777777"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1</w:t>
            </w:r>
          </w:p>
        </w:tc>
        <w:tc>
          <w:tcPr>
            <w:tcW w:w="1010" w:type="pct"/>
            <w:tcBorders>
              <w:bottom w:val="single" w:sz="4" w:space="0" w:color="000000"/>
            </w:tcBorders>
            <w:shd w:val="clear" w:color="auto" w:fill="FFFFFF" w:themeFill="background1"/>
            <w:vAlign w:val="center"/>
          </w:tcPr>
          <w:p w14:paraId="45682B21" w14:textId="23E069E5"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RA</w:t>
            </w:r>
            <w:r w:rsidR="00730B92">
              <w:rPr>
                <w:rFonts w:asciiTheme="majorHAnsi" w:hAnsiTheme="majorHAnsi" w:cs="Arial"/>
                <w:bCs/>
                <w:sz w:val="22"/>
                <w:szCs w:val="22"/>
                <w:lang w:val="es-ES_tradnl"/>
              </w:rPr>
              <w:t>2</w:t>
            </w:r>
          </w:p>
        </w:tc>
        <w:tc>
          <w:tcPr>
            <w:tcW w:w="1673" w:type="pct"/>
            <w:tcBorders>
              <w:bottom w:val="single" w:sz="4" w:space="0" w:color="000000"/>
            </w:tcBorders>
            <w:shd w:val="clear" w:color="auto" w:fill="FFFFFF" w:themeFill="background1"/>
            <w:vAlign w:val="center"/>
          </w:tcPr>
          <w:p w14:paraId="484B5EC3" w14:textId="77777777" w:rsidR="00BE0BCE" w:rsidRPr="00691C51" w:rsidRDefault="00BE0BCE" w:rsidP="00A91E16">
            <w:pPr>
              <w:snapToGrid w:val="0"/>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Fundamentos de Probabilidad y Conteo</w:t>
            </w:r>
          </w:p>
        </w:tc>
        <w:tc>
          <w:tcPr>
            <w:tcW w:w="1308" w:type="pct"/>
            <w:tcBorders>
              <w:bottom w:val="single" w:sz="4" w:space="0" w:color="000000"/>
            </w:tcBorders>
            <w:shd w:val="clear" w:color="auto" w:fill="FFFFFF" w:themeFill="background1"/>
            <w:vAlign w:val="center"/>
          </w:tcPr>
          <w:p w14:paraId="0E7F4D83" w14:textId="210867AB"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1 semana</w:t>
            </w:r>
          </w:p>
        </w:tc>
      </w:tr>
      <w:tr w:rsidR="00BE0BCE" w:rsidRPr="00691C51" w14:paraId="15697756" w14:textId="77777777" w:rsidTr="00BE0BCE">
        <w:trPr>
          <w:trHeight w:val="340"/>
        </w:trPr>
        <w:tc>
          <w:tcPr>
            <w:tcW w:w="2019" w:type="pct"/>
            <w:gridSpan w:val="2"/>
            <w:shd w:val="clear" w:color="auto" w:fill="17365D" w:themeFill="text2" w:themeFillShade="BF"/>
            <w:vAlign w:val="center"/>
          </w:tcPr>
          <w:p w14:paraId="14D98119" w14:textId="77777777"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Contenidos</w:t>
            </w:r>
          </w:p>
        </w:tc>
        <w:tc>
          <w:tcPr>
            <w:tcW w:w="2981" w:type="pct"/>
            <w:gridSpan w:val="2"/>
            <w:shd w:val="clear" w:color="auto" w:fill="17365D" w:themeFill="text2" w:themeFillShade="BF"/>
            <w:vAlign w:val="center"/>
          </w:tcPr>
          <w:p w14:paraId="773A5F5D" w14:textId="77777777"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Indicador de logro</w:t>
            </w:r>
          </w:p>
        </w:tc>
      </w:tr>
      <w:tr w:rsidR="00BE0BCE" w:rsidRPr="00691C51" w14:paraId="647B4DF9" w14:textId="77777777" w:rsidTr="00BE0BCE">
        <w:trPr>
          <w:trHeight w:val="963"/>
        </w:trPr>
        <w:tc>
          <w:tcPr>
            <w:tcW w:w="2019" w:type="pct"/>
            <w:gridSpan w:val="2"/>
          </w:tcPr>
          <w:p w14:paraId="6CA34313" w14:textId="77777777" w:rsidR="000F276B" w:rsidRDefault="00BE0BCE" w:rsidP="005F45A1">
            <w:pPr>
              <w:pStyle w:val="Prrafodelista"/>
              <w:numPr>
                <w:ilvl w:val="1"/>
                <w:numId w:val="15"/>
              </w:numPr>
              <w:suppressAutoHyphens/>
              <w:ind w:right="35"/>
              <w:jc w:val="both"/>
              <w:rPr>
                <w:rFonts w:asciiTheme="majorHAnsi" w:hAnsiTheme="majorHAnsi" w:cs="Arial"/>
                <w:bCs/>
                <w:color w:val="000000" w:themeColor="text1"/>
                <w:lang w:val="es-ES_tradnl"/>
              </w:rPr>
            </w:pPr>
            <w:r w:rsidRPr="000F276B">
              <w:rPr>
                <w:rFonts w:asciiTheme="majorHAnsi" w:hAnsiTheme="majorHAnsi" w:cs="Arial"/>
                <w:bCs/>
                <w:color w:val="000000" w:themeColor="text1"/>
                <w:lang w:val="es-ES_tradnl"/>
              </w:rPr>
              <w:t>Introducción a los fundamentos de probabilidad y conteo.</w:t>
            </w:r>
          </w:p>
          <w:p w14:paraId="636EED1F" w14:textId="77777777" w:rsidR="000F276B" w:rsidRDefault="00BE0BCE" w:rsidP="005F45A1">
            <w:pPr>
              <w:pStyle w:val="Prrafodelista"/>
              <w:numPr>
                <w:ilvl w:val="1"/>
                <w:numId w:val="15"/>
              </w:numPr>
              <w:suppressAutoHyphens/>
              <w:ind w:right="35"/>
              <w:jc w:val="both"/>
              <w:rPr>
                <w:rFonts w:asciiTheme="majorHAnsi" w:hAnsiTheme="majorHAnsi" w:cs="Arial"/>
                <w:bCs/>
                <w:color w:val="000000" w:themeColor="text1"/>
                <w:lang w:val="es-ES_tradnl"/>
              </w:rPr>
            </w:pPr>
            <w:r w:rsidRPr="000F276B">
              <w:rPr>
                <w:rFonts w:asciiTheme="majorHAnsi" w:hAnsiTheme="majorHAnsi" w:cs="Arial"/>
                <w:bCs/>
                <w:color w:val="000000" w:themeColor="text1"/>
                <w:lang w:val="es-ES_tradnl"/>
              </w:rPr>
              <w:t>Sets, Espacio muestral, función de probabilidad</w:t>
            </w:r>
          </w:p>
          <w:p w14:paraId="7329B831" w14:textId="31ECC5D9" w:rsidR="00BE0BCE" w:rsidRPr="000F276B" w:rsidRDefault="00BE0BCE" w:rsidP="005F45A1">
            <w:pPr>
              <w:pStyle w:val="Prrafodelista"/>
              <w:numPr>
                <w:ilvl w:val="1"/>
                <w:numId w:val="15"/>
              </w:numPr>
              <w:suppressAutoHyphens/>
              <w:ind w:right="35"/>
              <w:jc w:val="both"/>
              <w:rPr>
                <w:rFonts w:asciiTheme="majorHAnsi" w:hAnsiTheme="majorHAnsi" w:cs="Arial"/>
                <w:bCs/>
                <w:color w:val="000000" w:themeColor="text1"/>
                <w:lang w:val="es-ES_tradnl"/>
              </w:rPr>
            </w:pPr>
            <w:r w:rsidRPr="000F276B">
              <w:rPr>
                <w:rFonts w:asciiTheme="majorHAnsi" w:hAnsiTheme="majorHAnsi" w:cs="Arial"/>
                <w:bCs/>
                <w:color w:val="000000" w:themeColor="text1"/>
                <w:lang w:val="es-ES_tradnl"/>
              </w:rPr>
              <w:t>Axiomas fundamentales de la teoría de probabilidad, Propiedades</w:t>
            </w:r>
            <w:r w:rsidR="000F276B" w:rsidRPr="000F276B">
              <w:rPr>
                <w:rFonts w:asciiTheme="majorHAnsi" w:hAnsiTheme="majorHAnsi" w:cs="Arial"/>
                <w:bCs/>
                <w:color w:val="000000" w:themeColor="text1"/>
                <w:lang w:val="es-ES_tradnl"/>
              </w:rPr>
              <w:t>.</w:t>
            </w:r>
          </w:p>
        </w:tc>
        <w:tc>
          <w:tcPr>
            <w:tcW w:w="2981" w:type="pct"/>
            <w:gridSpan w:val="2"/>
          </w:tcPr>
          <w:p w14:paraId="228C15DB" w14:textId="263089A7" w:rsidR="00BE0BCE" w:rsidRPr="00691C51" w:rsidRDefault="00BE0BCE" w:rsidP="00691C51">
            <w:pPr>
              <w:tabs>
                <w:tab w:val="left" w:pos="-120"/>
                <w:tab w:val="num" w:pos="416"/>
              </w:tabs>
              <w:snapToGrid w:val="0"/>
              <w:ind w:right="-3"/>
              <w:jc w:val="both"/>
              <w:rPr>
                <w:rFonts w:asciiTheme="majorHAnsi" w:hAnsiTheme="majorHAnsi" w:cs="Calibri"/>
                <w:spacing w:val="-3"/>
                <w:sz w:val="22"/>
                <w:szCs w:val="22"/>
                <w:lang w:val="es-ES_tradnl"/>
              </w:rPr>
            </w:pPr>
            <w:r w:rsidRPr="00691C51">
              <w:rPr>
                <w:rFonts w:asciiTheme="majorHAnsi" w:hAnsiTheme="majorHAnsi" w:cs="Calibri"/>
                <w:spacing w:val="-3"/>
                <w:sz w:val="22"/>
                <w:szCs w:val="22"/>
                <w:lang w:val="es-ES_tradnl"/>
              </w:rPr>
              <w:t>El/la estudiante:</w:t>
            </w:r>
          </w:p>
          <w:p w14:paraId="732F3551" w14:textId="77777777" w:rsidR="00BE0BCE" w:rsidRPr="00691C51" w:rsidRDefault="00BE0BCE" w:rsidP="00691C51">
            <w:pPr>
              <w:tabs>
                <w:tab w:val="left" w:pos="-120"/>
                <w:tab w:val="num" w:pos="416"/>
              </w:tabs>
              <w:snapToGrid w:val="0"/>
              <w:ind w:right="-3"/>
              <w:jc w:val="both"/>
              <w:rPr>
                <w:rFonts w:asciiTheme="majorHAnsi" w:hAnsiTheme="majorHAnsi" w:cs="Calibri"/>
                <w:spacing w:val="-3"/>
                <w:sz w:val="6"/>
                <w:szCs w:val="6"/>
                <w:lang w:val="es-ES_tradnl"/>
              </w:rPr>
            </w:pPr>
          </w:p>
          <w:p w14:paraId="751D5E8E" w14:textId="0828BF27" w:rsidR="00BE0BCE" w:rsidRPr="00691C51" w:rsidRDefault="00BE0BCE" w:rsidP="005F45A1">
            <w:pPr>
              <w:pStyle w:val="Prrafodelista"/>
              <w:keepNext/>
              <w:widowControl w:val="0"/>
              <w:numPr>
                <w:ilvl w:val="0"/>
                <w:numId w:val="1"/>
              </w:numPr>
              <w:suppressAutoHyphens/>
              <w:snapToGrid w:val="0"/>
              <w:spacing w:after="0" w:line="240" w:lineRule="auto"/>
              <w:jc w:val="both"/>
              <w:outlineLvl w:val="2"/>
              <w:rPr>
                <w:rFonts w:asciiTheme="majorHAnsi" w:hAnsiTheme="majorHAnsi" w:cs="Arial"/>
                <w:spacing w:val="-3"/>
                <w:lang w:val="es-ES_tradnl" w:eastAsia="es-ES"/>
              </w:rPr>
            </w:pPr>
            <w:r w:rsidRPr="00691C51">
              <w:rPr>
                <w:rFonts w:asciiTheme="majorHAnsi" w:hAnsiTheme="majorHAnsi" w:cs="Arial"/>
                <w:spacing w:val="-3"/>
                <w:lang w:val="es-ES_tradnl" w:eastAsia="es-ES"/>
              </w:rPr>
              <w:t>Identifica axiomas dentro de la</w:t>
            </w:r>
            <w:r w:rsidR="00691C51">
              <w:rPr>
                <w:rFonts w:asciiTheme="majorHAnsi" w:hAnsiTheme="majorHAnsi" w:cs="Arial"/>
                <w:spacing w:val="-3"/>
                <w:lang w:val="es-ES_tradnl" w:eastAsia="es-ES"/>
              </w:rPr>
              <w:t xml:space="preserve"> </w:t>
            </w:r>
            <w:r w:rsidRPr="00691C51">
              <w:rPr>
                <w:rFonts w:asciiTheme="majorHAnsi" w:hAnsiTheme="majorHAnsi" w:cs="Arial"/>
                <w:spacing w:val="-3"/>
                <w:lang w:val="es-ES_tradnl" w:eastAsia="es-ES"/>
              </w:rPr>
              <w:t xml:space="preserve">teoría de probabilidades y sus </w:t>
            </w:r>
            <w:r w:rsidRPr="00B001EA">
              <w:rPr>
                <w:rFonts w:asciiTheme="majorHAnsi" w:hAnsiTheme="majorHAnsi" w:cs="Arial"/>
                <w:spacing w:val="-3"/>
                <w:lang w:val="es-ES_tradnl" w:eastAsia="es-ES"/>
              </w:rPr>
              <w:t>aplicaciones</w:t>
            </w:r>
            <w:r w:rsidR="00B001EA">
              <w:rPr>
                <w:rFonts w:asciiTheme="majorHAnsi" w:hAnsiTheme="majorHAnsi" w:cs="Arial"/>
                <w:color w:val="C00000"/>
                <w:spacing w:val="-3"/>
                <w:lang w:val="es-ES_tradnl" w:eastAsia="es-ES"/>
              </w:rPr>
              <w:t xml:space="preserve"> </w:t>
            </w:r>
            <w:r w:rsidR="00691C51">
              <w:rPr>
                <w:rFonts w:asciiTheme="majorHAnsi" w:hAnsiTheme="majorHAnsi" w:cs="Arial"/>
                <w:spacing w:val="-3"/>
                <w:lang w:val="es-ES_tradnl" w:eastAsia="es-ES"/>
              </w:rPr>
              <w:t xml:space="preserve">a </w:t>
            </w:r>
            <w:r w:rsidRPr="00691C51">
              <w:rPr>
                <w:rFonts w:asciiTheme="majorHAnsi" w:hAnsiTheme="majorHAnsi" w:cs="Arial"/>
                <w:spacing w:val="-3"/>
                <w:lang w:val="es-ES_tradnl" w:eastAsia="es-ES"/>
              </w:rPr>
              <w:t>fenómenos de estudio</w:t>
            </w:r>
            <w:r w:rsidR="00691C51">
              <w:rPr>
                <w:rFonts w:asciiTheme="majorHAnsi" w:hAnsiTheme="majorHAnsi" w:cs="Arial"/>
                <w:spacing w:val="-3"/>
                <w:lang w:val="es-ES_tradnl" w:eastAsia="es-ES"/>
              </w:rPr>
              <w:t xml:space="preserve"> </w:t>
            </w:r>
            <w:r w:rsidR="000F276B">
              <w:rPr>
                <w:rFonts w:asciiTheme="majorHAnsi" w:hAnsiTheme="majorHAnsi" w:cs="Arial"/>
                <w:spacing w:val="-3"/>
                <w:lang w:val="es-ES_tradnl" w:eastAsia="es-ES"/>
              </w:rPr>
              <w:t>atingentes</w:t>
            </w:r>
            <w:r w:rsidR="00691C51">
              <w:rPr>
                <w:rFonts w:asciiTheme="majorHAnsi" w:hAnsiTheme="majorHAnsi" w:cs="Arial"/>
                <w:spacing w:val="-3"/>
                <w:lang w:val="es-ES_tradnl" w:eastAsia="es-ES"/>
              </w:rPr>
              <w:t>.</w:t>
            </w:r>
          </w:p>
          <w:p w14:paraId="02C170CA" w14:textId="0BEB0640" w:rsidR="00BE0BCE" w:rsidRPr="00691C51" w:rsidRDefault="00BE0BCE" w:rsidP="005F45A1">
            <w:pPr>
              <w:pStyle w:val="Prrafodelista"/>
              <w:keepNext/>
              <w:widowControl w:val="0"/>
              <w:numPr>
                <w:ilvl w:val="0"/>
                <w:numId w:val="1"/>
              </w:numPr>
              <w:suppressAutoHyphens/>
              <w:snapToGrid w:val="0"/>
              <w:spacing w:after="0" w:line="240" w:lineRule="auto"/>
              <w:jc w:val="both"/>
              <w:outlineLvl w:val="2"/>
              <w:rPr>
                <w:rFonts w:asciiTheme="majorHAnsi" w:hAnsiTheme="majorHAnsi" w:cs="Arial"/>
                <w:spacing w:val="-3"/>
                <w:lang w:val="es-ES_tradnl" w:eastAsia="es-ES"/>
              </w:rPr>
            </w:pPr>
            <w:r w:rsidRPr="00691C51">
              <w:rPr>
                <w:rFonts w:asciiTheme="majorHAnsi" w:hAnsiTheme="majorHAnsi" w:cs="Arial"/>
                <w:spacing w:val="-3"/>
                <w:lang w:val="es-ES_tradnl" w:eastAsia="es-ES"/>
              </w:rPr>
              <w:t>Determina los fundamentos básicos sobre los cuales se basa la teoría de probabilidades</w:t>
            </w:r>
            <w:r w:rsidR="00691C51">
              <w:rPr>
                <w:rFonts w:asciiTheme="majorHAnsi" w:hAnsiTheme="majorHAnsi" w:cs="Arial"/>
                <w:spacing w:val="-3"/>
                <w:lang w:val="es-ES_tradnl" w:eastAsia="es-ES"/>
              </w:rPr>
              <w:t>.</w:t>
            </w:r>
          </w:p>
          <w:p w14:paraId="5210AAF5" w14:textId="1E8321A8" w:rsidR="00BE0BCE" w:rsidRPr="00691C51" w:rsidRDefault="00BE0BCE" w:rsidP="005F45A1">
            <w:pPr>
              <w:pStyle w:val="Prrafodelista"/>
              <w:keepNext/>
              <w:widowControl w:val="0"/>
              <w:numPr>
                <w:ilvl w:val="0"/>
                <w:numId w:val="1"/>
              </w:numPr>
              <w:suppressAutoHyphens/>
              <w:snapToGrid w:val="0"/>
              <w:spacing w:after="0" w:line="240" w:lineRule="auto"/>
              <w:jc w:val="both"/>
              <w:outlineLvl w:val="2"/>
              <w:rPr>
                <w:rFonts w:asciiTheme="majorHAnsi" w:hAnsiTheme="majorHAnsi" w:cs="Arial"/>
                <w:spacing w:val="-3"/>
                <w:lang w:val="es-ES_tradnl" w:eastAsia="es-ES"/>
              </w:rPr>
            </w:pPr>
            <w:r w:rsidRPr="00691C51">
              <w:rPr>
                <w:rFonts w:asciiTheme="majorHAnsi" w:hAnsiTheme="majorHAnsi" w:cs="Arial"/>
                <w:spacing w:val="-3"/>
                <w:lang w:val="es-ES_tradnl" w:eastAsia="es-ES"/>
              </w:rPr>
              <w:t>Reconoce las propiedades que se desprenden de los fundamentos básicos</w:t>
            </w:r>
            <w:r w:rsidR="00D400E8">
              <w:rPr>
                <w:rFonts w:asciiTheme="majorHAnsi" w:hAnsiTheme="majorHAnsi" w:cs="Arial"/>
                <w:spacing w:val="-3"/>
                <w:lang w:val="es-ES_tradnl" w:eastAsia="es-ES"/>
              </w:rPr>
              <w:t xml:space="preserve"> de probabilidad y conteo.</w:t>
            </w:r>
          </w:p>
        </w:tc>
      </w:tr>
      <w:tr w:rsidR="00BE0BCE" w:rsidRPr="00691C51" w14:paraId="1405584F" w14:textId="77777777" w:rsidTr="00691C51">
        <w:trPr>
          <w:trHeight w:val="855"/>
        </w:trPr>
        <w:tc>
          <w:tcPr>
            <w:tcW w:w="2019" w:type="pct"/>
            <w:gridSpan w:val="2"/>
            <w:shd w:val="clear" w:color="auto" w:fill="17365D" w:themeFill="text2" w:themeFillShade="BF"/>
            <w:vAlign w:val="center"/>
          </w:tcPr>
          <w:p w14:paraId="696B398C" w14:textId="77777777" w:rsidR="00BE0BCE" w:rsidRPr="00691C51" w:rsidRDefault="00BE0BCE" w:rsidP="00A91E16">
            <w:pPr>
              <w:autoSpaceDE w:val="0"/>
              <w:autoSpaceDN w:val="0"/>
              <w:adjustRightInd w:val="0"/>
              <w:jc w:val="center"/>
              <w:rPr>
                <w:rFonts w:asciiTheme="majorHAnsi" w:hAnsiTheme="majorHAnsi"/>
                <w:b/>
                <w:sz w:val="22"/>
                <w:szCs w:val="22"/>
                <w:lang w:val="es-ES_tradnl"/>
              </w:rPr>
            </w:pPr>
            <w:r w:rsidRPr="00691C51">
              <w:rPr>
                <w:rFonts w:asciiTheme="majorHAnsi" w:hAnsiTheme="majorHAnsi" w:cs="Arial"/>
                <w:b/>
                <w:sz w:val="22"/>
                <w:szCs w:val="22"/>
                <w:lang w:val="es-ES_tradnl"/>
              </w:rPr>
              <w:t>Bibliografía de la unidad</w:t>
            </w:r>
          </w:p>
        </w:tc>
        <w:tc>
          <w:tcPr>
            <w:tcW w:w="2981" w:type="pct"/>
            <w:gridSpan w:val="2"/>
            <w:vAlign w:val="center"/>
          </w:tcPr>
          <w:p w14:paraId="518BA5DF" w14:textId="77777777" w:rsidR="00BE0BCE" w:rsidRPr="00691C51" w:rsidRDefault="00BE0BCE" w:rsidP="00A91E16">
            <w:pPr>
              <w:keepNext/>
              <w:widowControl w:val="0"/>
              <w:ind w:right="218"/>
              <w:outlineLvl w:val="2"/>
              <w:rPr>
                <w:rFonts w:asciiTheme="majorHAnsi" w:hAnsiTheme="majorHAnsi"/>
                <w:sz w:val="22"/>
                <w:szCs w:val="22"/>
                <w:lang w:val="es-ES_tradnl"/>
              </w:rPr>
            </w:pPr>
            <w:r w:rsidRPr="00691C51">
              <w:rPr>
                <w:rFonts w:asciiTheme="majorHAnsi" w:hAnsiTheme="majorHAnsi"/>
                <w:sz w:val="22"/>
                <w:szCs w:val="22"/>
                <w:lang w:val="es-ES_tradnl"/>
              </w:rPr>
              <w:t>[1] Capítulos 1.1, 1.2</w:t>
            </w:r>
          </w:p>
          <w:p w14:paraId="3EF95FF0" w14:textId="77777777" w:rsidR="00BE0BCE" w:rsidRDefault="00BE0BCE" w:rsidP="00A91E16">
            <w:pPr>
              <w:keepNext/>
              <w:widowControl w:val="0"/>
              <w:ind w:right="218"/>
              <w:outlineLvl w:val="2"/>
              <w:rPr>
                <w:rFonts w:asciiTheme="majorHAnsi" w:hAnsiTheme="majorHAnsi"/>
                <w:sz w:val="22"/>
                <w:szCs w:val="22"/>
                <w:lang w:val="es-ES_tradnl"/>
              </w:rPr>
            </w:pPr>
            <w:r w:rsidRPr="00691C51">
              <w:rPr>
                <w:rFonts w:asciiTheme="majorHAnsi" w:hAnsiTheme="majorHAnsi"/>
                <w:sz w:val="22"/>
                <w:szCs w:val="22"/>
                <w:lang w:val="es-ES_tradnl"/>
              </w:rPr>
              <w:t>[2] Capítulos 2.1 a 2.4</w:t>
            </w:r>
          </w:p>
          <w:p w14:paraId="75673912" w14:textId="3F8B8971" w:rsidR="00605D3A" w:rsidRPr="00605D3A" w:rsidRDefault="00605D3A" w:rsidP="00A91E16">
            <w:pPr>
              <w:keepNext/>
              <w:widowControl w:val="0"/>
              <w:ind w:right="218"/>
              <w:outlineLvl w:val="2"/>
              <w:rPr>
                <w:rFonts w:asciiTheme="majorHAnsi" w:hAnsiTheme="majorHAnsi"/>
                <w:sz w:val="22"/>
                <w:szCs w:val="22"/>
                <w:lang w:val="es-ES_tradnl"/>
              </w:rPr>
            </w:pPr>
            <w:r>
              <w:rPr>
                <w:rFonts w:asciiTheme="majorHAnsi" w:hAnsiTheme="majorHAnsi"/>
                <w:sz w:val="22"/>
                <w:szCs w:val="22"/>
                <w:lang w:val="es-ES_tradnl"/>
              </w:rPr>
              <w:t xml:space="preserve">[3] </w:t>
            </w:r>
            <w:r w:rsidR="00EB4240">
              <w:rPr>
                <w:rFonts w:asciiTheme="majorHAnsi" w:hAnsiTheme="majorHAnsi"/>
                <w:sz w:val="22"/>
                <w:szCs w:val="22"/>
                <w:lang w:val="es-ES_tradnl"/>
              </w:rPr>
              <w:t>Capítulos 1.1</w:t>
            </w:r>
            <w:r w:rsidRPr="00691C51">
              <w:rPr>
                <w:rFonts w:asciiTheme="majorHAnsi" w:hAnsiTheme="majorHAnsi"/>
                <w:sz w:val="22"/>
                <w:szCs w:val="22"/>
                <w:lang w:val="es-ES_tradnl"/>
              </w:rPr>
              <w:t xml:space="preserve"> a </w:t>
            </w:r>
            <w:r w:rsidR="00EB4240">
              <w:rPr>
                <w:rFonts w:asciiTheme="majorHAnsi" w:hAnsiTheme="majorHAnsi"/>
                <w:sz w:val="22"/>
                <w:szCs w:val="22"/>
                <w:lang w:val="es-ES_tradnl"/>
              </w:rPr>
              <w:t>1.3</w:t>
            </w:r>
          </w:p>
        </w:tc>
      </w:tr>
    </w:tbl>
    <w:p w14:paraId="5DEFB3D0" w14:textId="72167D9E" w:rsidR="007A528E" w:rsidRDefault="007A528E" w:rsidP="00002DD8">
      <w:pPr>
        <w:rPr>
          <w:rFonts w:asciiTheme="majorHAnsi" w:hAnsiTheme="majorHAnsi" w:cstheme="majorHAnsi"/>
          <w:b/>
          <w:sz w:val="6"/>
          <w:szCs w:val="6"/>
          <w:lang w:val="es-ES_tradnl"/>
        </w:rPr>
      </w:pPr>
    </w:p>
    <w:p w14:paraId="63DE0F1B" w14:textId="77777777" w:rsidR="007A528E" w:rsidRDefault="007A528E">
      <w:pPr>
        <w:rPr>
          <w:rFonts w:asciiTheme="majorHAnsi" w:hAnsiTheme="majorHAnsi" w:cstheme="majorHAnsi"/>
          <w:b/>
          <w:sz w:val="6"/>
          <w:szCs w:val="6"/>
          <w:lang w:val="es-ES_tradnl"/>
        </w:rPr>
      </w:pPr>
      <w:r>
        <w:rPr>
          <w:rFonts w:asciiTheme="majorHAnsi" w:hAnsiTheme="majorHAnsi" w:cstheme="majorHAnsi"/>
          <w:b/>
          <w:sz w:val="6"/>
          <w:szCs w:val="6"/>
          <w:lang w:val="es-ES_tradnl"/>
        </w:rPr>
        <w:br w:type="page"/>
      </w:r>
    </w:p>
    <w:p w14:paraId="25DEDECF" w14:textId="77777777" w:rsidR="00BE0BCE" w:rsidRPr="00691C51" w:rsidRDefault="00BE0BCE" w:rsidP="00002DD8">
      <w:pPr>
        <w:rPr>
          <w:rFonts w:asciiTheme="majorHAnsi" w:hAnsiTheme="majorHAnsi" w:cstheme="majorHAnsi"/>
          <w:b/>
          <w:sz w:val="6"/>
          <w:szCs w:val="6"/>
          <w:lang w:val="es-ES_tradnl"/>
        </w:rPr>
      </w:pPr>
    </w:p>
    <w:tbl>
      <w:tblPr>
        <w:tblW w:w="477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2"/>
        <w:gridCol w:w="1888"/>
        <w:gridCol w:w="2889"/>
        <w:gridCol w:w="2260"/>
      </w:tblGrid>
      <w:tr w:rsidR="00BE0BCE" w:rsidRPr="00691C51" w14:paraId="6ED02AE9" w14:textId="77777777" w:rsidTr="00BE0BCE">
        <w:trPr>
          <w:trHeight w:val="446"/>
        </w:trPr>
        <w:tc>
          <w:tcPr>
            <w:tcW w:w="927" w:type="pct"/>
            <w:shd w:val="clear" w:color="auto" w:fill="17365D" w:themeFill="text2" w:themeFillShade="BF"/>
            <w:vAlign w:val="center"/>
          </w:tcPr>
          <w:p w14:paraId="6EC78200" w14:textId="77777777"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Número</w:t>
            </w:r>
          </w:p>
        </w:tc>
        <w:tc>
          <w:tcPr>
            <w:tcW w:w="1093" w:type="pct"/>
            <w:shd w:val="clear" w:color="auto" w:fill="17365D" w:themeFill="text2" w:themeFillShade="BF"/>
            <w:vAlign w:val="center"/>
          </w:tcPr>
          <w:p w14:paraId="76D325BE" w14:textId="77777777"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RA al que tributa</w:t>
            </w:r>
          </w:p>
        </w:tc>
        <w:tc>
          <w:tcPr>
            <w:tcW w:w="1672" w:type="pct"/>
            <w:shd w:val="clear" w:color="auto" w:fill="17365D" w:themeFill="text2" w:themeFillShade="BF"/>
            <w:vAlign w:val="center"/>
          </w:tcPr>
          <w:p w14:paraId="1D5BF205" w14:textId="77777777"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Nombre de la unidad</w:t>
            </w:r>
          </w:p>
        </w:tc>
        <w:tc>
          <w:tcPr>
            <w:tcW w:w="1309" w:type="pct"/>
            <w:shd w:val="clear" w:color="auto" w:fill="17365D" w:themeFill="text2" w:themeFillShade="BF"/>
            <w:vAlign w:val="center"/>
          </w:tcPr>
          <w:p w14:paraId="6B60775D" w14:textId="77777777"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Duración en semanas</w:t>
            </w:r>
          </w:p>
        </w:tc>
      </w:tr>
      <w:tr w:rsidR="00BE0BCE" w:rsidRPr="00691C51" w14:paraId="10C34944" w14:textId="77777777" w:rsidTr="00BE0BCE">
        <w:trPr>
          <w:trHeight w:val="384"/>
        </w:trPr>
        <w:tc>
          <w:tcPr>
            <w:tcW w:w="927" w:type="pct"/>
            <w:tcBorders>
              <w:bottom w:val="single" w:sz="4" w:space="0" w:color="000000"/>
            </w:tcBorders>
            <w:shd w:val="clear" w:color="auto" w:fill="FFFFFF" w:themeFill="background1"/>
            <w:vAlign w:val="center"/>
          </w:tcPr>
          <w:p w14:paraId="430B1DDC" w14:textId="77777777"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2</w:t>
            </w:r>
          </w:p>
        </w:tc>
        <w:tc>
          <w:tcPr>
            <w:tcW w:w="1093" w:type="pct"/>
            <w:tcBorders>
              <w:bottom w:val="single" w:sz="4" w:space="0" w:color="000000"/>
            </w:tcBorders>
            <w:shd w:val="clear" w:color="auto" w:fill="FFFFFF" w:themeFill="background1"/>
            <w:vAlign w:val="center"/>
          </w:tcPr>
          <w:p w14:paraId="1C856C72" w14:textId="338BF680"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RA1</w:t>
            </w:r>
            <w:r w:rsidR="00691C51">
              <w:rPr>
                <w:rFonts w:asciiTheme="majorHAnsi" w:hAnsiTheme="majorHAnsi" w:cs="Arial"/>
                <w:bCs/>
                <w:sz w:val="22"/>
                <w:szCs w:val="22"/>
                <w:lang w:val="es-ES_tradnl"/>
              </w:rPr>
              <w:t xml:space="preserve">, </w:t>
            </w:r>
            <w:r w:rsidRPr="00691C51">
              <w:rPr>
                <w:rFonts w:asciiTheme="majorHAnsi" w:hAnsiTheme="majorHAnsi" w:cs="Arial"/>
                <w:bCs/>
                <w:sz w:val="22"/>
                <w:szCs w:val="22"/>
                <w:lang w:val="es-ES_tradnl"/>
              </w:rPr>
              <w:t>RA2</w:t>
            </w:r>
            <w:r w:rsidR="00691C51">
              <w:rPr>
                <w:rFonts w:asciiTheme="majorHAnsi" w:hAnsiTheme="majorHAnsi" w:cs="Arial"/>
                <w:bCs/>
                <w:sz w:val="22"/>
                <w:szCs w:val="22"/>
                <w:lang w:val="es-ES_tradnl"/>
              </w:rPr>
              <w:t xml:space="preserve">, </w:t>
            </w:r>
            <w:r w:rsidRPr="00691C51">
              <w:rPr>
                <w:rFonts w:asciiTheme="majorHAnsi" w:hAnsiTheme="majorHAnsi" w:cs="Arial"/>
                <w:bCs/>
                <w:sz w:val="22"/>
                <w:szCs w:val="22"/>
                <w:lang w:val="es-ES_tradnl"/>
              </w:rPr>
              <w:t>RA3</w:t>
            </w:r>
          </w:p>
        </w:tc>
        <w:tc>
          <w:tcPr>
            <w:tcW w:w="1672" w:type="pct"/>
            <w:tcBorders>
              <w:bottom w:val="single" w:sz="4" w:space="0" w:color="000000"/>
            </w:tcBorders>
            <w:shd w:val="clear" w:color="auto" w:fill="FFFFFF" w:themeFill="background1"/>
            <w:vAlign w:val="center"/>
          </w:tcPr>
          <w:p w14:paraId="459E1DFE" w14:textId="77777777" w:rsidR="00BE0BCE" w:rsidRPr="00691C51" w:rsidRDefault="00BE0BCE" w:rsidP="00A91E16">
            <w:pPr>
              <w:snapToGrid w:val="0"/>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Independencia y Probabilidad Condicional</w:t>
            </w:r>
          </w:p>
        </w:tc>
        <w:tc>
          <w:tcPr>
            <w:tcW w:w="1309" w:type="pct"/>
            <w:tcBorders>
              <w:bottom w:val="single" w:sz="4" w:space="0" w:color="000000"/>
            </w:tcBorders>
            <w:shd w:val="clear" w:color="auto" w:fill="FFFFFF" w:themeFill="background1"/>
            <w:vAlign w:val="center"/>
          </w:tcPr>
          <w:p w14:paraId="5DF1652D" w14:textId="570C2886"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1</w:t>
            </w:r>
            <w:r w:rsidR="00691C51">
              <w:rPr>
                <w:rFonts w:asciiTheme="majorHAnsi" w:hAnsiTheme="majorHAnsi" w:cs="Arial"/>
                <w:bCs/>
                <w:sz w:val="22"/>
                <w:szCs w:val="22"/>
                <w:lang w:val="es-ES_tradnl"/>
              </w:rPr>
              <w:t xml:space="preserve"> semana</w:t>
            </w:r>
          </w:p>
        </w:tc>
      </w:tr>
      <w:tr w:rsidR="00BE0BCE" w:rsidRPr="00691C51" w14:paraId="510779BD" w14:textId="77777777" w:rsidTr="00BE0BCE">
        <w:trPr>
          <w:trHeight w:val="340"/>
        </w:trPr>
        <w:tc>
          <w:tcPr>
            <w:tcW w:w="2019" w:type="pct"/>
            <w:gridSpan w:val="2"/>
            <w:shd w:val="clear" w:color="auto" w:fill="17365D" w:themeFill="text2" w:themeFillShade="BF"/>
            <w:vAlign w:val="center"/>
          </w:tcPr>
          <w:p w14:paraId="2EDE67FB" w14:textId="77777777"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Contenidos</w:t>
            </w:r>
          </w:p>
        </w:tc>
        <w:tc>
          <w:tcPr>
            <w:tcW w:w="2981" w:type="pct"/>
            <w:gridSpan w:val="2"/>
            <w:shd w:val="clear" w:color="auto" w:fill="17365D" w:themeFill="text2" w:themeFillShade="BF"/>
            <w:vAlign w:val="center"/>
          </w:tcPr>
          <w:p w14:paraId="2547DD74" w14:textId="77777777" w:rsidR="00BE0BCE" w:rsidRPr="00691C51" w:rsidRDefault="00BE0BCE"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Indicador de logro</w:t>
            </w:r>
          </w:p>
        </w:tc>
      </w:tr>
      <w:tr w:rsidR="00BE0BCE" w:rsidRPr="00691C51" w14:paraId="7BE0C233" w14:textId="77777777" w:rsidTr="00BE0BCE">
        <w:trPr>
          <w:trHeight w:val="963"/>
        </w:trPr>
        <w:tc>
          <w:tcPr>
            <w:tcW w:w="2019" w:type="pct"/>
            <w:gridSpan w:val="2"/>
          </w:tcPr>
          <w:p w14:paraId="6E999712" w14:textId="77777777" w:rsidR="00DF4557" w:rsidRDefault="00BE0BCE" w:rsidP="005F45A1">
            <w:pPr>
              <w:pStyle w:val="Prrafodelista"/>
              <w:numPr>
                <w:ilvl w:val="1"/>
                <w:numId w:val="19"/>
              </w:numPr>
              <w:suppressAutoHyphens/>
              <w:ind w:right="35"/>
              <w:jc w:val="both"/>
              <w:rPr>
                <w:rFonts w:asciiTheme="majorHAnsi" w:hAnsiTheme="majorHAnsi" w:cs="Arial"/>
                <w:bCs/>
                <w:lang w:val="es-ES_tradnl"/>
              </w:rPr>
            </w:pPr>
            <w:r w:rsidRPr="00DF4557">
              <w:rPr>
                <w:rFonts w:asciiTheme="majorHAnsi" w:hAnsiTheme="majorHAnsi" w:cs="Arial"/>
                <w:bCs/>
                <w:lang w:val="es-ES_tradnl"/>
              </w:rPr>
              <w:t>Noción y definición de probabilidad condicional.</w:t>
            </w:r>
          </w:p>
          <w:p w14:paraId="2688945E" w14:textId="77777777" w:rsidR="00DF4557" w:rsidRDefault="00BE0BCE" w:rsidP="005F45A1">
            <w:pPr>
              <w:pStyle w:val="Prrafodelista"/>
              <w:numPr>
                <w:ilvl w:val="1"/>
                <w:numId w:val="19"/>
              </w:numPr>
              <w:suppressAutoHyphens/>
              <w:ind w:right="35"/>
              <w:jc w:val="both"/>
              <w:rPr>
                <w:rFonts w:asciiTheme="majorHAnsi" w:hAnsiTheme="majorHAnsi" w:cs="Arial"/>
                <w:bCs/>
                <w:lang w:val="es-ES_tradnl"/>
              </w:rPr>
            </w:pPr>
            <w:r w:rsidRPr="00DF4557">
              <w:rPr>
                <w:rFonts w:asciiTheme="majorHAnsi" w:hAnsiTheme="majorHAnsi" w:cs="Arial"/>
                <w:bCs/>
                <w:lang w:val="es-ES_tradnl"/>
              </w:rPr>
              <w:t>Teorema de Probabilidades Totales.</w:t>
            </w:r>
          </w:p>
          <w:p w14:paraId="30AD1B41" w14:textId="77777777" w:rsidR="00DF4557" w:rsidRDefault="00BE0BCE" w:rsidP="005F45A1">
            <w:pPr>
              <w:pStyle w:val="Prrafodelista"/>
              <w:numPr>
                <w:ilvl w:val="1"/>
                <w:numId w:val="19"/>
              </w:numPr>
              <w:suppressAutoHyphens/>
              <w:ind w:right="35"/>
              <w:jc w:val="both"/>
              <w:rPr>
                <w:rFonts w:asciiTheme="majorHAnsi" w:hAnsiTheme="majorHAnsi" w:cs="Arial"/>
                <w:bCs/>
                <w:lang w:val="es-ES_tradnl"/>
              </w:rPr>
            </w:pPr>
            <w:r w:rsidRPr="00DF4557">
              <w:rPr>
                <w:rFonts w:asciiTheme="majorHAnsi" w:hAnsiTheme="majorHAnsi" w:cs="Arial"/>
                <w:bCs/>
                <w:lang w:val="es-ES_tradnl"/>
              </w:rPr>
              <w:t xml:space="preserve">Regla de </w:t>
            </w:r>
            <w:proofErr w:type="spellStart"/>
            <w:r w:rsidRPr="00DF4557">
              <w:rPr>
                <w:rFonts w:asciiTheme="majorHAnsi" w:hAnsiTheme="majorHAnsi" w:cs="Arial"/>
                <w:bCs/>
                <w:lang w:val="es-ES_tradnl"/>
              </w:rPr>
              <w:t>Bayes</w:t>
            </w:r>
            <w:proofErr w:type="spellEnd"/>
            <w:r w:rsidRPr="00DF4557">
              <w:rPr>
                <w:rFonts w:asciiTheme="majorHAnsi" w:hAnsiTheme="majorHAnsi" w:cs="Arial"/>
                <w:bCs/>
                <w:lang w:val="es-ES_tradnl"/>
              </w:rPr>
              <w:t>.</w:t>
            </w:r>
          </w:p>
          <w:p w14:paraId="109AAB46" w14:textId="73918520" w:rsidR="00BE0BCE" w:rsidRPr="00DF4557" w:rsidRDefault="00BE0BCE" w:rsidP="005F45A1">
            <w:pPr>
              <w:pStyle w:val="Prrafodelista"/>
              <w:numPr>
                <w:ilvl w:val="1"/>
                <w:numId w:val="19"/>
              </w:numPr>
              <w:suppressAutoHyphens/>
              <w:ind w:right="35"/>
              <w:jc w:val="both"/>
              <w:rPr>
                <w:rFonts w:asciiTheme="majorHAnsi" w:hAnsiTheme="majorHAnsi" w:cs="Arial"/>
                <w:bCs/>
                <w:lang w:val="es-ES_tradnl"/>
              </w:rPr>
            </w:pPr>
            <w:r w:rsidRPr="00DF4557">
              <w:rPr>
                <w:rFonts w:asciiTheme="majorHAnsi" w:hAnsiTheme="majorHAnsi" w:cs="Arial"/>
                <w:bCs/>
                <w:lang w:val="es-ES_tradnl"/>
              </w:rPr>
              <w:t>Definición de Independencia.</w:t>
            </w:r>
          </w:p>
        </w:tc>
        <w:tc>
          <w:tcPr>
            <w:tcW w:w="2981" w:type="pct"/>
            <w:gridSpan w:val="2"/>
          </w:tcPr>
          <w:p w14:paraId="18A9486A" w14:textId="7C441E47" w:rsidR="00BE0BCE" w:rsidRDefault="00BE0BCE" w:rsidP="00A91E16">
            <w:pPr>
              <w:tabs>
                <w:tab w:val="left" w:pos="-120"/>
                <w:tab w:val="num" w:pos="416"/>
              </w:tabs>
              <w:snapToGrid w:val="0"/>
              <w:ind w:right="-3"/>
              <w:jc w:val="both"/>
              <w:rPr>
                <w:rFonts w:asciiTheme="majorHAnsi" w:hAnsiTheme="majorHAnsi" w:cs="Calibri"/>
                <w:spacing w:val="-3"/>
                <w:sz w:val="22"/>
                <w:szCs w:val="22"/>
                <w:lang w:val="es-ES_tradnl"/>
              </w:rPr>
            </w:pPr>
            <w:r w:rsidRPr="00691C51">
              <w:rPr>
                <w:rFonts w:asciiTheme="majorHAnsi" w:hAnsiTheme="majorHAnsi" w:cs="Calibri"/>
                <w:spacing w:val="-3"/>
                <w:sz w:val="22"/>
                <w:szCs w:val="22"/>
                <w:lang w:val="es-ES_tradnl"/>
              </w:rPr>
              <w:t>El/la estudiante:</w:t>
            </w:r>
          </w:p>
          <w:p w14:paraId="314BD5E3" w14:textId="77777777" w:rsidR="00BE0BCE" w:rsidRPr="00691C51" w:rsidRDefault="00BE0BCE" w:rsidP="00A91E16">
            <w:pPr>
              <w:tabs>
                <w:tab w:val="left" w:pos="-120"/>
                <w:tab w:val="num" w:pos="416"/>
              </w:tabs>
              <w:snapToGrid w:val="0"/>
              <w:ind w:right="-3"/>
              <w:jc w:val="both"/>
              <w:rPr>
                <w:rFonts w:asciiTheme="majorHAnsi" w:hAnsiTheme="majorHAnsi" w:cs="Calibri"/>
                <w:spacing w:val="-3"/>
                <w:sz w:val="6"/>
                <w:szCs w:val="6"/>
                <w:lang w:val="es-ES_tradnl"/>
              </w:rPr>
            </w:pPr>
          </w:p>
          <w:p w14:paraId="455934F7" w14:textId="5873A825" w:rsidR="00BE0BCE" w:rsidRPr="00D400E8" w:rsidRDefault="00BE0BCE" w:rsidP="005F45A1">
            <w:pPr>
              <w:pStyle w:val="Prrafodelista"/>
              <w:keepNext/>
              <w:widowControl w:val="0"/>
              <w:numPr>
                <w:ilvl w:val="0"/>
                <w:numId w:val="4"/>
              </w:numPr>
              <w:suppressAutoHyphens/>
              <w:snapToGrid w:val="0"/>
              <w:spacing w:after="0" w:line="240" w:lineRule="auto"/>
              <w:ind w:left="360"/>
              <w:jc w:val="both"/>
              <w:outlineLvl w:val="2"/>
              <w:rPr>
                <w:rFonts w:asciiTheme="majorHAnsi" w:hAnsiTheme="majorHAnsi" w:cs="Arial"/>
                <w:color w:val="000000" w:themeColor="text1"/>
                <w:spacing w:val="-3"/>
                <w:lang w:val="es-ES_tradnl"/>
              </w:rPr>
            </w:pPr>
            <w:r w:rsidRPr="00D400E8">
              <w:rPr>
                <w:rFonts w:asciiTheme="majorHAnsi" w:hAnsiTheme="majorHAnsi" w:cs="Arial"/>
                <w:color w:val="000000" w:themeColor="text1"/>
                <w:spacing w:val="-3"/>
                <w:lang w:val="es-ES_tradnl"/>
              </w:rPr>
              <w:t>Identifica y aplica conceptos de probabilidad condicional, independencia</w:t>
            </w:r>
            <w:r w:rsidR="00EF0AF8" w:rsidRPr="00D400E8">
              <w:rPr>
                <w:rFonts w:asciiTheme="majorHAnsi" w:hAnsiTheme="majorHAnsi" w:cs="Arial"/>
                <w:color w:val="000000" w:themeColor="text1"/>
                <w:spacing w:val="-3"/>
                <w:lang w:val="es-ES_tradnl"/>
              </w:rPr>
              <w:t xml:space="preserve"> en la resolución de problemas que se le plantean</w:t>
            </w:r>
            <w:r w:rsidRPr="00D400E8">
              <w:rPr>
                <w:rFonts w:asciiTheme="majorHAnsi" w:hAnsiTheme="majorHAnsi" w:cs="Arial"/>
                <w:color w:val="000000" w:themeColor="text1"/>
                <w:spacing w:val="-3"/>
                <w:lang w:val="es-ES_tradnl"/>
              </w:rPr>
              <w:t>.</w:t>
            </w:r>
          </w:p>
          <w:p w14:paraId="3226A1DD" w14:textId="57547A69" w:rsidR="00BE0BCE" w:rsidRPr="00D400E8" w:rsidRDefault="00BE0BCE" w:rsidP="005F45A1">
            <w:pPr>
              <w:pStyle w:val="Prrafodelista"/>
              <w:keepNext/>
              <w:widowControl w:val="0"/>
              <w:numPr>
                <w:ilvl w:val="0"/>
                <w:numId w:val="4"/>
              </w:numPr>
              <w:suppressAutoHyphens/>
              <w:snapToGrid w:val="0"/>
              <w:spacing w:after="0" w:line="240" w:lineRule="auto"/>
              <w:ind w:left="360"/>
              <w:jc w:val="both"/>
              <w:outlineLvl w:val="2"/>
              <w:rPr>
                <w:rFonts w:asciiTheme="majorHAnsi" w:hAnsiTheme="majorHAnsi" w:cs="Arial"/>
                <w:color w:val="000000" w:themeColor="text1"/>
                <w:spacing w:val="-3"/>
                <w:lang w:val="es-ES_tradnl"/>
              </w:rPr>
            </w:pPr>
            <w:r w:rsidRPr="00D400E8">
              <w:rPr>
                <w:rFonts w:asciiTheme="majorHAnsi" w:hAnsiTheme="majorHAnsi" w:cs="Arial"/>
                <w:color w:val="000000" w:themeColor="text1"/>
                <w:spacing w:val="-3"/>
                <w:lang w:val="es-ES_tradnl"/>
              </w:rPr>
              <w:t xml:space="preserve">Usa los teoremas de probabilidades totales y </w:t>
            </w:r>
            <w:proofErr w:type="spellStart"/>
            <w:r w:rsidRPr="00D400E8">
              <w:rPr>
                <w:rFonts w:asciiTheme="majorHAnsi" w:hAnsiTheme="majorHAnsi" w:cs="Arial"/>
                <w:color w:val="000000" w:themeColor="text1"/>
                <w:spacing w:val="-3"/>
                <w:lang w:val="es-ES_tradnl"/>
              </w:rPr>
              <w:t>Bayes</w:t>
            </w:r>
            <w:proofErr w:type="spellEnd"/>
            <w:r w:rsidRPr="00D400E8">
              <w:rPr>
                <w:rFonts w:asciiTheme="majorHAnsi" w:hAnsiTheme="majorHAnsi" w:cs="Arial"/>
                <w:color w:val="000000" w:themeColor="text1"/>
                <w:spacing w:val="-3"/>
                <w:lang w:val="es-ES_tradnl"/>
              </w:rPr>
              <w:t xml:space="preserve"> </w:t>
            </w:r>
            <w:r w:rsidR="00B001EA" w:rsidRPr="00D400E8">
              <w:rPr>
                <w:rFonts w:asciiTheme="majorHAnsi" w:hAnsiTheme="majorHAnsi" w:cs="Arial"/>
                <w:color w:val="000000" w:themeColor="text1"/>
                <w:spacing w:val="-3"/>
                <w:lang w:val="es-ES_tradnl"/>
              </w:rPr>
              <w:t>para el cálculo de probabilidades en diferentes contextos de aplicabilidad</w:t>
            </w:r>
            <w:r w:rsidR="00D400E8" w:rsidRPr="00D400E8">
              <w:rPr>
                <w:rFonts w:asciiTheme="majorHAnsi" w:hAnsiTheme="majorHAnsi" w:cs="Arial"/>
                <w:color w:val="000000" w:themeColor="text1"/>
                <w:spacing w:val="-3"/>
                <w:lang w:val="es-ES_tradnl"/>
              </w:rPr>
              <w:t xml:space="preserve"> de la ingeniería industrial.</w:t>
            </w:r>
          </w:p>
          <w:p w14:paraId="0A51B6DC" w14:textId="086CF190" w:rsidR="00DF4557" w:rsidRPr="00D400E8" w:rsidRDefault="00DF4557" w:rsidP="005F45A1">
            <w:pPr>
              <w:pStyle w:val="Prrafodelista"/>
              <w:keepNext/>
              <w:widowControl w:val="0"/>
              <w:numPr>
                <w:ilvl w:val="0"/>
                <w:numId w:val="4"/>
              </w:numPr>
              <w:suppressAutoHyphens/>
              <w:snapToGrid w:val="0"/>
              <w:spacing w:after="0" w:line="240" w:lineRule="auto"/>
              <w:ind w:left="360"/>
              <w:jc w:val="both"/>
              <w:outlineLvl w:val="2"/>
              <w:rPr>
                <w:rFonts w:asciiTheme="majorHAnsi" w:hAnsiTheme="majorHAnsi" w:cs="Arial"/>
                <w:color w:val="000000" w:themeColor="text1"/>
                <w:spacing w:val="-3"/>
                <w:lang w:val="es-ES_tradnl"/>
              </w:rPr>
            </w:pPr>
            <w:r w:rsidRPr="00D400E8">
              <w:rPr>
                <w:rFonts w:asciiTheme="majorHAnsi" w:hAnsiTheme="majorHAnsi" w:cs="Arial"/>
                <w:color w:val="000000" w:themeColor="text1"/>
                <w:spacing w:val="-3"/>
                <w:lang w:val="es-ES_tradnl"/>
              </w:rPr>
              <w:t>Justifica los resultados de la modelación de fenómenos, utilizando argumentos claros y concisos</w:t>
            </w:r>
            <w:r w:rsidR="008E715F">
              <w:rPr>
                <w:rFonts w:asciiTheme="majorHAnsi" w:hAnsiTheme="majorHAnsi" w:cs="Arial"/>
                <w:color w:val="000000" w:themeColor="text1"/>
                <w:spacing w:val="-3"/>
                <w:lang w:val="es-ES_tradnl"/>
              </w:rPr>
              <w:t xml:space="preserve"> sobre las decisiones tomadas.</w:t>
            </w:r>
          </w:p>
        </w:tc>
      </w:tr>
      <w:tr w:rsidR="00BE0BCE" w:rsidRPr="00691C51" w14:paraId="03DFB547" w14:textId="77777777" w:rsidTr="00BE0BCE">
        <w:trPr>
          <w:trHeight w:val="727"/>
        </w:trPr>
        <w:tc>
          <w:tcPr>
            <w:tcW w:w="2019" w:type="pct"/>
            <w:gridSpan w:val="2"/>
            <w:shd w:val="clear" w:color="auto" w:fill="17365D" w:themeFill="text2" w:themeFillShade="BF"/>
            <w:vAlign w:val="center"/>
          </w:tcPr>
          <w:p w14:paraId="78872C24" w14:textId="77777777" w:rsidR="00BE0BCE" w:rsidRPr="00DF4557" w:rsidRDefault="00BE0BCE" w:rsidP="00A91E16">
            <w:pPr>
              <w:autoSpaceDE w:val="0"/>
              <w:autoSpaceDN w:val="0"/>
              <w:adjustRightInd w:val="0"/>
              <w:jc w:val="center"/>
              <w:rPr>
                <w:rFonts w:asciiTheme="majorHAnsi" w:hAnsiTheme="majorHAnsi"/>
                <w:b/>
                <w:sz w:val="22"/>
                <w:szCs w:val="22"/>
                <w:lang w:val="es-ES_tradnl"/>
              </w:rPr>
            </w:pPr>
            <w:r w:rsidRPr="00DF4557">
              <w:rPr>
                <w:rFonts w:asciiTheme="majorHAnsi" w:hAnsiTheme="majorHAnsi" w:cs="Arial"/>
                <w:b/>
                <w:sz w:val="22"/>
                <w:szCs w:val="22"/>
                <w:lang w:val="es-ES_tradnl"/>
              </w:rPr>
              <w:t>Bibliografía de la unidad</w:t>
            </w:r>
          </w:p>
        </w:tc>
        <w:tc>
          <w:tcPr>
            <w:tcW w:w="2981" w:type="pct"/>
            <w:gridSpan w:val="2"/>
            <w:vAlign w:val="center"/>
          </w:tcPr>
          <w:p w14:paraId="74B5469A" w14:textId="77777777" w:rsidR="00BE0BCE" w:rsidRPr="00DF4557" w:rsidRDefault="00BE0BCE" w:rsidP="00A91E16">
            <w:pPr>
              <w:keepNext/>
              <w:widowControl w:val="0"/>
              <w:ind w:right="218"/>
              <w:outlineLvl w:val="2"/>
              <w:rPr>
                <w:rFonts w:asciiTheme="majorHAnsi" w:hAnsiTheme="majorHAnsi"/>
                <w:sz w:val="22"/>
                <w:szCs w:val="22"/>
                <w:lang w:val="es-ES_tradnl"/>
              </w:rPr>
            </w:pPr>
            <w:r w:rsidRPr="00DF4557">
              <w:rPr>
                <w:rFonts w:asciiTheme="majorHAnsi" w:hAnsiTheme="majorHAnsi"/>
                <w:sz w:val="22"/>
                <w:szCs w:val="22"/>
                <w:lang w:val="es-ES_tradnl"/>
              </w:rPr>
              <w:t>[1] Capítulos 1.3, 1.4, y 1.5</w:t>
            </w:r>
          </w:p>
          <w:p w14:paraId="5FB80434" w14:textId="77777777" w:rsidR="00BE0BCE" w:rsidRDefault="00BE0BCE" w:rsidP="00A91E16">
            <w:pPr>
              <w:keepNext/>
              <w:widowControl w:val="0"/>
              <w:ind w:right="218"/>
              <w:outlineLvl w:val="2"/>
              <w:rPr>
                <w:rFonts w:asciiTheme="majorHAnsi" w:hAnsiTheme="majorHAnsi"/>
                <w:sz w:val="22"/>
                <w:szCs w:val="22"/>
                <w:lang w:val="es-ES_tradnl"/>
              </w:rPr>
            </w:pPr>
            <w:r w:rsidRPr="00DF4557">
              <w:rPr>
                <w:rFonts w:asciiTheme="majorHAnsi" w:hAnsiTheme="majorHAnsi"/>
                <w:sz w:val="22"/>
                <w:szCs w:val="22"/>
                <w:lang w:val="es-ES_tradnl"/>
              </w:rPr>
              <w:t>[2] Capítulo 3</w:t>
            </w:r>
          </w:p>
          <w:p w14:paraId="696286F1" w14:textId="42CBD3DD" w:rsidR="0053259E" w:rsidRPr="00DF4557" w:rsidRDefault="0053259E" w:rsidP="00A91E16">
            <w:pPr>
              <w:keepNext/>
              <w:widowControl w:val="0"/>
              <w:ind w:right="218"/>
              <w:outlineLvl w:val="2"/>
              <w:rPr>
                <w:rFonts w:asciiTheme="majorHAnsi" w:hAnsiTheme="majorHAnsi"/>
                <w:sz w:val="22"/>
                <w:szCs w:val="22"/>
                <w:lang w:val="es-ES_tradnl"/>
              </w:rPr>
            </w:pPr>
            <w:r>
              <w:rPr>
                <w:rFonts w:asciiTheme="majorHAnsi" w:hAnsiTheme="majorHAnsi"/>
                <w:sz w:val="22"/>
                <w:szCs w:val="22"/>
                <w:lang w:val="es-ES_tradnl"/>
              </w:rPr>
              <w:t>[3</w:t>
            </w:r>
            <w:r w:rsidRPr="00DF4557">
              <w:rPr>
                <w:rFonts w:asciiTheme="majorHAnsi" w:hAnsiTheme="majorHAnsi"/>
                <w:sz w:val="22"/>
                <w:szCs w:val="22"/>
                <w:lang w:val="es-ES_tradnl"/>
              </w:rPr>
              <w:t>] Capítulo 3</w:t>
            </w:r>
          </w:p>
        </w:tc>
      </w:tr>
    </w:tbl>
    <w:p w14:paraId="28DAD91A" w14:textId="77777777" w:rsidR="00BE0BCE" w:rsidRPr="007A528E" w:rsidRDefault="00BE0BCE" w:rsidP="00002DD8">
      <w:pPr>
        <w:rPr>
          <w:rFonts w:asciiTheme="majorHAnsi" w:hAnsiTheme="majorHAnsi" w:cstheme="majorHAnsi"/>
          <w:b/>
          <w:lang w:val="es-ES_tradnl"/>
        </w:rPr>
      </w:pPr>
    </w:p>
    <w:tbl>
      <w:tblPr>
        <w:tblW w:w="477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5"/>
        <w:gridCol w:w="1890"/>
        <w:gridCol w:w="3034"/>
        <w:gridCol w:w="2260"/>
      </w:tblGrid>
      <w:tr w:rsidR="00BE0BCE" w:rsidRPr="00DF4557" w14:paraId="48249E61" w14:textId="77777777" w:rsidTr="00EF0AF8">
        <w:trPr>
          <w:trHeight w:val="446"/>
        </w:trPr>
        <w:tc>
          <w:tcPr>
            <w:tcW w:w="842" w:type="pct"/>
            <w:shd w:val="clear" w:color="auto" w:fill="17365D" w:themeFill="text2" w:themeFillShade="BF"/>
            <w:vAlign w:val="center"/>
          </w:tcPr>
          <w:p w14:paraId="42377A4C" w14:textId="77777777" w:rsidR="00BE0BCE" w:rsidRPr="00DF4557" w:rsidRDefault="00BE0BCE" w:rsidP="00A91E16">
            <w:pPr>
              <w:jc w:val="center"/>
              <w:rPr>
                <w:rFonts w:asciiTheme="majorHAnsi" w:hAnsiTheme="majorHAnsi" w:cs="Arial"/>
                <w:bCs/>
                <w:sz w:val="22"/>
                <w:szCs w:val="22"/>
                <w:lang w:val="es-ES_tradnl"/>
              </w:rPr>
            </w:pPr>
            <w:r w:rsidRPr="00DF4557">
              <w:rPr>
                <w:rFonts w:asciiTheme="majorHAnsi" w:hAnsiTheme="majorHAnsi" w:cs="Arial"/>
                <w:bCs/>
                <w:sz w:val="22"/>
                <w:szCs w:val="22"/>
                <w:lang w:val="es-ES_tradnl"/>
              </w:rPr>
              <w:t>Número</w:t>
            </w:r>
          </w:p>
        </w:tc>
        <w:tc>
          <w:tcPr>
            <w:tcW w:w="1094" w:type="pct"/>
            <w:shd w:val="clear" w:color="auto" w:fill="17365D" w:themeFill="text2" w:themeFillShade="BF"/>
            <w:vAlign w:val="center"/>
          </w:tcPr>
          <w:p w14:paraId="655B82B5" w14:textId="77777777" w:rsidR="00BE0BCE" w:rsidRPr="00DF4557" w:rsidRDefault="00BE0BCE" w:rsidP="00A91E16">
            <w:pPr>
              <w:jc w:val="center"/>
              <w:rPr>
                <w:rFonts w:asciiTheme="majorHAnsi" w:hAnsiTheme="majorHAnsi" w:cs="Arial"/>
                <w:bCs/>
                <w:sz w:val="22"/>
                <w:szCs w:val="22"/>
                <w:lang w:val="es-ES_tradnl"/>
              </w:rPr>
            </w:pPr>
            <w:r w:rsidRPr="00DF4557">
              <w:rPr>
                <w:rFonts w:asciiTheme="majorHAnsi" w:hAnsiTheme="majorHAnsi" w:cs="Arial"/>
                <w:bCs/>
                <w:sz w:val="22"/>
                <w:szCs w:val="22"/>
                <w:lang w:val="es-ES_tradnl"/>
              </w:rPr>
              <w:t>RA al que tributa</w:t>
            </w:r>
          </w:p>
        </w:tc>
        <w:tc>
          <w:tcPr>
            <w:tcW w:w="1756" w:type="pct"/>
            <w:shd w:val="clear" w:color="auto" w:fill="17365D" w:themeFill="text2" w:themeFillShade="BF"/>
            <w:vAlign w:val="center"/>
          </w:tcPr>
          <w:p w14:paraId="02B25670" w14:textId="77777777" w:rsidR="00BE0BCE" w:rsidRPr="00DF4557" w:rsidRDefault="00BE0BCE" w:rsidP="00A91E16">
            <w:pPr>
              <w:jc w:val="center"/>
              <w:rPr>
                <w:rFonts w:asciiTheme="majorHAnsi" w:hAnsiTheme="majorHAnsi" w:cs="Arial"/>
                <w:bCs/>
                <w:sz w:val="22"/>
                <w:szCs w:val="22"/>
                <w:lang w:val="es-ES_tradnl"/>
              </w:rPr>
            </w:pPr>
            <w:r w:rsidRPr="00DF4557">
              <w:rPr>
                <w:rFonts w:asciiTheme="majorHAnsi" w:hAnsiTheme="majorHAnsi" w:cs="Arial"/>
                <w:bCs/>
                <w:sz w:val="22"/>
                <w:szCs w:val="22"/>
                <w:lang w:val="es-ES_tradnl"/>
              </w:rPr>
              <w:t>Nombre de la unidad</w:t>
            </w:r>
          </w:p>
        </w:tc>
        <w:tc>
          <w:tcPr>
            <w:tcW w:w="1308" w:type="pct"/>
            <w:shd w:val="clear" w:color="auto" w:fill="17365D" w:themeFill="text2" w:themeFillShade="BF"/>
            <w:vAlign w:val="center"/>
          </w:tcPr>
          <w:p w14:paraId="0EAAC3C2" w14:textId="77777777" w:rsidR="00BE0BCE" w:rsidRPr="00DF4557" w:rsidRDefault="00BE0BCE" w:rsidP="00A91E16">
            <w:pPr>
              <w:jc w:val="center"/>
              <w:rPr>
                <w:rFonts w:asciiTheme="majorHAnsi" w:hAnsiTheme="majorHAnsi" w:cs="Arial"/>
                <w:bCs/>
                <w:sz w:val="22"/>
                <w:szCs w:val="22"/>
                <w:lang w:val="es-ES_tradnl"/>
              </w:rPr>
            </w:pPr>
            <w:r w:rsidRPr="00DF4557">
              <w:rPr>
                <w:rFonts w:asciiTheme="majorHAnsi" w:hAnsiTheme="majorHAnsi" w:cs="Arial"/>
                <w:bCs/>
                <w:sz w:val="22"/>
                <w:szCs w:val="22"/>
                <w:lang w:val="es-ES_tradnl"/>
              </w:rPr>
              <w:t>Duración en semanas</w:t>
            </w:r>
          </w:p>
        </w:tc>
      </w:tr>
      <w:tr w:rsidR="00BE0BCE" w:rsidRPr="00DF4557" w14:paraId="7ED5B065" w14:textId="77777777" w:rsidTr="00EF0AF8">
        <w:trPr>
          <w:trHeight w:val="384"/>
        </w:trPr>
        <w:tc>
          <w:tcPr>
            <w:tcW w:w="842" w:type="pct"/>
            <w:tcBorders>
              <w:bottom w:val="single" w:sz="4" w:space="0" w:color="000000"/>
            </w:tcBorders>
            <w:shd w:val="clear" w:color="auto" w:fill="FFFFFF" w:themeFill="background1"/>
            <w:vAlign w:val="center"/>
          </w:tcPr>
          <w:p w14:paraId="3FDCC2DC" w14:textId="77777777" w:rsidR="00BE0BCE" w:rsidRPr="00DF4557" w:rsidRDefault="00BE0BCE" w:rsidP="00A91E16">
            <w:pPr>
              <w:jc w:val="center"/>
              <w:rPr>
                <w:rFonts w:asciiTheme="majorHAnsi" w:hAnsiTheme="majorHAnsi" w:cs="Arial"/>
                <w:bCs/>
                <w:sz w:val="22"/>
                <w:szCs w:val="22"/>
                <w:lang w:val="es-ES_tradnl"/>
              </w:rPr>
            </w:pPr>
            <w:r w:rsidRPr="00DF4557">
              <w:rPr>
                <w:rFonts w:asciiTheme="majorHAnsi" w:hAnsiTheme="majorHAnsi" w:cs="Arial"/>
                <w:bCs/>
                <w:sz w:val="22"/>
                <w:szCs w:val="22"/>
                <w:lang w:val="es-ES_tradnl"/>
              </w:rPr>
              <w:t>3</w:t>
            </w:r>
          </w:p>
        </w:tc>
        <w:tc>
          <w:tcPr>
            <w:tcW w:w="1094" w:type="pct"/>
            <w:tcBorders>
              <w:bottom w:val="single" w:sz="4" w:space="0" w:color="000000"/>
            </w:tcBorders>
            <w:shd w:val="clear" w:color="auto" w:fill="FFFFFF" w:themeFill="background1"/>
            <w:vAlign w:val="center"/>
          </w:tcPr>
          <w:p w14:paraId="132C40AD" w14:textId="6CF4300B" w:rsidR="00BE0BCE" w:rsidRPr="00DF4557" w:rsidRDefault="00BE0BCE" w:rsidP="00A91E16">
            <w:pPr>
              <w:jc w:val="center"/>
              <w:rPr>
                <w:rFonts w:asciiTheme="majorHAnsi" w:hAnsiTheme="majorHAnsi" w:cs="Arial"/>
                <w:bCs/>
                <w:sz w:val="22"/>
                <w:szCs w:val="22"/>
                <w:lang w:val="es-ES_tradnl"/>
              </w:rPr>
            </w:pPr>
            <w:r w:rsidRPr="00DF4557">
              <w:rPr>
                <w:rFonts w:asciiTheme="majorHAnsi" w:hAnsiTheme="majorHAnsi" w:cs="Arial"/>
                <w:bCs/>
                <w:sz w:val="22"/>
                <w:szCs w:val="22"/>
                <w:lang w:val="es-ES_tradnl"/>
              </w:rPr>
              <w:t>RA1</w:t>
            </w:r>
            <w:r w:rsidR="00730B92" w:rsidRPr="00DF4557">
              <w:rPr>
                <w:rFonts w:asciiTheme="majorHAnsi" w:hAnsiTheme="majorHAnsi" w:cs="Arial"/>
                <w:bCs/>
                <w:sz w:val="22"/>
                <w:szCs w:val="22"/>
                <w:lang w:val="es-ES_tradnl"/>
              </w:rPr>
              <w:t xml:space="preserve">, </w:t>
            </w:r>
            <w:r w:rsidRPr="00DF4557">
              <w:rPr>
                <w:rFonts w:asciiTheme="majorHAnsi" w:hAnsiTheme="majorHAnsi" w:cs="Arial"/>
                <w:bCs/>
                <w:sz w:val="22"/>
                <w:szCs w:val="22"/>
                <w:lang w:val="es-ES_tradnl"/>
              </w:rPr>
              <w:t>RA2</w:t>
            </w:r>
            <w:r w:rsidR="00730B92" w:rsidRPr="00DF4557">
              <w:rPr>
                <w:rFonts w:asciiTheme="majorHAnsi" w:hAnsiTheme="majorHAnsi" w:cs="Arial"/>
                <w:bCs/>
                <w:sz w:val="22"/>
                <w:szCs w:val="22"/>
                <w:lang w:val="es-ES_tradnl"/>
              </w:rPr>
              <w:t xml:space="preserve">, </w:t>
            </w:r>
            <w:r w:rsidRPr="00DF4557">
              <w:rPr>
                <w:rFonts w:asciiTheme="majorHAnsi" w:hAnsiTheme="majorHAnsi" w:cs="Arial"/>
                <w:bCs/>
                <w:sz w:val="22"/>
                <w:szCs w:val="22"/>
                <w:lang w:val="es-ES_tradnl"/>
              </w:rPr>
              <w:t>RA3</w:t>
            </w:r>
          </w:p>
        </w:tc>
        <w:tc>
          <w:tcPr>
            <w:tcW w:w="1756" w:type="pct"/>
            <w:tcBorders>
              <w:bottom w:val="single" w:sz="4" w:space="0" w:color="000000"/>
            </w:tcBorders>
            <w:shd w:val="clear" w:color="auto" w:fill="FFFFFF" w:themeFill="background1"/>
            <w:vAlign w:val="center"/>
          </w:tcPr>
          <w:p w14:paraId="23B9DCA7" w14:textId="77777777" w:rsidR="00BE0BCE" w:rsidRPr="00DF4557" w:rsidRDefault="00BE0BCE" w:rsidP="00A91E16">
            <w:pPr>
              <w:snapToGrid w:val="0"/>
              <w:jc w:val="center"/>
              <w:rPr>
                <w:rFonts w:asciiTheme="majorHAnsi" w:hAnsiTheme="majorHAnsi" w:cs="Arial"/>
                <w:bCs/>
                <w:sz w:val="22"/>
                <w:szCs w:val="22"/>
                <w:lang w:val="es-ES_tradnl"/>
              </w:rPr>
            </w:pPr>
            <w:r w:rsidRPr="00DF4557">
              <w:rPr>
                <w:rFonts w:asciiTheme="majorHAnsi" w:hAnsiTheme="majorHAnsi" w:cs="Arial"/>
                <w:bCs/>
                <w:sz w:val="22"/>
                <w:szCs w:val="22"/>
                <w:lang w:val="es-ES_tradnl"/>
              </w:rPr>
              <w:t>Conteo y combinatoria</w:t>
            </w:r>
          </w:p>
        </w:tc>
        <w:tc>
          <w:tcPr>
            <w:tcW w:w="1308" w:type="pct"/>
            <w:tcBorders>
              <w:bottom w:val="single" w:sz="4" w:space="0" w:color="000000"/>
            </w:tcBorders>
            <w:shd w:val="clear" w:color="auto" w:fill="FFFFFF" w:themeFill="background1"/>
            <w:vAlign w:val="center"/>
          </w:tcPr>
          <w:p w14:paraId="2C52C82A" w14:textId="44EB49F8" w:rsidR="00BE0BCE" w:rsidRPr="00DF4557" w:rsidRDefault="00BE0BCE" w:rsidP="00A91E16">
            <w:pPr>
              <w:jc w:val="center"/>
              <w:rPr>
                <w:rFonts w:asciiTheme="majorHAnsi" w:hAnsiTheme="majorHAnsi" w:cs="Arial"/>
                <w:bCs/>
                <w:sz w:val="22"/>
                <w:szCs w:val="22"/>
                <w:lang w:val="es-ES_tradnl"/>
              </w:rPr>
            </w:pPr>
            <w:r w:rsidRPr="00DF4557">
              <w:rPr>
                <w:rFonts w:asciiTheme="majorHAnsi" w:hAnsiTheme="majorHAnsi" w:cs="Arial"/>
                <w:bCs/>
                <w:sz w:val="22"/>
                <w:szCs w:val="22"/>
                <w:lang w:val="es-ES_tradnl"/>
              </w:rPr>
              <w:t>1 semana</w:t>
            </w:r>
          </w:p>
        </w:tc>
      </w:tr>
      <w:tr w:rsidR="00BE0BCE" w:rsidRPr="00DF4557" w14:paraId="2107A74D" w14:textId="77777777" w:rsidTr="00BE0BCE">
        <w:trPr>
          <w:trHeight w:val="340"/>
        </w:trPr>
        <w:tc>
          <w:tcPr>
            <w:tcW w:w="1936" w:type="pct"/>
            <w:gridSpan w:val="2"/>
            <w:shd w:val="clear" w:color="auto" w:fill="17365D" w:themeFill="text2" w:themeFillShade="BF"/>
            <w:vAlign w:val="center"/>
          </w:tcPr>
          <w:p w14:paraId="66DD1B49" w14:textId="77777777" w:rsidR="00BE0BCE" w:rsidRPr="00DF4557" w:rsidRDefault="00BE0BCE" w:rsidP="00A91E16">
            <w:pPr>
              <w:jc w:val="center"/>
              <w:rPr>
                <w:rFonts w:asciiTheme="majorHAnsi" w:hAnsiTheme="majorHAnsi" w:cs="Arial"/>
                <w:bCs/>
                <w:sz w:val="22"/>
                <w:szCs w:val="22"/>
                <w:lang w:val="es-ES_tradnl"/>
              </w:rPr>
            </w:pPr>
            <w:r w:rsidRPr="00DF4557">
              <w:rPr>
                <w:rFonts w:asciiTheme="majorHAnsi" w:hAnsiTheme="majorHAnsi" w:cs="Arial"/>
                <w:bCs/>
                <w:sz w:val="22"/>
                <w:szCs w:val="22"/>
                <w:lang w:val="es-ES_tradnl"/>
              </w:rPr>
              <w:t>Contenidos</w:t>
            </w:r>
          </w:p>
        </w:tc>
        <w:tc>
          <w:tcPr>
            <w:tcW w:w="3064" w:type="pct"/>
            <w:gridSpan w:val="2"/>
            <w:shd w:val="clear" w:color="auto" w:fill="17365D" w:themeFill="text2" w:themeFillShade="BF"/>
            <w:vAlign w:val="center"/>
          </w:tcPr>
          <w:p w14:paraId="4B6C9E74" w14:textId="77777777" w:rsidR="00BE0BCE" w:rsidRPr="00DF4557" w:rsidRDefault="00BE0BCE" w:rsidP="00A91E16">
            <w:pPr>
              <w:jc w:val="center"/>
              <w:rPr>
                <w:rFonts w:asciiTheme="majorHAnsi" w:hAnsiTheme="majorHAnsi" w:cs="Arial"/>
                <w:bCs/>
                <w:sz w:val="22"/>
                <w:szCs w:val="22"/>
                <w:lang w:val="es-ES_tradnl"/>
              </w:rPr>
            </w:pPr>
            <w:r w:rsidRPr="00DF4557">
              <w:rPr>
                <w:rFonts w:asciiTheme="majorHAnsi" w:hAnsiTheme="majorHAnsi" w:cs="Arial"/>
                <w:bCs/>
                <w:sz w:val="22"/>
                <w:szCs w:val="22"/>
                <w:lang w:val="es-ES_tradnl"/>
              </w:rPr>
              <w:t>Indicador de logro</w:t>
            </w:r>
          </w:p>
        </w:tc>
      </w:tr>
      <w:tr w:rsidR="00BE0BCE" w:rsidRPr="00DF4557" w14:paraId="6C65E189" w14:textId="77777777" w:rsidTr="00BE0BCE">
        <w:trPr>
          <w:trHeight w:val="963"/>
        </w:trPr>
        <w:tc>
          <w:tcPr>
            <w:tcW w:w="1936" w:type="pct"/>
            <w:gridSpan w:val="2"/>
          </w:tcPr>
          <w:p w14:paraId="02681D8C" w14:textId="77777777" w:rsidR="00EF0AF8" w:rsidRPr="00DF4557" w:rsidRDefault="00BE0BCE" w:rsidP="005F45A1">
            <w:pPr>
              <w:pStyle w:val="Prrafodelista"/>
              <w:numPr>
                <w:ilvl w:val="1"/>
                <w:numId w:val="16"/>
              </w:numPr>
              <w:suppressAutoHyphens/>
              <w:ind w:right="35"/>
              <w:jc w:val="both"/>
              <w:rPr>
                <w:rFonts w:asciiTheme="majorHAnsi" w:hAnsiTheme="majorHAnsi" w:cs="Arial"/>
                <w:bCs/>
                <w:lang w:val="es-ES_tradnl"/>
              </w:rPr>
            </w:pPr>
            <w:r w:rsidRPr="00DF4557">
              <w:rPr>
                <w:rFonts w:asciiTheme="majorHAnsi" w:hAnsiTheme="majorHAnsi" w:cs="Arial"/>
                <w:bCs/>
                <w:lang w:val="es-ES_tradnl"/>
              </w:rPr>
              <w:t>Principios de conteo.</w:t>
            </w:r>
          </w:p>
          <w:p w14:paraId="3E356830" w14:textId="2E475A83" w:rsidR="00BE0BCE" w:rsidRPr="00DF4557" w:rsidRDefault="00BE0BCE" w:rsidP="005F45A1">
            <w:pPr>
              <w:pStyle w:val="Prrafodelista"/>
              <w:numPr>
                <w:ilvl w:val="1"/>
                <w:numId w:val="16"/>
              </w:numPr>
              <w:suppressAutoHyphens/>
              <w:ind w:right="35"/>
              <w:jc w:val="both"/>
              <w:rPr>
                <w:rFonts w:asciiTheme="majorHAnsi" w:hAnsiTheme="majorHAnsi" w:cs="Arial"/>
                <w:bCs/>
                <w:lang w:val="es-ES_tradnl"/>
              </w:rPr>
            </w:pPr>
            <w:r w:rsidRPr="00DF4557">
              <w:rPr>
                <w:rFonts w:asciiTheme="majorHAnsi" w:hAnsiTheme="majorHAnsi" w:cs="Arial"/>
                <w:bCs/>
                <w:lang w:val="es-ES_tradnl"/>
              </w:rPr>
              <w:t>Conceptos de permutaciones, combinaciones, y particiones</w:t>
            </w:r>
          </w:p>
        </w:tc>
        <w:tc>
          <w:tcPr>
            <w:tcW w:w="3064" w:type="pct"/>
            <w:gridSpan w:val="2"/>
          </w:tcPr>
          <w:p w14:paraId="21EABBE7" w14:textId="65A92009" w:rsidR="00BE0BCE" w:rsidRPr="00DF4557" w:rsidRDefault="00BE0BCE" w:rsidP="00BE0BCE">
            <w:pPr>
              <w:tabs>
                <w:tab w:val="left" w:pos="-120"/>
                <w:tab w:val="num" w:pos="416"/>
              </w:tabs>
              <w:snapToGrid w:val="0"/>
              <w:ind w:right="-3"/>
              <w:jc w:val="both"/>
              <w:rPr>
                <w:rFonts w:asciiTheme="majorHAnsi" w:hAnsiTheme="majorHAnsi" w:cs="Calibri"/>
                <w:spacing w:val="-3"/>
                <w:sz w:val="22"/>
                <w:szCs w:val="22"/>
                <w:lang w:val="es-ES_tradnl"/>
              </w:rPr>
            </w:pPr>
            <w:r w:rsidRPr="00DF4557">
              <w:rPr>
                <w:rFonts w:asciiTheme="majorHAnsi" w:hAnsiTheme="majorHAnsi" w:cs="Calibri"/>
                <w:spacing w:val="-3"/>
                <w:sz w:val="22"/>
                <w:szCs w:val="22"/>
                <w:lang w:val="es-ES_tradnl"/>
              </w:rPr>
              <w:t>El/la estudiante:</w:t>
            </w:r>
          </w:p>
          <w:p w14:paraId="453744D1" w14:textId="77777777" w:rsidR="00BE0BCE" w:rsidRPr="00DF4557" w:rsidRDefault="00BE0BCE" w:rsidP="00BE0BCE">
            <w:pPr>
              <w:tabs>
                <w:tab w:val="left" w:pos="-120"/>
                <w:tab w:val="num" w:pos="416"/>
              </w:tabs>
              <w:snapToGrid w:val="0"/>
              <w:ind w:right="-3"/>
              <w:jc w:val="both"/>
              <w:rPr>
                <w:rFonts w:asciiTheme="majorHAnsi" w:hAnsiTheme="majorHAnsi" w:cs="Calibri"/>
                <w:spacing w:val="-3"/>
                <w:sz w:val="6"/>
                <w:szCs w:val="6"/>
                <w:lang w:val="es-ES_tradnl"/>
              </w:rPr>
            </w:pPr>
          </w:p>
          <w:p w14:paraId="7457CCBB" w14:textId="51BF6016" w:rsidR="00BE0BCE" w:rsidRPr="00DF4557" w:rsidRDefault="00BE0BCE" w:rsidP="005F45A1">
            <w:pPr>
              <w:pStyle w:val="Prrafodelista"/>
              <w:keepNext/>
              <w:widowControl w:val="0"/>
              <w:numPr>
                <w:ilvl w:val="0"/>
                <w:numId w:val="5"/>
              </w:numPr>
              <w:suppressAutoHyphens/>
              <w:snapToGrid w:val="0"/>
              <w:spacing w:after="0" w:line="240" w:lineRule="auto"/>
              <w:ind w:left="360"/>
              <w:jc w:val="both"/>
              <w:outlineLvl w:val="2"/>
              <w:rPr>
                <w:rFonts w:asciiTheme="majorHAnsi" w:hAnsiTheme="majorHAnsi" w:cs="Arial"/>
                <w:spacing w:val="-3"/>
                <w:lang w:val="es-ES_tradnl"/>
              </w:rPr>
            </w:pPr>
            <w:r w:rsidRPr="00DF4557">
              <w:rPr>
                <w:rFonts w:asciiTheme="majorHAnsi" w:hAnsiTheme="majorHAnsi" w:cs="Arial"/>
                <w:spacing w:val="-3"/>
                <w:lang w:val="es-ES_tradnl"/>
              </w:rPr>
              <w:t>Aplica la teoría de conteo, utilizando los conceptos de permutaciones, combinaciones y particiones.</w:t>
            </w:r>
          </w:p>
          <w:p w14:paraId="3C673BE9" w14:textId="62991ED6" w:rsidR="00BE0BCE" w:rsidRPr="00DF4557" w:rsidRDefault="00B001EA" w:rsidP="005F45A1">
            <w:pPr>
              <w:pStyle w:val="Prrafodelista"/>
              <w:keepNext/>
              <w:widowControl w:val="0"/>
              <w:numPr>
                <w:ilvl w:val="0"/>
                <w:numId w:val="5"/>
              </w:numPr>
              <w:suppressAutoHyphens/>
              <w:snapToGrid w:val="0"/>
              <w:spacing w:after="0" w:line="240" w:lineRule="auto"/>
              <w:ind w:left="360"/>
              <w:jc w:val="both"/>
              <w:outlineLvl w:val="2"/>
              <w:rPr>
                <w:rFonts w:asciiTheme="majorHAnsi" w:hAnsiTheme="majorHAnsi" w:cs="Arial"/>
                <w:spacing w:val="-3"/>
                <w:lang w:val="es-ES_tradnl"/>
              </w:rPr>
            </w:pPr>
            <w:r>
              <w:rPr>
                <w:rFonts w:asciiTheme="majorHAnsi" w:hAnsiTheme="majorHAnsi" w:cs="Arial"/>
                <w:spacing w:val="-3"/>
                <w:lang w:val="es-ES_tradnl"/>
              </w:rPr>
              <w:t>Utiliza</w:t>
            </w:r>
            <w:r w:rsidR="00BE0BCE" w:rsidRPr="00DF4557">
              <w:rPr>
                <w:rFonts w:asciiTheme="majorHAnsi" w:hAnsiTheme="majorHAnsi" w:cs="Arial"/>
                <w:spacing w:val="-3"/>
                <w:lang w:val="es-ES_tradnl"/>
              </w:rPr>
              <w:t xml:space="preserve"> las herramientas de conteo a usar en diferentes aplicaciones e interrogantes de interés asociados a ejemplos reales.</w:t>
            </w:r>
          </w:p>
          <w:p w14:paraId="675614B9" w14:textId="4655F1BD" w:rsidR="00EF0AF8" w:rsidRPr="00B001EA" w:rsidRDefault="00EF0AF8" w:rsidP="005F45A1">
            <w:pPr>
              <w:pStyle w:val="Prrafodelista"/>
              <w:keepNext/>
              <w:widowControl w:val="0"/>
              <w:numPr>
                <w:ilvl w:val="0"/>
                <w:numId w:val="5"/>
              </w:numPr>
              <w:suppressAutoHyphens/>
              <w:snapToGrid w:val="0"/>
              <w:spacing w:after="0" w:line="240" w:lineRule="auto"/>
              <w:ind w:left="360"/>
              <w:jc w:val="both"/>
              <w:outlineLvl w:val="2"/>
              <w:rPr>
                <w:rFonts w:asciiTheme="majorHAnsi" w:hAnsiTheme="majorHAnsi" w:cs="Arial"/>
                <w:color w:val="000000" w:themeColor="text1"/>
                <w:spacing w:val="-3"/>
                <w:lang w:val="es-ES_tradnl"/>
              </w:rPr>
            </w:pPr>
            <w:r w:rsidRPr="00B001EA">
              <w:rPr>
                <w:rFonts w:asciiTheme="majorHAnsi" w:hAnsiTheme="majorHAnsi" w:cs="Arial"/>
                <w:color w:val="000000" w:themeColor="text1"/>
                <w:spacing w:val="-3"/>
                <w:lang w:val="es-ES_tradnl"/>
              </w:rPr>
              <w:t>Argumenta sobre propuestas para modelar fenómenos de la vida real, sustentando sus argumentos en conceptos teórico</w:t>
            </w:r>
            <w:r w:rsidR="00DF4557" w:rsidRPr="00B001EA">
              <w:rPr>
                <w:rFonts w:asciiTheme="majorHAnsi" w:hAnsiTheme="majorHAnsi" w:cs="Arial"/>
                <w:color w:val="000000" w:themeColor="text1"/>
                <w:spacing w:val="-3"/>
                <w:lang w:val="es-ES_tradnl"/>
              </w:rPr>
              <w:t xml:space="preserve">-disciplinar </w:t>
            </w:r>
            <w:r w:rsidRPr="00B001EA">
              <w:rPr>
                <w:rFonts w:asciiTheme="majorHAnsi" w:hAnsiTheme="majorHAnsi" w:cs="Arial"/>
                <w:color w:val="000000" w:themeColor="text1"/>
                <w:spacing w:val="-3"/>
                <w:lang w:val="es-ES_tradnl"/>
              </w:rPr>
              <w:t>de conteo y combinatoria.</w:t>
            </w:r>
          </w:p>
        </w:tc>
      </w:tr>
      <w:tr w:rsidR="00BE0BCE" w:rsidRPr="00DF4557" w14:paraId="1D014EF0" w14:textId="77777777" w:rsidTr="00BE0BCE">
        <w:trPr>
          <w:trHeight w:val="861"/>
        </w:trPr>
        <w:tc>
          <w:tcPr>
            <w:tcW w:w="1936" w:type="pct"/>
            <w:gridSpan w:val="2"/>
            <w:shd w:val="clear" w:color="auto" w:fill="17365D" w:themeFill="text2" w:themeFillShade="BF"/>
            <w:vAlign w:val="center"/>
          </w:tcPr>
          <w:p w14:paraId="1B8A26EE" w14:textId="77777777" w:rsidR="00BE0BCE" w:rsidRPr="00DF4557" w:rsidRDefault="00BE0BCE" w:rsidP="00A91E16">
            <w:pPr>
              <w:autoSpaceDE w:val="0"/>
              <w:autoSpaceDN w:val="0"/>
              <w:adjustRightInd w:val="0"/>
              <w:jc w:val="center"/>
              <w:rPr>
                <w:rFonts w:asciiTheme="majorHAnsi" w:hAnsiTheme="majorHAnsi"/>
                <w:bCs/>
                <w:sz w:val="22"/>
                <w:szCs w:val="22"/>
                <w:lang w:val="es-ES_tradnl"/>
              </w:rPr>
            </w:pPr>
            <w:r w:rsidRPr="00DF4557">
              <w:rPr>
                <w:rFonts w:asciiTheme="majorHAnsi" w:hAnsiTheme="majorHAnsi" w:cs="Arial"/>
                <w:bCs/>
                <w:sz w:val="22"/>
                <w:szCs w:val="22"/>
                <w:lang w:val="es-ES_tradnl"/>
              </w:rPr>
              <w:t>Bibliografía de la unidad</w:t>
            </w:r>
          </w:p>
        </w:tc>
        <w:tc>
          <w:tcPr>
            <w:tcW w:w="3064" w:type="pct"/>
            <w:gridSpan w:val="2"/>
            <w:vAlign w:val="center"/>
          </w:tcPr>
          <w:p w14:paraId="159FE889" w14:textId="77777777" w:rsidR="00BE0BCE" w:rsidRPr="00DF4557" w:rsidRDefault="00BE0BCE" w:rsidP="00BE0BCE">
            <w:pPr>
              <w:keepNext/>
              <w:widowControl w:val="0"/>
              <w:ind w:right="218"/>
              <w:outlineLvl w:val="2"/>
              <w:rPr>
                <w:rFonts w:asciiTheme="majorHAnsi" w:hAnsiTheme="majorHAnsi"/>
                <w:sz w:val="22"/>
                <w:szCs w:val="22"/>
                <w:lang w:val="es-ES_tradnl"/>
              </w:rPr>
            </w:pPr>
            <w:r w:rsidRPr="00DF4557">
              <w:rPr>
                <w:rFonts w:asciiTheme="majorHAnsi" w:hAnsiTheme="majorHAnsi"/>
                <w:sz w:val="22"/>
                <w:szCs w:val="22"/>
                <w:lang w:val="es-ES_tradnl"/>
              </w:rPr>
              <w:t>[1] Capítulos 1.6.</w:t>
            </w:r>
          </w:p>
          <w:p w14:paraId="20D16AF7" w14:textId="119B8091" w:rsidR="00BE0BCE" w:rsidRPr="00DF4557" w:rsidRDefault="00BE0BCE" w:rsidP="00BE0BCE">
            <w:pPr>
              <w:keepNext/>
              <w:widowControl w:val="0"/>
              <w:ind w:right="218"/>
              <w:outlineLvl w:val="2"/>
              <w:rPr>
                <w:rFonts w:asciiTheme="majorHAnsi" w:hAnsiTheme="majorHAnsi"/>
                <w:sz w:val="22"/>
                <w:szCs w:val="22"/>
                <w:lang w:val="es-ES_tradnl"/>
              </w:rPr>
            </w:pPr>
            <w:r w:rsidRPr="00DF4557">
              <w:rPr>
                <w:rFonts w:asciiTheme="majorHAnsi" w:hAnsiTheme="majorHAnsi"/>
                <w:sz w:val="22"/>
                <w:szCs w:val="22"/>
                <w:lang w:val="es-ES_tradnl"/>
              </w:rPr>
              <w:t>[2] Capítulos 1.1 a 1.5</w:t>
            </w:r>
          </w:p>
        </w:tc>
      </w:tr>
    </w:tbl>
    <w:p w14:paraId="51E5FDBC" w14:textId="61075BFD" w:rsidR="00EF0AF8" w:rsidRDefault="00EF0AF8" w:rsidP="00002DD8">
      <w:pPr>
        <w:rPr>
          <w:rFonts w:asciiTheme="majorHAnsi" w:hAnsiTheme="majorHAnsi" w:cstheme="majorHAnsi"/>
          <w:b/>
          <w:sz w:val="6"/>
          <w:szCs w:val="6"/>
          <w:lang w:val="es-ES_tradnl"/>
        </w:rPr>
      </w:pPr>
    </w:p>
    <w:p w14:paraId="7260F118" w14:textId="77777777" w:rsidR="00EF0AF8" w:rsidRDefault="00EF0AF8">
      <w:pPr>
        <w:rPr>
          <w:rFonts w:asciiTheme="majorHAnsi" w:hAnsiTheme="majorHAnsi" w:cstheme="majorHAnsi"/>
          <w:b/>
          <w:sz w:val="6"/>
          <w:szCs w:val="6"/>
          <w:lang w:val="es-ES_tradnl"/>
        </w:rPr>
      </w:pPr>
      <w:r>
        <w:rPr>
          <w:rFonts w:asciiTheme="majorHAnsi" w:hAnsiTheme="majorHAnsi" w:cstheme="majorHAnsi"/>
          <w:b/>
          <w:sz w:val="6"/>
          <w:szCs w:val="6"/>
          <w:lang w:val="es-ES_tradnl"/>
        </w:rPr>
        <w:br w:type="page"/>
      </w:r>
    </w:p>
    <w:p w14:paraId="0AB51C32" w14:textId="77777777" w:rsidR="00BE0BCE" w:rsidRPr="00691C51" w:rsidRDefault="00BE0BCE" w:rsidP="00002DD8">
      <w:pPr>
        <w:rPr>
          <w:rFonts w:asciiTheme="majorHAnsi" w:hAnsiTheme="majorHAnsi" w:cstheme="majorHAnsi"/>
          <w:b/>
          <w:sz w:val="6"/>
          <w:szCs w:val="6"/>
          <w:lang w:val="es-ES_tradnl"/>
        </w:rPr>
      </w:pPr>
    </w:p>
    <w:tbl>
      <w:tblPr>
        <w:tblW w:w="477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6"/>
        <w:gridCol w:w="2241"/>
        <w:gridCol w:w="2160"/>
        <w:gridCol w:w="2262"/>
      </w:tblGrid>
      <w:tr w:rsidR="00691C51" w:rsidRPr="00691C51" w14:paraId="6E70678B" w14:textId="77777777" w:rsidTr="00691C51">
        <w:trPr>
          <w:trHeight w:val="446"/>
        </w:trPr>
        <w:tc>
          <w:tcPr>
            <w:tcW w:w="1144" w:type="pct"/>
            <w:shd w:val="clear" w:color="auto" w:fill="17365D" w:themeFill="text2" w:themeFillShade="BF"/>
            <w:vAlign w:val="center"/>
          </w:tcPr>
          <w:p w14:paraId="08858F9B"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Número</w:t>
            </w:r>
          </w:p>
        </w:tc>
        <w:tc>
          <w:tcPr>
            <w:tcW w:w="1297" w:type="pct"/>
            <w:shd w:val="clear" w:color="auto" w:fill="17365D" w:themeFill="text2" w:themeFillShade="BF"/>
            <w:vAlign w:val="center"/>
          </w:tcPr>
          <w:p w14:paraId="06E2E6B5"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RA al que tributa</w:t>
            </w:r>
          </w:p>
        </w:tc>
        <w:tc>
          <w:tcPr>
            <w:tcW w:w="1250" w:type="pct"/>
            <w:shd w:val="clear" w:color="auto" w:fill="17365D" w:themeFill="text2" w:themeFillShade="BF"/>
            <w:vAlign w:val="center"/>
          </w:tcPr>
          <w:p w14:paraId="49B96679"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Nombre de la unidad</w:t>
            </w:r>
          </w:p>
        </w:tc>
        <w:tc>
          <w:tcPr>
            <w:tcW w:w="1310" w:type="pct"/>
            <w:shd w:val="clear" w:color="auto" w:fill="17365D" w:themeFill="text2" w:themeFillShade="BF"/>
            <w:vAlign w:val="center"/>
          </w:tcPr>
          <w:p w14:paraId="689D1D0D"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Duración en semanas</w:t>
            </w:r>
          </w:p>
        </w:tc>
      </w:tr>
      <w:tr w:rsidR="00691C51" w:rsidRPr="00691C51" w14:paraId="38884545" w14:textId="77777777" w:rsidTr="00691C51">
        <w:trPr>
          <w:trHeight w:val="384"/>
        </w:trPr>
        <w:tc>
          <w:tcPr>
            <w:tcW w:w="1144" w:type="pct"/>
            <w:tcBorders>
              <w:bottom w:val="single" w:sz="4" w:space="0" w:color="000000"/>
            </w:tcBorders>
            <w:shd w:val="clear" w:color="auto" w:fill="FFFFFF" w:themeFill="background1"/>
            <w:vAlign w:val="center"/>
          </w:tcPr>
          <w:p w14:paraId="694127F2"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4</w:t>
            </w:r>
          </w:p>
        </w:tc>
        <w:tc>
          <w:tcPr>
            <w:tcW w:w="1297" w:type="pct"/>
            <w:tcBorders>
              <w:bottom w:val="single" w:sz="4" w:space="0" w:color="000000"/>
            </w:tcBorders>
            <w:shd w:val="clear" w:color="auto" w:fill="FFFFFF" w:themeFill="background1"/>
            <w:vAlign w:val="center"/>
          </w:tcPr>
          <w:p w14:paraId="03A650D9" w14:textId="2AA61EF5"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RA1</w:t>
            </w:r>
            <w:r w:rsidR="00730B92">
              <w:rPr>
                <w:rFonts w:asciiTheme="majorHAnsi" w:hAnsiTheme="majorHAnsi" w:cs="Arial"/>
                <w:bCs/>
                <w:sz w:val="22"/>
                <w:szCs w:val="22"/>
                <w:lang w:val="es-ES_tradnl"/>
              </w:rPr>
              <w:t xml:space="preserve">, </w:t>
            </w:r>
            <w:r w:rsidRPr="00691C51">
              <w:rPr>
                <w:rFonts w:asciiTheme="majorHAnsi" w:hAnsiTheme="majorHAnsi" w:cs="Arial"/>
                <w:bCs/>
                <w:sz w:val="22"/>
                <w:szCs w:val="22"/>
                <w:lang w:val="es-ES_tradnl"/>
              </w:rPr>
              <w:t>RA2</w:t>
            </w:r>
            <w:r w:rsidR="00730B92">
              <w:rPr>
                <w:rFonts w:asciiTheme="majorHAnsi" w:hAnsiTheme="majorHAnsi" w:cs="Arial"/>
                <w:bCs/>
                <w:sz w:val="22"/>
                <w:szCs w:val="22"/>
                <w:lang w:val="es-ES_tradnl"/>
              </w:rPr>
              <w:t xml:space="preserve">, </w:t>
            </w:r>
            <w:r w:rsidRPr="00691C51">
              <w:rPr>
                <w:rFonts w:asciiTheme="majorHAnsi" w:hAnsiTheme="majorHAnsi" w:cs="Arial"/>
                <w:bCs/>
                <w:sz w:val="22"/>
                <w:szCs w:val="22"/>
                <w:lang w:val="es-ES_tradnl"/>
              </w:rPr>
              <w:t>RA3</w:t>
            </w:r>
          </w:p>
        </w:tc>
        <w:tc>
          <w:tcPr>
            <w:tcW w:w="1250" w:type="pct"/>
            <w:tcBorders>
              <w:bottom w:val="single" w:sz="4" w:space="0" w:color="000000"/>
            </w:tcBorders>
            <w:shd w:val="clear" w:color="auto" w:fill="FFFFFF" w:themeFill="background1"/>
            <w:vAlign w:val="center"/>
          </w:tcPr>
          <w:p w14:paraId="1E7857D2" w14:textId="77777777" w:rsidR="00691C51" w:rsidRPr="00691C51" w:rsidRDefault="00691C51" w:rsidP="00A91E16">
            <w:pPr>
              <w:snapToGrid w:val="0"/>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Variables Aleatorias Discretas</w:t>
            </w:r>
          </w:p>
        </w:tc>
        <w:tc>
          <w:tcPr>
            <w:tcW w:w="1310" w:type="pct"/>
            <w:tcBorders>
              <w:bottom w:val="single" w:sz="4" w:space="0" w:color="000000"/>
            </w:tcBorders>
            <w:shd w:val="clear" w:color="auto" w:fill="FFFFFF" w:themeFill="background1"/>
            <w:vAlign w:val="center"/>
          </w:tcPr>
          <w:p w14:paraId="09CDD59B" w14:textId="2BA5D7C6"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2 semanas</w:t>
            </w:r>
          </w:p>
        </w:tc>
      </w:tr>
      <w:tr w:rsidR="00691C51" w:rsidRPr="00691C51" w14:paraId="273303C7" w14:textId="77777777" w:rsidTr="00691C51">
        <w:trPr>
          <w:trHeight w:val="340"/>
        </w:trPr>
        <w:tc>
          <w:tcPr>
            <w:tcW w:w="2441" w:type="pct"/>
            <w:gridSpan w:val="2"/>
            <w:shd w:val="clear" w:color="auto" w:fill="17365D" w:themeFill="text2" w:themeFillShade="BF"/>
            <w:vAlign w:val="center"/>
          </w:tcPr>
          <w:p w14:paraId="5ED6371D" w14:textId="77777777" w:rsidR="00691C51" w:rsidRPr="00691C51" w:rsidRDefault="00691C51" w:rsidP="00A91E16">
            <w:pPr>
              <w:jc w:val="center"/>
              <w:rPr>
                <w:rFonts w:asciiTheme="majorHAnsi" w:hAnsiTheme="majorHAnsi" w:cs="Arial"/>
                <w:b/>
                <w:sz w:val="22"/>
                <w:szCs w:val="22"/>
                <w:lang w:val="es-ES_tradnl"/>
              </w:rPr>
            </w:pPr>
            <w:r w:rsidRPr="00691C51">
              <w:rPr>
                <w:rFonts w:asciiTheme="majorHAnsi" w:hAnsiTheme="majorHAnsi" w:cs="Arial"/>
                <w:b/>
                <w:sz w:val="22"/>
                <w:szCs w:val="22"/>
                <w:lang w:val="es-ES_tradnl"/>
              </w:rPr>
              <w:t>Contenidos</w:t>
            </w:r>
          </w:p>
        </w:tc>
        <w:tc>
          <w:tcPr>
            <w:tcW w:w="2559" w:type="pct"/>
            <w:gridSpan w:val="2"/>
            <w:shd w:val="clear" w:color="auto" w:fill="17365D" w:themeFill="text2" w:themeFillShade="BF"/>
            <w:vAlign w:val="center"/>
          </w:tcPr>
          <w:p w14:paraId="5B0D4593" w14:textId="77777777" w:rsidR="00691C51" w:rsidRPr="00691C51" w:rsidRDefault="00691C51" w:rsidP="00A91E16">
            <w:pPr>
              <w:jc w:val="center"/>
              <w:rPr>
                <w:rFonts w:asciiTheme="majorHAnsi" w:hAnsiTheme="majorHAnsi" w:cs="Arial"/>
                <w:b/>
                <w:sz w:val="22"/>
                <w:szCs w:val="22"/>
                <w:lang w:val="es-ES_tradnl"/>
              </w:rPr>
            </w:pPr>
            <w:r w:rsidRPr="00691C51">
              <w:rPr>
                <w:rFonts w:asciiTheme="majorHAnsi" w:hAnsiTheme="majorHAnsi" w:cs="Arial"/>
                <w:b/>
                <w:sz w:val="22"/>
                <w:szCs w:val="22"/>
                <w:lang w:val="es-ES_tradnl"/>
              </w:rPr>
              <w:t>Indicador de logro</w:t>
            </w:r>
          </w:p>
        </w:tc>
      </w:tr>
      <w:tr w:rsidR="00691C51" w:rsidRPr="00691C51" w14:paraId="56C38BB0" w14:textId="77777777" w:rsidTr="00691C51">
        <w:trPr>
          <w:trHeight w:val="963"/>
        </w:trPr>
        <w:tc>
          <w:tcPr>
            <w:tcW w:w="2441" w:type="pct"/>
            <w:gridSpan w:val="2"/>
          </w:tcPr>
          <w:p w14:paraId="36135435" w14:textId="77777777" w:rsidR="00EF0AF8" w:rsidRDefault="00691C51" w:rsidP="005F45A1">
            <w:pPr>
              <w:pStyle w:val="Prrafodelista"/>
              <w:numPr>
                <w:ilvl w:val="1"/>
                <w:numId w:val="17"/>
              </w:numPr>
              <w:suppressAutoHyphens/>
              <w:ind w:right="35"/>
              <w:jc w:val="both"/>
              <w:rPr>
                <w:rFonts w:asciiTheme="majorHAnsi" w:hAnsiTheme="majorHAnsi" w:cs="Arial"/>
                <w:bCs/>
                <w:lang w:val="es-ES_tradnl"/>
              </w:rPr>
            </w:pPr>
            <w:r w:rsidRPr="00EF0AF8">
              <w:rPr>
                <w:rFonts w:asciiTheme="majorHAnsi" w:hAnsiTheme="majorHAnsi" w:cs="Arial"/>
                <w:bCs/>
                <w:lang w:val="es-ES_tradnl"/>
              </w:rPr>
              <w:t>Definición de variable aleatoria discreta.</w:t>
            </w:r>
          </w:p>
          <w:p w14:paraId="2AE49D2B" w14:textId="77777777" w:rsidR="00EF0AF8" w:rsidRDefault="00691C51" w:rsidP="005F45A1">
            <w:pPr>
              <w:pStyle w:val="Prrafodelista"/>
              <w:numPr>
                <w:ilvl w:val="1"/>
                <w:numId w:val="17"/>
              </w:numPr>
              <w:suppressAutoHyphens/>
              <w:ind w:right="35"/>
              <w:jc w:val="both"/>
              <w:rPr>
                <w:rFonts w:asciiTheme="majorHAnsi" w:hAnsiTheme="majorHAnsi" w:cs="Arial"/>
                <w:bCs/>
                <w:lang w:val="es-ES_tradnl"/>
              </w:rPr>
            </w:pPr>
            <w:r w:rsidRPr="00EF0AF8">
              <w:rPr>
                <w:rFonts w:asciiTheme="majorHAnsi" w:hAnsiTheme="majorHAnsi" w:cs="Arial"/>
                <w:bCs/>
                <w:lang w:val="es-ES_tradnl"/>
              </w:rPr>
              <w:t>Valor esperado.</w:t>
            </w:r>
          </w:p>
          <w:p w14:paraId="4BFD7BAA" w14:textId="77777777" w:rsidR="00EF0AF8" w:rsidRDefault="00691C51" w:rsidP="005F45A1">
            <w:pPr>
              <w:pStyle w:val="Prrafodelista"/>
              <w:numPr>
                <w:ilvl w:val="1"/>
                <w:numId w:val="17"/>
              </w:numPr>
              <w:suppressAutoHyphens/>
              <w:ind w:right="35"/>
              <w:jc w:val="both"/>
              <w:rPr>
                <w:rFonts w:asciiTheme="majorHAnsi" w:hAnsiTheme="majorHAnsi" w:cs="Arial"/>
                <w:bCs/>
                <w:lang w:val="es-ES_tradnl"/>
              </w:rPr>
            </w:pPr>
            <w:r w:rsidRPr="00EF0AF8">
              <w:rPr>
                <w:rFonts w:asciiTheme="majorHAnsi" w:hAnsiTheme="majorHAnsi" w:cs="Arial"/>
                <w:bCs/>
                <w:lang w:val="es-ES_tradnl"/>
              </w:rPr>
              <w:t>Varianza.</w:t>
            </w:r>
          </w:p>
          <w:p w14:paraId="662AC19B" w14:textId="78F78D87" w:rsidR="00691C51" w:rsidRPr="00EF0AF8" w:rsidRDefault="00691C51" w:rsidP="005F45A1">
            <w:pPr>
              <w:pStyle w:val="Prrafodelista"/>
              <w:numPr>
                <w:ilvl w:val="1"/>
                <w:numId w:val="17"/>
              </w:numPr>
              <w:suppressAutoHyphens/>
              <w:ind w:right="35"/>
              <w:jc w:val="both"/>
              <w:rPr>
                <w:rFonts w:asciiTheme="majorHAnsi" w:hAnsiTheme="majorHAnsi" w:cs="Arial"/>
                <w:bCs/>
                <w:lang w:val="es-ES_tradnl"/>
              </w:rPr>
            </w:pPr>
            <w:r w:rsidRPr="00EF0AF8">
              <w:rPr>
                <w:rFonts w:asciiTheme="majorHAnsi" w:hAnsiTheme="majorHAnsi" w:cs="Arial"/>
                <w:bCs/>
                <w:lang w:val="es-ES_tradnl"/>
              </w:rPr>
              <w:t xml:space="preserve">Familias de distribuciones discretas: Bernoulli, Binomial, </w:t>
            </w:r>
            <w:proofErr w:type="spellStart"/>
            <w:r w:rsidRPr="00EF0AF8">
              <w:rPr>
                <w:rFonts w:asciiTheme="majorHAnsi" w:hAnsiTheme="majorHAnsi" w:cs="Arial"/>
                <w:bCs/>
                <w:lang w:val="es-ES_tradnl"/>
              </w:rPr>
              <w:t>Poisson</w:t>
            </w:r>
            <w:proofErr w:type="spellEnd"/>
            <w:r w:rsidRPr="00EF0AF8">
              <w:rPr>
                <w:rFonts w:asciiTheme="majorHAnsi" w:hAnsiTheme="majorHAnsi" w:cs="Arial"/>
                <w:bCs/>
                <w:lang w:val="es-ES_tradnl"/>
              </w:rPr>
              <w:t xml:space="preserve">, </w:t>
            </w:r>
            <w:proofErr w:type="spellStart"/>
            <w:r w:rsidRPr="00EF0AF8">
              <w:rPr>
                <w:rFonts w:asciiTheme="majorHAnsi" w:hAnsiTheme="majorHAnsi" w:cs="Arial"/>
                <w:bCs/>
                <w:lang w:val="es-ES_tradnl"/>
              </w:rPr>
              <w:t>Hipergeométrica</w:t>
            </w:r>
            <w:proofErr w:type="spellEnd"/>
            <w:r w:rsidRPr="00EF0AF8">
              <w:rPr>
                <w:rFonts w:asciiTheme="majorHAnsi" w:hAnsiTheme="majorHAnsi" w:cs="Arial"/>
                <w:bCs/>
                <w:lang w:val="es-ES_tradnl"/>
              </w:rPr>
              <w:t xml:space="preserve"> y Binomial negativa.</w:t>
            </w:r>
          </w:p>
        </w:tc>
        <w:tc>
          <w:tcPr>
            <w:tcW w:w="2559" w:type="pct"/>
            <w:gridSpan w:val="2"/>
          </w:tcPr>
          <w:p w14:paraId="1152325A" w14:textId="3F52271D" w:rsidR="00691C51" w:rsidRPr="00691C51" w:rsidRDefault="00691C51" w:rsidP="00EF0AF8">
            <w:pPr>
              <w:tabs>
                <w:tab w:val="left" w:pos="-120"/>
                <w:tab w:val="num" w:pos="416"/>
              </w:tabs>
              <w:snapToGrid w:val="0"/>
              <w:ind w:right="-3"/>
              <w:jc w:val="both"/>
              <w:rPr>
                <w:rFonts w:asciiTheme="majorHAnsi" w:hAnsiTheme="majorHAnsi" w:cs="Calibri"/>
                <w:spacing w:val="-3"/>
                <w:sz w:val="22"/>
                <w:szCs w:val="22"/>
                <w:lang w:val="es-ES_tradnl"/>
              </w:rPr>
            </w:pPr>
            <w:r w:rsidRPr="00691C51">
              <w:rPr>
                <w:rFonts w:asciiTheme="majorHAnsi" w:hAnsiTheme="majorHAnsi" w:cs="Calibri"/>
                <w:spacing w:val="-3"/>
                <w:sz w:val="22"/>
                <w:szCs w:val="22"/>
                <w:lang w:val="es-ES_tradnl"/>
              </w:rPr>
              <w:t>El</w:t>
            </w:r>
            <w:r>
              <w:rPr>
                <w:rFonts w:asciiTheme="majorHAnsi" w:hAnsiTheme="majorHAnsi" w:cs="Calibri"/>
                <w:spacing w:val="-3"/>
                <w:sz w:val="22"/>
                <w:szCs w:val="22"/>
                <w:lang w:val="es-ES_tradnl"/>
              </w:rPr>
              <w:t xml:space="preserve">/la </w:t>
            </w:r>
            <w:r w:rsidRPr="00691C51">
              <w:rPr>
                <w:rFonts w:asciiTheme="majorHAnsi" w:hAnsiTheme="majorHAnsi" w:cs="Calibri"/>
                <w:spacing w:val="-3"/>
                <w:sz w:val="22"/>
                <w:szCs w:val="22"/>
                <w:lang w:val="es-ES_tradnl"/>
              </w:rPr>
              <w:t>estudiante:</w:t>
            </w:r>
          </w:p>
          <w:p w14:paraId="19624E69" w14:textId="77777777" w:rsidR="00691C51" w:rsidRPr="00EF0AF8" w:rsidRDefault="00691C51" w:rsidP="00EF0AF8">
            <w:pPr>
              <w:tabs>
                <w:tab w:val="left" w:pos="-120"/>
                <w:tab w:val="num" w:pos="416"/>
              </w:tabs>
              <w:snapToGrid w:val="0"/>
              <w:ind w:right="-3"/>
              <w:jc w:val="both"/>
              <w:rPr>
                <w:rFonts w:asciiTheme="majorHAnsi" w:hAnsiTheme="majorHAnsi" w:cs="Calibri"/>
                <w:spacing w:val="-3"/>
                <w:sz w:val="6"/>
                <w:szCs w:val="6"/>
                <w:lang w:val="es-ES_tradnl"/>
              </w:rPr>
            </w:pPr>
          </w:p>
          <w:p w14:paraId="7F6C7618" w14:textId="77777777" w:rsidR="00DF4557" w:rsidRDefault="00691C51" w:rsidP="005F45A1">
            <w:pPr>
              <w:pStyle w:val="Prrafodelista"/>
              <w:keepNext/>
              <w:widowControl w:val="0"/>
              <w:numPr>
                <w:ilvl w:val="0"/>
                <w:numId w:val="6"/>
              </w:numPr>
              <w:suppressAutoHyphens/>
              <w:snapToGrid w:val="0"/>
              <w:spacing w:after="0" w:line="240" w:lineRule="auto"/>
              <w:ind w:left="360"/>
              <w:jc w:val="both"/>
              <w:outlineLvl w:val="2"/>
              <w:rPr>
                <w:rFonts w:asciiTheme="majorHAnsi" w:hAnsiTheme="majorHAnsi" w:cs="Arial"/>
                <w:spacing w:val="-3"/>
                <w:lang w:val="es-ES_tradnl"/>
              </w:rPr>
            </w:pPr>
            <w:r w:rsidRPr="00691C51">
              <w:rPr>
                <w:rFonts w:asciiTheme="majorHAnsi" w:hAnsiTheme="majorHAnsi" w:cs="Arial"/>
                <w:spacing w:val="-3"/>
                <w:lang w:val="es-ES_tradnl"/>
              </w:rPr>
              <w:t xml:space="preserve">Aplica el concepto de variable aleatoria discreta y </w:t>
            </w:r>
            <w:r w:rsidR="00EF0AF8">
              <w:rPr>
                <w:rFonts w:asciiTheme="majorHAnsi" w:hAnsiTheme="majorHAnsi" w:cs="Arial"/>
                <w:spacing w:val="-3"/>
                <w:lang w:val="es-ES_tradnl"/>
              </w:rPr>
              <w:t>a</w:t>
            </w:r>
            <w:r w:rsidRPr="00691C51">
              <w:rPr>
                <w:rFonts w:asciiTheme="majorHAnsi" w:hAnsiTheme="majorHAnsi" w:cs="Arial"/>
                <w:spacing w:val="-3"/>
                <w:lang w:val="es-ES_tradnl"/>
              </w:rPr>
              <w:t xml:space="preserve"> situaciones concretas</w:t>
            </w:r>
            <w:r w:rsidR="00EF0AF8">
              <w:rPr>
                <w:rFonts w:asciiTheme="majorHAnsi" w:hAnsiTheme="majorHAnsi" w:cs="Arial"/>
                <w:spacing w:val="-3"/>
                <w:lang w:val="es-ES_tradnl"/>
              </w:rPr>
              <w:t>.</w:t>
            </w:r>
          </w:p>
          <w:p w14:paraId="06BA06EE" w14:textId="77777777" w:rsidR="00DF4557" w:rsidRDefault="00691C51" w:rsidP="005F45A1">
            <w:pPr>
              <w:pStyle w:val="Prrafodelista"/>
              <w:keepNext/>
              <w:widowControl w:val="0"/>
              <w:numPr>
                <w:ilvl w:val="0"/>
                <w:numId w:val="6"/>
              </w:numPr>
              <w:suppressAutoHyphens/>
              <w:snapToGrid w:val="0"/>
              <w:spacing w:after="0" w:line="240" w:lineRule="auto"/>
              <w:ind w:left="360"/>
              <w:jc w:val="both"/>
              <w:outlineLvl w:val="2"/>
              <w:rPr>
                <w:rFonts w:asciiTheme="majorHAnsi" w:hAnsiTheme="majorHAnsi" w:cs="Arial"/>
                <w:spacing w:val="-3"/>
                <w:lang w:val="es-ES_tradnl"/>
              </w:rPr>
            </w:pPr>
            <w:r w:rsidRPr="00DF4557">
              <w:rPr>
                <w:rFonts w:asciiTheme="majorHAnsi" w:hAnsiTheme="majorHAnsi" w:cs="Arial"/>
                <w:spacing w:val="-3"/>
                <w:lang w:val="es-ES_tradnl"/>
              </w:rPr>
              <w:t>Describe los conceptos de valor esperado y varianza</w:t>
            </w:r>
            <w:r w:rsidR="00EF0AF8" w:rsidRPr="00DF4557">
              <w:rPr>
                <w:rFonts w:asciiTheme="majorHAnsi" w:hAnsiTheme="majorHAnsi" w:cs="Arial"/>
                <w:spacing w:val="-3"/>
                <w:lang w:val="es-ES_tradnl"/>
              </w:rPr>
              <w:t>.</w:t>
            </w:r>
          </w:p>
          <w:p w14:paraId="69794487" w14:textId="0185D7F2" w:rsidR="00EF0AF8" w:rsidRPr="00DF4557" w:rsidRDefault="00EF0AF8" w:rsidP="005F45A1">
            <w:pPr>
              <w:pStyle w:val="Prrafodelista"/>
              <w:keepNext/>
              <w:widowControl w:val="0"/>
              <w:numPr>
                <w:ilvl w:val="0"/>
                <w:numId w:val="6"/>
              </w:numPr>
              <w:suppressAutoHyphens/>
              <w:snapToGrid w:val="0"/>
              <w:spacing w:after="0" w:line="240" w:lineRule="auto"/>
              <w:ind w:left="360"/>
              <w:jc w:val="both"/>
              <w:outlineLvl w:val="2"/>
              <w:rPr>
                <w:rFonts w:asciiTheme="majorHAnsi" w:hAnsiTheme="majorHAnsi" w:cs="Arial"/>
                <w:spacing w:val="-3"/>
                <w:lang w:val="es-ES_tradnl"/>
              </w:rPr>
            </w:pPr>
            <w:r w:rsidRPr="00DF4557">
              <w:rPr>
                <w:rFonts w:asciiTheme="majorHAnsi" w:hAnsiTheme="majorHAnsi" w:cs="Arial"/>
                <w:spacing w:val="-3"/>
                <w:lang w:val="es-ES_tradnl"/>
              </w:rPr>
              <w:t>Calcula el valor esperado y varianza para problemas de variables aleatorias discretas.</w:t>
            </w:r>
          </w:p>
          <w:p w14:paraId="1B7889FB" w14:textId="77777777" w:rsidR="00691C51" w:rsidRDefault="00691C51" w:rsidP="00DF4557">
            <w:pPr>
              <w:pStyle w:val="Prrafodelista"/>
              <w:keepNext/>
              <w:widowControl w:val="0"/>
              <w:suppressAutoHyphens/>
              <w:snapToGrid w:val="0"/>
              <w:spacing w:after="0" w:line="240" w:lineRule="auto"/>
              <w:ind w:left="360"/>
              <w:jc w:val="both"/>
              <w:outlineLvl w:val="2"/>
              <w:rPr>
                <w:rFonts w:asciiTheme="majorHAnsi" w:hAnsiTheme="majorHAnsi" w:cs="Arial"/>
                <w:spacing w:val="-3"/>
                <w:lang w:val="es-ES_tradnl"/>
              </w:rPr>
            </w:pPr>
            <w:r w:rsidRPr="00691C51">
              <w:rPr>
                <w:rFonts w:asciiTheme="majorHAnsi" w:hAnsiTheme="majorHAnsi" w:cs="Arial"/>
                <w:spacing w:val="-3"/>
                <w:lang w:val="es-ES_tradnl"/>
              </w:rPr>
              <w:t>Utiliza modelos clásicos discretos</w:t>
            </w:r>
            <w:r w:rsidR="00EF0AF8">
              <w:rPr>
                <w:rFonts w:asciiTheme="majorHAnsi" w:hAnsiTheme="majorHAnsi" w:cs="Arial"/>
                <w:spacing w:val="-3"/>
                <w:lang w:val="es-ES_tradnl"/>
              </w:rPr>
              <w:t xml:space="preserve">, considerando </w:t>
            </w:r>
            <w:r w:rsidRPr="00691C51">
              <w:rPr>
                <w:rFonts w:asciiTheme="majorHAnsi" w:hAnsiTheme="majorHAnsi" w:cs="Arial"/>
                <w:spacing w:val="-3"/>
                <w:lang w:val="es-ES_tradnl"/>
              </w:rPr>
              <w:t>su dominio de aplicación</w:t>
            </w:r>
            <w:r w:rsidR="00DF4557">
              <w:rPr>
                <w:rFonts w:asciiTheme="majorHAnsi" w:hAnsiTheme="majorHAnsi" w:cs="Arial"/>
                <w:spacing w:val="-3"/>
                <w:lang w:val="es-ES_tradnl"/>
              </w:rPr>
              <w:t>.</w:t>
            </w:r>
          </w:p>
          <w:p w14:paraId="08022EA1" w14:textId="567BCFEB" w:rsidR="00DF4557" w:rsidRPr="00DF4557" w:rsidRDefault="00DF4557" w:rsidP="005F45A1">
            <w:pPr>
              <w:pStyle w:val="Prrafodelista"/>
              <w:keepNext/>
              <w:widowControl w:val="0"/>
              <w:numPr>
                <w:ilvl w:val="0"/>
                <w:numId w:val="6"/>
              </w:numPr>
              <w:suppressAutoHyphens/>
              <w:snapToGrid w:val="0"/>
              <w:spacing w:after="0" w:line="240" w:lineRule="auto"/>
              <w:ind w:left="360"/>
              <w:jc w:val="both"/>
              <w:outlineLvl w:val="2"/>
              <w:rPr>
                <w:rFonts w:asciiTheme="majorHAnsi" w:hAnsiTheme="majorHAnsi" w:cs="Arial"/>
                <w:spacing w:val="-3"/>
                <w:lang w:val="es-ES_tradnl"/>
              </w:rPr>
            </w:pPr>
            <w:r w:rsidRPr="00B001EA">
              <w:rPr>
                <w:rFonts w:asciiTheme="majorHAnsi" w:hAnsiTheme="majorHAnsi" w:cs="Arial"/>
                <w:color w:val="000000" w:themeColor="text1"/>
                <w:spacing w:val="-3"/>
                <w:lang w:val="es-ES_tradnl"/>
              </w:rPr>
              <w:t>Justifica los resultados de la modelación de variables aleatorias discretas, elaborando argumentos claros, en base a conceptos teóricos.</w:t>
            </w:r>
          </w:p>
        </w:tc>
      </w:tr>
      <w:tr w:rsidR="00691C51" w:rsidRPr="00691C51" w14:paraId="1D4DABEA" w14:textId="77777777" w:rsidTr="00EF0AF8">
        <w:trPr>
          <w:trHeight w:val="866"/>
        </w:trPr>
        <w:tc>
          <w:tcPr>
            <w:tcW w:w="2441" w:type="pct"/>
            <w:gridSpan w:val="2"/>
            <w:shd w:val="clear" w:color="auto" w:fill="17365D" w:themeFill="text2" w:themeFillShade="BF"/>
            <w:vAlign w:val="center"/>
          </w:tcPr>
          <w:p w14:paraId="26D2B76E" w14:textId="77777777" w:rsidR="00691C51" w:rsidRPr="00EF0AF8" w:rsidRDefault="00691C51" w:rsidP="00A91E16">
            <w:pPr>
              <w:autoSpaceDE w:val="0"/>
              <w:autoSpaceDN w:val="0"/>
              <w:adjustRightInd w:val="0"/>
              <w:jc w:val="center"/>
              <w:rPr>
                <w:rFonts w:asciiTheme="majorHAnsi" w:hAnsiTheme="majorHAnsi"/>
                <w:bCs/>
                <w:sz w:val="22"/>
                <w:szCs w:val="22"/>
                <w:lang w:val="es-ES_tradnl"/>
              </w:rPr>
            </w:pPr>
            <w:r w:rsidRPr="00EF0AF8">
              <w:rPr>
                <w:rFonts w:asciiTheme="majorHAnsi" w:hAnsiTheme="majorHAnsi" w:cs="Arial"/>
                <w:bCs/>
                <w:sz w:val="22"/>
                <w:szCs w:val="22"/>
                <w:lang w:val="es-ES_tradnl"/>
              </w:rPr>
              <w:t>Bibliografía de la unidad</w:t>
            </w:r>
          </w:p>
        </w:tc>
        <w:tc>
          <w:tcPr>
            <w:tcW w:w="2559" w:type="pct"/>
            <w:gridSpan w:val="2"/>
            <w:vAlign w:val="center"/>
          </w:tcPr>
          <w:p w14:paraId="7CD3BE4A" w14:textId="77777777" w:rsidR="00691C51" w:rsidRPr="00EF0AF8" w:rsidRDefault="00691C51" w:rsidP="00A91E16">
            <w:pPr>
              <w:keepNext/>
              <w:widowControl w:val="0"/>
              <w:ind w:right="218"/>
              <w:outlineLvl w:val="2"/>
              <w:rPr>
                <w:rFonts w:asciiTheme="majorHAnsi" w:hAnsiTheme="majorHAnsi"/>
                <w:bCs/>
                <w:sz w:val="22"/>
                <w:szCs w:val="22"/>
                <w:lang w:val="es-ES_tradnl"/>
              </w:rPr>
            </w:pPr>
            <w:r w:rsidRPr="00EF0AF8">
              <w:rPr>
                <w:rFonts w:asciiTheme="majorHAnsi" w:hAnsiTheme="majorHAnsi"/>
                <w:bCs/>
                <w:sz w:val="22"/>
                <w:szCs w:val="22"/>
                <w:lang w:val="es-ES_tradnl"/>
              </w:rPr>
              <w:t>[1] Capítulos 2.1 a 2.4</w:t>
            </w:r>
          </w:p>
          <w:p w14:paraId="62381A16" w14:textId="77777777" w:rsidR="00691C51" w:rsidRPr="00EF0AF8" w:rsidRDefault="00691C51" w:rsidP="00A91E16">
            <w:pPr>
              <w:keepNext/>
              <w:widowControl w:val="0"/>
              <w:ind w:right="218"/>
              <w:outlineLvl w:val="2"/>
              <w:rPr>
                <w:rFonts w:asciiTheme="majorHAnsi" w:hAnsiTheme="majorHAnsi"/>
                <w:bCs/>
                <w:sz w:val="22"/>
                <w:szCs w:val="22"/>
                <w:lang w:val="es-ES_tradnl"/>
              </w:rPr>
            </w:pPr>
            <w:r w:rsidRPr="00EF0AF8">
              <w:rPr>
                <w:rFonts w:asciiTheme="majorHAnsi" w:hAnsiTheme="majorHAnsi"/>
                <w:bCs/>
                <w:sz w:val="22"/>
                <w:szCs w:val="22"/>
                <w:lang w:val="es-ES_tradnl"/>
              </w:rPr>
              <w:t xml:space="preserve">[2] Capítulos 4.1 a 4.8 </w:t>
            </w:r>
          </w:p>
        </w:tc>
      </w:tr>
    </w:tbl>
    <w:p w14:paraId="7C0E859C" w14:textId="77777777" w:rsidR="00BE0BCE" w:rsidRPr="007A528E" w:rsidRDefault="00BE0BCE" w:rsidP="00002DD8">
      <w:pPr>
        <w:rPr>
          <w:rFonts w:asciiTheme="majorHAnsi" w:hAnsiTheme="majorHAnsi" w:cstheme="majorHAnsi"/>
          <w:b/>
          <w:lang w:val="es-ES_tradnl"/>
        </w:rPr>
      </w:pPr>
    </w:p>
    <w:tbl>
      <w:tblPr>
        <w:tblW w:w="477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6"/>
        <w:gridCol w:w="2094"/>
        <w:gridCol w:w="2307"/>
        <w:gridCol w:w="2262"/>
      </w:tblGrid>
      <w:tr w:rsidR="00691C51" w:rsidRPr="00691C51" w14:paraId="6A63EEF2" w14:textId="77777777" w:rsidTr="00EF0AF8">
        <w:trPr>
          <w:trHeight w:val="446"/>
        </w:trPr>
        <w:tc>
          <w:tcPr>
            <w:tcW w:w="1144" w:type="pct"/>
            <w:shd w:val="clear" w:color="auto" w:fill="17365D" w:themeFill="text2" w:themeFillShade="BF"/>
            <w:vAlign w:val="center"/>
          </w:tcPr>
          <w:p w14:paraId="0526F6C9"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Número</w:t>
            </w:r>
          </w:p>
        </w:tc>
        <w:tc>
          <w:tcPr>
            <w:tcW w:w="1211" w:type="pct"/>
            <w:shd w:val="clear" w:color="auto" w:fill="17365D" w:themeFill="text2" w:themeFillShade="BF"/>
            <w:vAlign w:val="center"/>
          </w:tcPr>
          <w:p w14:paraId="42D62209"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RA al que tributa</w:t>
            </w:r>
          </w:p>
        </w:tc>
        <w:tc>
          <w:tcPr>
            <w:tcW w:w="1335" w:type="pct"/>
            <w:shd w:val="clear" w:color="auto" w:fill="17365D" w:themeFill="text2" w:themeFillShade="BF"/>
            <w:vAlign w:val="center"/>
          </w:tcPr>
          <w:p w14:paraId="2BE482C5"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Nombre de la unidad</w:t>
            </w:r>
          </w:p>
        </w:tc>
        <w:tc>
          <w:tcPr>
            <w:tcW w:w="1309" w:type="pct"/>
            <w:shd w:val="clear" w:color="auto" w:fill="17365D" w:themeFill="text2" w:themeFillShade="BF"/>
            <w:vAlign w:val="center"/>
          </w:tcPr>
          <w:p w14:paraId="78798EB0"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Duración en semanas</w:t>
            </w:r>
          </w:p>
        </w:tc>
      </w:tr>
      <w:tr w:rsidR="00691C51" w:rsidRPr="00691C51" w14:paraId="156904B0" w14:textId="77777777" w:rsidTr="00EF0AF8">
        <w:trPr>
          <w:trHeight w:val="384"/>
        </w:trPr>
        <w:tc>
          <w:tcPr>
            <w:tcW w:w="1144" w:type="pct"/>
            <w:tcBorders>
              <w:bottom w:val="single" w:sz="4" w:space="0" w:color="000000"/>
            </w:tcBorders>
            <w:shd w:val="clear" w:color="auto" w:fill="FFFFFF" w:themeFill="background1"/>
            <w:vAlign w:val="center"/>
          </w:tcPr>
          <w:p w14:paraId="16D2A13E"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5</w:t>
            </w:r>
          </w:p>
        </w:tc>
        <w:tc>
          <w:tcPr>
            <w:tcW w:w="1211" w:type="pct"/>
            <w:tcBorders>
              <w:bottom w:val="single" w:sz="4" w:space="0" w:color="000000"/>
            </w:tcBorders>
            <w:shd w:val="clear" w:color="auto" w:fill="FFFFFF" w:themeFill="background1"/>
            <w:vAlign w:val="center"/>
          </w:tcPr>
          <w:p w14:paraId="29808D82" w14:textId="0741BAD6"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RA1</w:t>
            </w:r>
            <w:r w:rsidR="00EF0AF8">
              <w:rPr>
                <w:rFonts w:asciiTheme="majorHAnsi" w:hAnsiTheme="majorHAnsi" w:cs="Arial"/>
                <w:bCs/>
                <w:sz w:val="22"/>
                <w:szCs w:val="22"/>
                <w:lang w:val="es-ES_tradnl"/>
              </w:rPr>
              <w:t xml:space="preserve">, </w:t>
            </w:r>
            <w:r w:rsidRPr="00691C51">
              <w:rPr>
                <w:rFonts w:asciiTheme="majorHAnsi" w:hAnsiTheme="majorHAnsi" w:cs="Arial"/>
                <w:bCs/>
                <w:sz w:val="22"/>
                <w:szCs w:val="22"/>
                <w:lang w:val="es-ES_tradnl"/>
              </w:rPr>
              <w:t>RA2</w:t>
            </w:r>
          </w:p>
        </w:tc>
        <w:tc>
          <w:tcPr>
            <w:tcW w:w="1335" w:type="pct"/>
            <w:tcBorders>
              <w:bottom w:val="single" w:sz="4" w:space="0" w:color="000000"/>
            </w:tcBorders>
            <w:shd w:val="clear" w:color="auto" w:fill="FFFFFF" w:themeFill="background1"/>
            <w:vAlign w:val="center"/>
          </w:tcPr>
          <w:p w14:paraId="43C180BA" w14:textId="77777777" w:rsidR="00691C51" w:rsidRPr="00691C51" w:rsidRDefault="00691C51" w:rsidP="00A91E16">
            <w:pPr>
              <w:snapToGrid w:val="0"/>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Variables Aleatorias Continuas</w:t>
            </w:r>
          </w:p>
        </w:tc>
        <w:tc>
          <w:tcPr>
            <w:tcW w:w="1309" w:type="pct"/>
            <w:tcBorders>
              <w:bottom w:val="single" w:sz="4" w:space="0" w:color="000000"/>
            </w:tcBorders>
            <w:shd w:val="clear" w:color="auto" w:fill="FFFFFF" w:themeFill="background1"/>
            <w:vAlign w:val="center"/>
          </w:tcPr>
          <w:p w14:paraId="71744ADD" w14:textId="4B1F007C"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2</w:t>
            </w:r>
            <w:r>
              <w:rPr>
                <w:rFonts w:asciiTheme="majorHAnsi" w:hAnsiTheme="majorHAnsi" w:cs="Arial"/>
                <w:bCs/>
                <w:sz w:val="22"/>
                <w:szCs w:val="22"/>
                <w:lang w:val="es-ES_tradnl"/>
              </w:rPr>
              <w:t xml:space="preserve"> semanas</w:t>
            </w:r>
          </w:p>
        </w:tc>
      </w:tr>
      <w:tr w:rsidR="00691C51" w:rsidRPr="00691C51" w14:paraId="339ADB70" w14:textId="77777777" w:rsidTr="00EF0AF8">
        <w:trPr>
          <w:trHeight w:val="340"/>
        </w:trPr>
        <w:tc>
          <w:tcPr>
            <w:tcW w:w="2356" w:type="pct"/>
            <w:gridSpan w:val="2"/>
            <w:shd w:val="clear" w:color="auto" w:fill="17365D" w:themeFill="text2" w:themeFillShade="BF"/>
            <w:vAlign w:val="center"/>
          </w:tcPr>
          <w:p w14:paraId="78E585E9" w14:textId="77777777" w:rsidR="00691C51" w:rsidRPr="00691C51" w:rsidRDefault="00691C51" w:rsidP="00A91E16">
            <w:pPr>
              <w:jc w:val="center"/>
              <w:rPr>
                <w:rFonts w:asciiTheme="majorHAnsi" w:hAnsiTheme="majorHAnsi" w:cs="Arial"/>
                <w:b/>
                <w:sz w:val="22"/>
                <w:szCs w:val="22"/>
                <w:lang w:val="es-ES_tradnl"/>
              </w:rPr>
            </w:pPr>
            <w:r w:rsidRPr="00691C51">
              <w:rPr>
                <w:rFonts w:asciiTheme="majorHAnsi" w:hAnsiTheme="majorHAnsi" w:cs="Arial"/>
                <w:b/>
                <w:sz w:val="22"/>
                <w:szCs w:val="22"/>
                <w:lang w:val="es-ES_tradnl"/>
              </w:rPr>
              <w:t>Contenidos</w:t>
            </w:r>
          </w:p>
        </w:tc>
        <w:tc>
          <w:tcPr>
            <w:tcW w:w="2644" w:type="pct"/>
            <w:gridSpan w:val="2"/>
            <w:shd w:val="clear" w:color="auto" w:fill="17365D" w:themeFill="text2" w:themeFillShade="BF"/>
            <w:vAlign w:val="center"/>
          </w:tcPr>
          <w:p w14:paraId="184F41C5" w14:textId="77777777" w:rsidR="00691C51" w:rsidRPr="00691C51" w:rsidRDefault="00691C51" w:rsidP="00A91E16">
            <w:pPr>
              <w:jc w:val="center"/>
              <w:rPr>
                <w:rFonts w:asciiTheme="majorHAnsi" w:hAnsiTheme="majorHAnsi" w:cs="Arial"/>
                <w:b/>
                <w:sz w:val="22"/>
                <w:szCs w:val="22"/>
                <w:lang w:val="es-ES_tradnl"/>
              </w:rPr>
            </w:pPr>
            <w:r w:rsidRPr="00691C51">
              <w:rPr>
                <w:rFonts w:asciiTheme="majorHAnsi" w:hAnsiTheme="majorHAnsi" w:cs="Arial"/>
                <w:b/>
                <w:sz w:val="22"/>
                <w:szCs w:val="22"/>
                <w:lang w:val="es-ES_tradnl"/>
              </w:rPr>
              <w:t>Indicador de logro</w:t>
            </w:r>
          </w:p>
        </w:tc>
      </w:tr>
      <w:tr w:rsidR="00691C51" w:rsidRPr="00691C51" w14:paraId="7D96DEFD" w14:textId="77777777" w:rsidTr="00EF0AF8">
        <w:trPr>
          <w:trHeight w:val="963"/>
        </w:trPr>
        <w:tc>
          <w:tcPr>
            <w:tcW w:w="2356" w:type="pct"/>
            <w:gridSpan w:val="2"/>
          </w:tcPr>
          <w:p w14:paraId="53C2A0BB" w14:textId="77777777" w:rsidR="00EF0AF8" w:rsidRDefault="00691C51" w:rsidP="005F45A1">
            <w:pPr>
              <w:pStyle w:val="Prrafodelista"/>
              <w:numPr>
                <w:ilvl w:val="1"/>
                <w:numId w:val="18"/>
              </w:numPr>
              <w:suppressAutoHyphens/>
              <w:ind w:right="35"/>
              <w:jc w:val="both"/>
              <w:rPr>
                <w:rFonts w:asciiTheme="majorHAnsi" w:hAnsiTheme="majorHAnsi" w:cs="Arial"/>
                <w:bCs/>
                <w:lang w:val="es-ES_tradnl"/>
              </w:rPr>
            </w:pPr>
            <w:r w:rsidRPr="00EF0AF8">
              <w:rPr>
                <w:rFonts w:asciiTheme="majorHAnsi" w:hAnsiTheme="majorHAnsi" w:cs="Arial"/>
                <w:bCs/>
                <w:lang w:val="es-ES_tradnl"/>
              </w:rPr>
              <w:t>Definición de variable aleatoria continua</w:t>
            </w:r>
            <w:r w:rsidR="00EF0AF8">
              <w:rPr>
                <w:rFonts w:asciiTheme="majorHAnsi" w:hAnsiTheme="majorHAnsi" w:cs="Arial"/>
                <w:bCs/>
                <w:lang w:val="es-ES_tradnl"/>
              </w:rPr>
              <w:t>.</w:t>
            </w:r>
          </w:p>
          <w:p w14:paraId="0717AB8C" w14:textId="77777777" w:rsidR="00EF0AF8" w:rsidRDefault="00691C51" w:rsidP="005F45A1">
            <w:pPr>
              <w:pStyle w:val="Prrafodelista"/>
              <w:numPr>
                <w:ilvl w:val="1"/>
                <w:numId w:val="18"/>
              </w:numPr>
              <w:suppressAutoHyphens/>
              <w:ind w:right="35"/>
              <w:jc w:val="both"/>
              <w:rPr>
                <w:rFonts w:asciiTheme="majorHAnsi" w:hAnsiTheme="majorHAnsi" w:cs="Arial"/>
                <w:bCs/>
                <w:lang w:val="es-ES_tradnl"/>
              </w:rPr>
            </w:pPr>
            <w:r w:rsidRPr="00EF0AF8">
              <w:rPr>
                <w:rFonts w:asciiTheme="majorHAnsi" w:hAnsiTheme="majorHAnsi" w:cs="Arial"/>
                <w:bCs/>
                <w:lang w:val="es-ES_tradnl"/>
              </w:rPr>
              <w:t>Densidad y distribución acumulada</w:t>
            </w:r>
            <w:r w:rsidR="00EF0AF8">
              <w:rPr>
                <w:rFonts w:asciiTheme="majorHAnsi" w:hAnsiTheme="majorHAnsi" w:cs="Arial"/>
                <w:bCs/>
                <w:lang w:val="es-ES_tradnl"/>
              </w:rPr>
              <w:t>.</w:t>
            </w:r>
          </w:p>
          <w:p w14:paraId="5224575B" w14:textId="77777777" w:rsidR="00EF0AF8" w:rsidRDefault="00691C51" w:rsidP="005F45A1">
            <w:pPr>
              <w:pStyle w:val="Prrafodelista"/>
              <w:numPr>
                <w:ilvl w:val="1"/>
                <w:numId w:val="18"/>
              </w:numPr>
              <w:suppressAutoHyphens/>
              <w:ind w:right="35"/>
              <w:jc w:val="both"/>
              <w:rPr>
                <w:rFonts w:asciiTheme="majorHAnsi" w:hAnsiTheme="majorHAnsi" w:cs="Arial"/>
                <w:bCs/>
                <w:lang w:val="es-ES_tradnl"/>
              </w:rPr>
            </w:pPr>
            <w:r w:rsidRPr="00EF0AF8">
              <w:rPr>
                <w:rFonts w:asciiTheme="majorHAnsi" w:hAnsiTheme="majorHAnsi" w:cs="Arial"/>
                <w:bCs/>
                <w:lang w:val="es-ES_tradnl"/>
              </w:rPr>
              <w:t xml:space="preserve">Valor esperado y varianza de una </w:t>
            </w:r>
            <w:proofErr w:type="spellStart"/>
            <w:r w:rsidRPr="00EF0AF8">
              <w:rPr>
                <w:rFonts w:asciiTheme="majorHAnsi" w:hAnsiTheme="majorHAnsi" w:cs="Arial"/>
                <w:bCs/>
                <w:lang w:val="es-ES_tradnl"/>
              </w:rPr>
              <w:t>v.a.</w:t>
            </w:r>
            <w:proofErr w:type="spellEnd"/>
            <w:r w:rsidRPr="00EF0AF8">
              <w:rPr>
                <w:rFonts w:asciiTheme="majorHAnsi" w:hAnsiTheme="majorHAnsi" w:cs="Arial"/>
                <w:bCs/>
                <w:lang w:val="es-ES_tradnl"/>
              </w:rPr>
              <w:t xml:space="preserve"> continua</w:t>
            </w:r>
            <w:r w:rsidR="00EF0AF8">
              <w:rPr>
                <w:rFonts w:asciiTheme="majorHAnsi" w:hAnsiTheme="majorHAnsi" w:cs="Arial"/>
                <w:bCs/>
                <w:lang w:val="es-ES_tradnl"/>
              </w:rPr>
              <w:t>.</w:t>
            </w:r>
          </w:p>
          <w:p w14:paraId="39F80D3F" w14:textId="57116A35" w:rsidR="00691C51" w:rsidRPr="00EF0AF8" w:rsidRDefault="00691C51" w:rsidP="005F45A1">
            <w:pPr>
              <w:pStyle w:val="Prrafodelista"/>
              <w:numPr>
                <w:ilvl w:val="1"/>
                <w:numId w:val="18"/>
              </w:numPr>
              <w:suppressAutoHyphens/>
              <w:ind w:right="35"/>
              <w:jc w:val="both"/>
              <w:rPr>
                <w:rFonts w:asciiTheme="majorHAnsi" w:hAnsiTheme="majorHAnsi" w:cs="Arial"/>
                <w:bCs/>
                <w:lang w:val="es-ES_tradnl"/>
              </w:rPr>
            </w:pPr>
            <w:r w:rsidRPr="00EF0AF8">
              <w:rPr>
                <w:rFonts w:asciiTheme="majorHAnsi" w:hAnsiTheme="majorHAnsi" w:cs="Arial"/>
                <w:bCs/>
                <w:lang w:val="es-ES_tradnl"/>
              </w:rPr>
              <w:t>Familias de distribuciones continuas: Uniforme, Exponencial, Normal, Gamma, Beta</w:t>
            </w:r>
          </w:p>
        </w:tc>
        <w:tc>
          <w:tcPr>
            <w:tcW w:w="2644" w:type="pct"/>
            <w:gridSpan w:val="2"/>
          </w:tcPr>
          <w:p w14:paraId="7C210273" w14:textId="06D277C5" w:rsidR="00691C51" w:rsidRPr="00691C51" w:rsidRDefault="00691C51" w:rsidP="004F579A">
            <w:pPr>
              <w:tabs>
                <w:tab w:val="left" w:pos="-120"/>
                <w:tab w:val="num" w:pos="416"/>
              </w:tabs>
              <w:snapToGrid w:val="0"/>
              <w:ind w:right="-3"/>
              <w:jc w:val="both"/>
              <w:rPr>
                <w:rFonts w:asciiTheme="majorHAnsi" w:hAnsiTheme="majorHAnsi" w:cs="Calibri"/>
                <w:spacing w:val="-3"/>
                <w:sz w:val="22"/>
                <w:szCs w:val="22"/>
                <w:lang w:val="es-ES_tradnl"/>
              </w:rPr>
            </w:pPr>
            <w:r w:rsidRPr="00691C51">
              <w:rPr>
                <w:rFonts w:asciiTheme="majorHAnsi" w:hAnsiTheme="majorHAnsi" w:cs="Calibri"/>
                <w:spacing w:val="-3"/>
                <w:sz w:val="22"/>
                <w:szCs w:val="22"/>
                <w:lang w:val="es-ES_tradnl"/>
              </w:rPr>
              <w:t>El</w:t>
            </w:r>
            <w:r w:rsidR="00EF0AF8">
              <w:rPr>
                <w:rFonts w:asciiTheme="majorHAnsi" w:hAnsiTheme="majorHAnsi" w:cs="Calibri"/>
                <w:spacing w:val="-3"/>
                <w:sz w:val="22"/>
                <w:szCs w:val="22"/>
                <w:lang w:val="es-ES_tradnl"/>
              </w:rPr>
              <w:t xml:space="preserve">/la </w:t>
            </w:r>
            <w:r w:rsidRPr="00691C51">
              <w:rPr>
                <w:rFonts w:asciiTheme="majorHAnsi" w:hAnsiTheme="majorHAnsi" w:cs="Calibri"/>
                <w:spacing w:val="-3"/>
                <w:sz w:val="22"/>
                <w:szCs w:val="22"/>
                <w:lang w:val="es-ES_tradnl"/>
              </w:rPr>
              <w:t>estudiante:</w:t>
            </w:r>
          </w:p>
          <w:p w14:paraId="1967EA72" w14:textId="77777777" w:rsidR="00691C51" w:rsidRPr="00EF0AF8" w:rsidRDefault="00691C51" w:rsidP="004F579A">
            <w:pPr>
              <w:tabs>
                <w:tab w:val="left" w:pos="-120"/>
                <w:tab w:val="num" w:pos="416"/>
              </w:tabs>
              <w:snapToGrid w:val="0"/>
              <w:ind w:right="-3"/>
              <w:jc w:val="both"/>
              <w:rPr>
                <w:rFonts w:asciiTheme="majorHAnsi" w:hAnsiTheme="majorHAnsi" w:cs="Calibri"/>
                <w:spacing w:val="-3"/>
                <w:sz w:val="8"/>
                <w:szCs w:val="8"/>
                <w:lang w:val="es-ES_tradnl"/>
              </w:rPr>
            </w:pPr>
          </w:p>
          <w:p w14:paraId="4299C3D9" w14:textId="13C8730A" w:rsidR="00691C51" w:rsidRPr="00D400E8" w:rsidRDefault="00691C51" w:rsidP="005F45A1">
            <w:pPr>
              <w:pStyle w:val="Prrafodelista"/>
              <w:keepNext/>
              <w:widowControl w:val="0"/>
              <w:numPr>
                <w:ilvl w:val="0"/>
                <w:numId w:val="7"/>
              </w:numPr>
              <w:suppressAutoHyphens/>
              <w:snapToGrid w:val="0"/>
              <w:spacing w:after="0" w:line="240" w:lineRule="auto"/>
              <w:ind w:left="360"/>
              <w:jc w:val="both"/>
              <w:outlineLvl w:val="2"/>
              <w:rPr>
                <w:rFonts w:asciiTheme="majorHAnsi" w:hAnsiTheme="majorHAnsi" w:cs="Arial"/>
                <w:color w:val="000000" w:themeColor="text1"/>
                <w:spacing w:val="-3"/>
                <w:lang w:val="es-ES_tradnl"/>
              </w:rPr>
            </w:pPr>
            <w:r w:rsidRPr="00D400E8">
              <w:rPr>
                <w:rFonts w:asciiTheme="majorHAnsi" w:hAnsiTheme="majorHAnsi" w:cs="Arial"/>
                <w:color w:val="000000" w:themeColor="text1"/>
                <w:spacing w:val="-3"/>
                <w:lang w:val="es-ES_tradnl"/>
              </w:rPr>
              <w:t xml:space="preserve">Aplica el concepto de variable aleatoria continua </w:t>
            </w:r>
            <w:r w:rsidR="00EF0AF8" w:rsidRPr="00D400E8">
              <w:rPr>
                <w:rFonts w:asciiTheme="majorHAnsi" w:hAnsiTheme="majorHAnsi" w:cs="Arial"/>
                <w:color w:val="000000" w:themeColor="text1"/>
                <w:spacing w:val="-3"/>
                <w:lang w:val="es-ES_tradnl"/>
              </w:rPr>
              <w:t xml:space="preserve">a ejemplos </w:t>
            </w:r>
            <w:r w:rsidRPr="00D400E8">
              <w:rPr>
                <w:rFonts w:asciiTheme="majorHAnsi" w:hAnsiTheme="majorHAnsi" w:cs="Arial"/>
                <w:color w:val="000000" w:themeColor="text1"/>
                <w:spacing w:val="-3"/>
                <w:lang w:val="es-ES_tradnl"/>
              </w:rPr>
              <w:t>concret</w:t>
            </w:r>
            <w:r w:rsidR="00EF0AF8" w:rsidRPr="00D400E8">
              <w:rPr>
                <w:rFonts w:asciiTheme="majorHAnsi" w:hAnsiTheme="majorHAnsi" w:cs="Arial"/>
                <w:color w:val="000000" w:themeColor="text1"/>
                <w:spacing w:val="-3"/>
                <w:lang w:val="es-ES_tradnl"/>
              </w:rPr>
              <w:t>os</w:t>
            </w:r>
          </w:p>
          <w:p w14:paraId="1FFB2AA9" w14:textId="77777777" w:rsidR="00691C51" w:rsidRPr="00D400E8" w:rsidRDefault="00691C51" w:rsidP="005F45A1">
            <w:pPr>
              <w:pStyle w:val="Prrafodelista"/>
              <w:keepNext/>
              <w:widowControl w:val="0"/>
              <w:numPr>
                <w:ilvl w:val="0"/>
                <w:numId w:val="7"/>
              </w:numPr>
              <w:suppressAutoHyphens/>
              <w:snapToGrid w:val="0"/>
              <w:spacing w:after="0" w:line="240" w:lineRule="auto"/>
              <w:ind w:left="360"/>
              <w:jc w:val="both"/>
              <w:outlineLvl w:val="2"/>
              <w:rPr>
                <w:rFonts w:asciiTheme="majorHAnsi" w:hAnsiTheme="majorHAnsi" w:cs="Arial"/>
                <w:color w:val="000000" w:themeColor="text1"/>
                <w:spacing w:val="-3"/>
                <w:lang w:val="es-ES_tradnl"/>
              </w:rPr>
            </w:pPr>
            <w:r w:rsidRPr="00D400E8">
              <w:rPr>
                <w:rFonts w:asciiTheme="majorHAnsi" w:hAnsiTheme="majorHAnsi" w:cs="Arial"/>
                <w:color w:val="000000" w:themeColor="text1"/>
                <w:spacing w:val="-3"/>
                <w:lang w:val="es-ES_tradnl"/>
              </w:rPr>
              <w:t>Calcula probabilidades y valores esperados usando funciones de densidad y distribución</w:t>
            </w:r>
          </w:p>
          <w:p w14:paraId="20D107F4" w14:textId="77777777" w:rsidR="00691C51" w:rsidRPr="00D400E8" w:rsidRDefault="00691C51" w:rsidP="005F45A1">
            <w:pPr>
              <w:pStyle w:val="Prrafodelista"/>
              <w:keepNext/>
              <w:widowControl w:val="0"/>
              <w:numPr>
                <w:ilvl w:val="0"/>
                <w:numId w:val="7"/>
              </w:numPr>
              <w:suppressAutoHyphens/>
              <w:snapToGrid w:val="0"/>
              <w:spacing w:after="0" w:line="240" w:lineRule="auto"/>
              <w:ind w:left="360"/>
              <w:jc w:val="both"/>
              <w:outlineLvl w:val="2"/>
              <w:rPr>
                <w:rFonts w:asciiTheme="majorHAnsi" w:hAnsiTheme="majorHAnsi" w:cs="Arial"/>
                <w:color w:val="000000" w:themeColor="text1"/>
                <w:spacing w:val="-3"/>
                <w:lang w:val="es-ES_tradnl"/>
              </w:rPr>
            </w:pPr>
            <w:r w:rsidRPr="00D400E8">
              <w:rPr>
                <w:rFonts w:asciiTheme="majorHAnsi" w:hAnsiTheme="majorHAnsi" w:cs="Arial"/>
                <w:color w:val="000000" w:themeColor="text1"/>
                <w:spacing w:val="-3"/>
                <w:lang w:val="es-ES_tradnl"/>
              </w:rPr>
              <w:t>Utiliza modelos clásicos continuos</w:t>
            </w:r>
            <w:r w:rsidR="00EF0AF8" w:rsidRPr="00D400E8">
              <w:rPr>
                <w:rFonts w:asciiTheme="majorHAnsi" w:hAnsiTheme="majorHAnsi" w:cs="Arial"/>
                <w:color w:val="000000" w:themeColor="text1"/>
                <w:spacing w:val="-3"/>
                <w:lang w:val="es-ES_tradnl"/>
              </w:rPr>
              <w:t>, considerando s</w:t>
            </w:r>
            <w:r w:rsidRPr="00D400E8">
              <w:rPr>
                <w:rFonts w:asciiTheme="majorHAnsi" w:hAnsiTheme="majorHAnsi" w:cs="Arial"/>
                <w:color w:val="000000" w:themeColor="text1"/>
                <w:spacing w:val="-3"/>
                <w:lang w:val="es-ES_tradnl"/>
              </w:rPr>
              <w:t>u dominio de aplicación</w:t>
            </w:r>
            <w:r w:rsidR="00EF0AF8" w:rsidRPr="00D400E8">
              <w:rPr>
                <w:rFonts w:asciiTheme="majorHAnsi" w:hAnsiTheme="majorHAnsi" w:cs="Arial"/>
                <w:color w:val="000000" w:themeColor="text1"/>
                <w:spacing w:val="-3"/>
                <w:lang w:val="es-ES_tradnl"/>
              </w:rPr>
              <w:t>.</w:t>
            </w:r>
          </w:p>
          <w:p w14:paraId="01A04C2C" w14:textId="78A3C283" w:rsidR="00EF0AF8" w:rsidRPr="00691C51" w:rsidRDefault="00D400E8" w:rsidP="005F45A1">
            <w:pPr>
              <w:pStyle w:val="Prrafodelista"/>
              <w:keepNext/>
              <w:widowControl w:val="0"/>
              <w:numPr>
                <w:ilvl w:val="0"/>
                <w:numId w:val="7"/>
              </w:numPr>
              <w:suppressAutoHyphens/>
              <w:snapToGrid w:val="0"/>
              <w:spacing w:after="0" w:line="240" w:lineRule="auto"/>
              <w:ind w:left="360"/>
              <w:jc w:val="both"/>
              <w:outlineLvl w:val="2"/>
              <w:rPr>
                <w:rFonts w:asciiTheme="majorHAnsi" w:hAnsiTheme="majorHAnsi" w:cs="Arial"/>
                <w:spacing w:val="-3"/>
                <w:lang w:val="es-ES_tradnl"/>
              </w:rPr>
            </w:pPr>
            <w:r>
              <w:rPr>
                <w:rFonts w:asciiTheme="majorHAnsi" w:hAnsiTheme="majorHAnsi" w:cs="Arial"/>
                <w:color w:val="000000" w:themeColor="text1"/>
                <w:spacing w:val="-3"/>
                <w:lang w:val="es-ES_tradnl"/>
              </w:rPr>
              <w:t>Selecciona</w:t>
            </w:r>
            <w:r w:rsidR="00B001EA" w:rsidRPr="00D400E8">
              <w:rPr>
                <w:rFonts w:asciiTheme="majorHAnsi" w:hAnsiTheme="majorHAnsi" w:cs="Arial"/>
                <w:color w:val="000000" w:themeColor="text1"/>
                <w:spacing w:val="-3"/>
                <w:lang w:val="es-ES_tradnl"/>
              </w:rPr>
              <w:t xml:space="preserve"> el </w:t>
            </w:r>
            <w:r w:rsidR="00EF0AF8" w:rsidRPr="00D400E8">
              <w:rPr>
                <w:rFonts w:asciiTheme="majorHAnsi" w:hAnsiTheme="majorHAnsi" w:cs="Arial"/>
                <w:color w:val="000000" w:themeColor="text1"/>
                <w:spacing w:val="-3"/>
                <w:lang w:val="es-ES_tradnl"/>
              </w:rPr>
              <w:t xml:space="preserve">tipo de modelo </w:t>
            </w:r>
            <w:r w:rsidRPr="00D400E8">
              <w:rPr>
                <w:rFonts w:asciiTheme="majorHAnsi" w:hAnsiTheme="majorHAnsi" w:cs="Arial"/>
                <w:color w:val="000000" w:themeColor="text1"/>
                <w:spacing w:val="-3"/>
                <w:lang w:val="es-ES_tradnl"/>
              </w:rPr>
              <w:t>a utilizar</w:t>
            </w:r>
            <w:r w:rsidR="00EF0AF8" w:rsidRPr="00D400E8">
              <w:rPr>
                <w:rFonts w:asciiTheme="majorHAnsi" w:hAnsiTheme="majorHAnsi" w:cs="Arial"/>
                <w:color w:val="000000" w:themeColor="text1"/>
                <w:spacing w:val="-3"/>
                <w:lang w:val="es-ES_tradnl"/>
              </w:rPr>
              <w:t xml:space="preserve"> para </w:t>
            </w:r>
            <w:r w:rsidR="00DF4557" w:rsidRPr="00D400E8">
              <w:rPr>
                <w:rFonts w:asciiTheme="majorHAnsi" w:hAnsiTheme="majorHAnsi" w:cs="Arial"/>
                <w:color w:val="000000" w:themeColor="text1"/>
                <w:spacing w:val="-3"/>
                <w:lang w:val="es-ES_tradnl"/>
              </w:rPr>
              <w:t>la resolución de</w:t>
            </w:r>
            <w:r w:rsidR="00EF0AF8" w:rsidRPr="00D400E8">
              <w:rPr>
                <w:rFonts w:asciiTheme="majorHAnsi" w:hAnsiTheme="majorHAnsi" w:cs="Arial"/>
                <w:color w:val="000000" w:themeColor="text1"/>
                <w:spacing w:val="-3"/>
                <w:lang w:val="es-ES_tradnl"/>
              </w:rPr>
              <w:t xml:space="preserve"> problemas de variables aleatorias continuas.</w:t>
            </w:r>
          </w:p>
        </w:tc>
      </w:tr>
      <w:tr w:rsidR="00691C51" w:rsidRPr="00691C51" w14:paraId="710ACC63" w14:textId="77777777" w:rsidTr="00D400E8">
        <w:trPr>
          <w:trHeight w:val="1124"/>
        </w:trPr>
        <w:tc>
          <w:tcPr>
            <w:tcW w:w="2356" w:type="pct"/>
            <w:gridSpan w:val="2"/>
            <w:shd w:val="clear" w:color="auto" w:fill="17365D" w:themeFill="text2" w:themeFillShade="BF"/>
            <w:vAlign w:val="center"/>
          </w:tcPr>
          <w:p w14:paraId="1FF59A28" w14:textId="77777777" w:rsidR="00691C51" w:rsidRPr="00D400E8" w:rsidRDefault="00691C51" w:rsidP="00A91E16">
            <w:pPr>
              <w:autoSpaceDE w:val="0"/>
              <w:autoSpaceDN w:val="0"/>
              <w:adjustRightInd w:val="0"/>
              <w:jc w:val="center"/>
              <w:rPr>
                <w:rFonts w:asciiTheme="majorHAnsi" w:hAnsiTheme="majorHAnsi"/>
                <w:b/>
                <w:sz w:val="22"/>
                <w:szCs w:val="22"/>
                <w:lang w:val="es-ES_tradnl"/>
              </w:rPr>
            </w:pPr>
            <w:r w:rsidRPr="00D400E8">
              <w:rPr>
                <w:rFonts w:asciiTheme="majorHAnsi" w:hAnsiTheme="majorHAnsi" w:cs="Arial"/>
                <w:b/>
                <w:sz w:val="22"/>
                <w:szCs w:val="22"/>
                <w:lang w:val="es-ES_tradnl"/>
              </w:rPr>
              <w:t>Bibliografía de la unidad</w:t>
            </w:r>
          </w:p>
        </w:tc>
        <w:tc>
          <w:tcPr>
            <w:tcW w:w="2644" w:type="pct"/>
            <w:gridSpan w:val="2"/>
            <w:vAlign w:val="center"/>
          </w:tcPr>
          <w:p w14:paraId="2C27B47E" w14:textId="77777777" w:rsidR="00691C51" w:rsidRPr="00D400E8" w:rsidRDefault="00691C51" w:rsidP="00A91E16">
            <w:pPr>
              <w:keepNext/>
              <w:widowControl w:val="0"/>
              <w:ind w:right="218"/>
              <w:outlineLvl w:val="2"/>
              <w:rPr>
                <w:rFonts w:asciiTheme="majorHAnsi" w:hAnsiTheme="majorHAnsi"/>
                <w:sz w:val="22"/>
                <w:szCs w:val="22"/>
                <w:lang w:val="es-ES_tradnl"/>
              </w:rPr>
            </w:pPr>
            <w:r w:rsidRPr="00D400E8">
              <w:rPr>
                <w:rFonts w:asciiTheme="majorHAnsi" w:hAnsiTheme="majorHAnsi"/>
                <w:sz w:val="22"/>
                <w:szCs w:val="22"/>
                <w:lang w:val="es-ES_tradnl"/>
              </w:rPr>
              <w:t>[1] Capítulos 3.1 a 3.3</w:t>
            </w:r>
          </w:p>
          <w:p w14:paraId="0A4415F3" w14:textId="77777777" w:rsidR="00691C51" w:rsidRPr="00D400E8" w:rsidRDefault="00691C51" w:rsidP="00A91E16">
            <w:pPr>
              <w:keepNext/>
              <w:widowControl w:val="0"/>
              <w:ind w:right="218"/>
              <w:outlineLvl w:val="2"/>
              <w:rPr>
                <w:rFonts w:asciiTheme="majorHAnsi" w:hAnsiTheme="majorHAnsi"/>
                <w:sz w:val="22"/>
                <w:szCs w:val="22"/>
                <w:lang w:val="es-ES_tradnl"/>
              </w:rPr>
            </w:pPr>
            <w:r w:rsidRPr="00D400E8">
              <w:rPr>
                <w:rFonts w:asciiTheme="majorHAnsi" w:hAnsiTheme="majorHAnsi"/>
                <w:sz w:val="22"/>
                <w:szCs w:val="22"/>
                <w:lang w:val="es-ES_tradnl"/>
              </w:rPr>
              <w:t xml:space="preserve">[2] Capítulos 5.1 a 5.6 </w:t>
            </w:r>
          </w:p>
        </w:tc>
      </w:tr>
    </w:tbl>
    <w:p w14:paraId="12396F15" w14:textId="444434B2" w:rsidR="00DF4557" w:rsidRDefault="00DF4557" w:rsidP="00002DD8">
      <w:pPr>
        <w:rPr>
          <w:rFonts w:asciiTheme="majorHAnsi" w:hAnsiTheme="majorHAnsi" w:cstheme="majorHAnsi"/>
          <w:b/>
          <w:sz w:val="6"/>
          <w:szCs w:val="6"/>
          <w:lang w:val="es-ES_tradnl"/>
        </w:rPr>
      </w:pPr>
    </w:p>
    <w:p w14:paraId="7A986AC0" w14:textId="16F1A14C" w:rsidR="00691C51" w:rsidRPr="00691C51" w:rsidRDefault="00DF4557" w:rsidP="00002DD8">
      <w:pPr>
        <w:rPr>
          <w:rFonts w:asciiTheme="majorHAnsi" w:hAnsiTheme="majorHAnsi" w:cstheme="majorHAnsi"/>
          <w:b/>
          <w:sz w:val="6"/>
          <w:szCs w:val="6"/>
          <w:lang w:val="es-ES_tradnl"/>
        </w:rPr>
      </w:pPr>
      <w:r>
        <w:rPr>
          <w:rFonts w:asciiTheme="majorHAnsi" w:hAnsiTheme="majorHAnsi" w:cstheme="majorHAnsi"/>
          <w:b/>
          <w:sz w:val="6"/>
          <w:szCs w:val="6"/>
          <w:lang w:val="es-ES_tradnl"/>
        </w:rPr>
        <w:br w:type="page"/>
      </w:r>
    </w:p>
    <w:tbl>
      <w:tblPr>
        <w:tblW w:w="477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6"/>
        <w:gridCol w:w="2241"/>
        <w:gridCol w:w="2160"/>
        <w:gridCol w:w="2262"/>
      </w:tblGrid>
      <w:tr w:rsidR="00691C51" w:rsidRPr="00691C51" w14:paraId="02E24FDA" w14:textId="77777777" w:rsidTr="00691C51">
        <w:trPr>
          <w:trHeight w:val="446"/>
        </w:trPr>
        <w:tc>
          <w:tcPr>
            <w:tcW w:w="1144" w:type="pct"/>
            <w:shd w:val="clear" w:color="auto" w:fill="17365D" w:themeFill="text2" w:themeFillShade="BF"/>
            <w:vAlign w:val="center"/>
          </w:tcPr>
          <w:p w14:paraId="1AA68F2B"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lastRenderedPageBreak/>
              <w:t>Número</w:t>
            </w:r>
          </w:p>
        </w:tc>
        <w:tc>
          <w:tcPr>
            <w:tcW w:w="1297" w:type="pct"/>
            <w:shd w:val="clear" w:color="auto" w:fill="17365D" w:themeFill="text2" w:themeFillShade="BF"/>
            <w:vAlign w:val="center"/>
          </w:tcPr>
          <w:p w14:paraId="02CF16E7"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RA al que tributa</w:t>
            </w:r>
          </w:p>
        </w:tc>
        <w:tc>
          <w:tcPr>
            <w:tcW w:w="1250" w:type="pct"/>
            <w:shd w:val="clear" w:color="auto" w:fill="17365D" w:themeFill="text2" w:themeFillShade="BF"/>
            <w:vAlign w:val="center"/>
          </w:tcPr>
          <w:p w14:paraId="5DAE4AD2"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Nombre de la unidad</w:t>
            </w:r>
          </w:p>
        </w:tc>
        <w:tc>
          <w:tcPr>
            <w:tcW w:w="1310" w:type="pct"/>
            <w:shd w:val="clear" w:color="auto" w:fill="17365D" w:themeFill="text2" w:themeFillShade="BF"/>
            <w:vAlign w:val="center"/>
          </w:tcPr>
          <w:p w14:paraId="02794F42"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Duración en semanas</w:t>
            </w:r>
          </w:p>
        </w:tc>
      </w:tr>
      <w:tr w:rsidR="00691C51" w:rsidRPr="00691C51" w14:paraId="1AC7F8FD" w14:textId="77777777" w:rsidTr="00691C51">
        <w:trPr>
          <w:trHeight w:val="384"/>
        </w:trPr>
        <w:tc>
          <w:tcPr>
            <w:tcW w:w="1144" w:type="pct"/>
            <w:tcBorders>
              <w:bottom w:val="single" w:sz="4" w:space="0" w:color="000000"/>
            </w:tcBorders>
            <w:shd w:val="clear" w:color="auto" w:fill="FFFFFF" w:themeFill="background1"/>
            <w:vAlign w:val="center"/>
          </w:tcPr>
          <w:p w14:paraId="3F1E0C81"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6</w:t>
            </w:r>
          </w:p>
        </w:tc>
        <w:tc>
          <w:tcPr>
            <w:tcW w:w="1297" w:type="pct"/>
            <w:tcBorders>
              <w:bottom w:val="single" w:sz="4" w:space="0" w:color="000000"/>
            </w:tcBorders>
            <w:shd w:val="clear" w:color="auto" w:fill="FFFFFF" w:themeFill="background1"/>
            <w:vAlign w:val="center"/>
          </w:tcPr>
          <w:p w14:paraId="7ED28513" w14:textId="0E8783A8"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RA1</w:t>
            </w:r>
            <w:r>
              <w:rPr>
                <w:rFonts w:asciiTheme="majorHAnsi" w:hAnsiTheme="majorHAnsi" w:cs="Arial"/>
                <w:bCs/>
                <w:sz w:val="22"/>
                <w:szCs w:val="22"/>
                <w:lang w:val="es-ES_tradnl"/>
              </w:rPr>
              <w:t xml:space="preserve">, </w:t>
            </w:r>
            <w:r w:rsidRPr="00691C51">
              <w:rPr>
                <w:rFonts w:asciiTheme="majorHAnsi" w:hAnsiTheme="majorHAnsi" w:cs="Arial"/>
                <w:bCs/>
                <w:sz w:val="22"/>
                <w:szCs w:val="22"/>
                <w:lang w:val="es-ES_tradnl"/>
              </w:rPr>
              <w:t>RA2</w:t>
            </w:r>
            <w:r>
              <w:rPr>
                <w:rFonts w:asciiTheme="majorHAnsi" w:hAnsiTheme="majorHAnsi" w:cs="Arial"/>
                <w:bCs/>
                <w:sz w:val="22"/>
                <w:szCs w:val="22"/>
                <w:lang w:val="es-ES_tradnl"/>
              </w:rPr>
              <w:t xml:space="preserve">, </w:t>
            </w:r>
            <w:r w:rsidRPr="00691C51">
              <w:rPr>
                <w:rFonts w:asciiTheme="majorHAnsi" w:hAnsiTheme="majorHAnsi" w:cs="Arial"/>
                <w:bCs/>
                <w:sz w:val="22"/>
                <w:szCs w:val="22"/>
                <w:lang w:val="es-ES_tradnl"/>
              </w:rPr>
              <w:t>RA3</w:t>
            </w:r>
          </w:p>
        </w:tc>
        <w:tc>
          <w:tcPr>
            <w:tcW w:w="1250" w:type="pct"/>
            <w:tcBorders>
              <w:bottom w:val="single" w:sz="4" w:space="0" w:color="000000"/>
            </w:tcBorders>
            <w:shd w:val="clear" w:color="auto" w:fill="FFFFFF" w:themeFill="background1"/>
            <w:vAlign w:val="center"/>
          </w:tcPr>
          <w:p w14:paraId="6D4828C1" w14:textId="77777777" w:rsidR="00691C51" w:rsidRPr="00691C51" w:rsidRDefault="00691C51" w:rsidP="00A91E16">
            <w:pPr>
              <w:snapToGrid w:val="0"/>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Distribuciones Multivariada</w:t>
            </w:r>
          </w:p>
        </w:tc>
        <w:tc>
          <w:tcPr>
            <w:tcW w:w="1310" w:type="pct"/>
            <w:tcBorders>
              <w:bottom w:val="single" w:sz="4" w:space="0" w:color="000000"/>
            </w:tcBorders>
            <w:shd w:val="clear" w:color="auto" w:fill="FFFFFF" w:themeFill="background1"/>
            <w:vAlign w:val="center"/>
          </w:tcPr>
          <w:p w14:paraId="045061E3" w14:textId="368F0DD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2 semanas</w:t>
            </w:r>
          </w:p>
        </w:tc>
      </w:tr>
      <w:tr w:rsidR="00691C51" w:rsidRPr="00691C51" w14:paraId="742D3741" w14:textId="77777777" w:rsidTr="00691C51">
        <w:trPr>
          <w:trHeight w:val="340"/>
        </w:trPr>
        <w:tc>
          <w:tcPr>
            <w:tcW w:w="2441" w:type="pct"/>
            <w:gridSpan w:val="2"/>
            <w:shd w:val="clear" w:color="auto" w:fill="17365D" w:themeFill="text2" w:themeFillShade="BF"/>
            <w:vAlign w:val="center"/>
          </w:tcPr>
          <w:p w14:paraId="04A7CC3E"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Contenidos</w:t>
            </w:r>
          </w:p>
        </w:tc>
        <w:tc>
          <w:tcPr>
            <w:tcW w:w="2559" w:type="pct"/>
            <w:gridSpan w:val="2"/>
            <w:shd w:val="clear" w:color="auto" w:fill="17365D" w:themeFill="text2" w:themeFillShade="BF"/>
            <w:vAlign w:val="center"/>
          </w:tcPr>
          <w:p w14:paraId="34532131" w14:textId="77777777" w:rsidR="00691C51" w:rsidRPr="00691C51" w:rsidRDefault="00691C51" w:rsidP="00A91E16">
            <w:pPr>
              <w:jc w:val="center"/>
              <w:rPr>
                <w:rFonts w:asciiTheme="majorHAnsi" w:hAnsiTheme="majorHAnsi" w:cs="Arial"/>
                <w:bCs/>
                <w:sz w:val="22"/>
                <w:szCs w:val="22"/>
                <w:lang w:val="es-ES_tradnl"/>
              </w:rPr>
            </w:pPr>
            <w:r w:rsidRPr="00691C51">
              <w:rPr>
                <w:rFonts w:asciiTheme="majorHAnsi" w:hAnsiTheme="majorHAnsi" w:cs="Arial"/>
                <w:bCs/>
                <w:sz w:val="22"/>
                <w:szCs w:val="22"/>
                <w:lang w:val="es-ES_tradnl"/>
              </w:rPr>
              <w:t>Indicador de logro</w:t>
            </w:r>
          </w:p>
        </w:tc>
      </w:tr>
      <w:tr w:rsidR="00691C51" w:rsidRPr="00691C51" w14:paraId="1F8A9F5D" w14:textId="77777777" w:rsidTr="00691C51">
        <w:trPr>
          <w:trHeight w:val="963"/>
        </w:trPr>
        <w:tc>
          <w:tcPr>
            <w:tcW w:w="2441" w:type="pct"/>
            <w:gridSpan w:val="2"/>
          </w:tcPr>
          <w:p w14:paraId="2F41BD6C" w14:textId="77777777" w:rsidR="00DF4557" w:rsidRDefault="00691C51" w:rsidP="005F45A1">
            <w:pPr>
              <w:pStyle w:val="Prrafodelista"/>
              <w:numPr>
                <w:ilvl w:val="1"/>
                <w:numId w:val="20"/>
              </w:numPr>
              <w:suppressAutoHyphens/>
              <w:ind w:right="35"/>
              <w:jc w:val="both"/>
              <w:rPr>
                <w:rFonts w:asciiTheme="majorHAnsi" w:hAnsiTheme="majorHAnsi" w:cs="Arial"/>
                <w:bCs/>
                <w:lang w:val="es-ES_tradnl"/>
              </w:rPr>
            </w:pPr>
            <w:r w:rsidRPr="00DF4557">
              <w:rPr>
                <w:rFonts w:asciiTheme="majorHAnsi" w:hAnsiTheme="majorHAnsi" w:cs="Arial"/>
                <w:bCs/>
                <w:lang w:val="es-ES_tradnl"/>
              </w:rPr>
              <w:t>Vectores aleatorios.</w:t>
            </w:r>
          </w:p>
          <w:p w14:paraId="10AC205B" w14:textId="41B510EC" w:rsidR="00DF4557" w:rsidRDefault="00691C51" w:rsidP="005F45A1">
            <w:pPr>
              <w:pStyle w:val="Prrafodelista"/>
              <w:numPr>
                <w:ilvl w:val="1"/>
                <w:numId w:val="20"/>
              </w:numPr>
              <w:suppressAutoHyphens/>
              <w:ind w:right="35"/>
              <w:jc w:val="both"/>
              <w:rPr>
                <w:rFonts w:asciiTheme="majorHAnsi" w:hAnsiTheme="majorHAnsi" w:cs="Arial"/>
                <w:bCs/>
                <w:lang w:val="es-ES_tradnl"/>
              </w:rPr>
            </w:pPr>
            <w:r w:rsidRPr="00DF4557">
              <w:rPr>
                <w:rFonts w:asciiTheme="majorHAnsi" w:hAnsiTheme="majorHAnsi" w:cs="Arial"/>
                <w:bCs/>
                <w:lang w:val="es-ES_tradnl"/>
              </w:rPr>
              <w:t>Distribución y densidad conjunta, densidad marginal y condicional</w:t>
            </w:r>
            <w:r w:rsidR="00DF4557">
              <w:rPr>
                <w:rFonts w:asciiTheme="majorHAnsi" w:hAnsiTheme="majorHAnsi" w:cs="Arial"/>
                <w:bCs/>
                <w:lang w:val="es-ES_tradnl"/>
              </w:rPr>
              <w:t>.</w:t>
            </w:r>
          </w:p>
          <w:p w14:paraId="79762429" w14:textId="12116DFC" w:rsidR="00DF4557" w:rsidRDefault="00691C51" w:rsidP="005F45A1">
            <w:pPr>
              <w:pStyle w:val="Prrafodelista"/>
              <w:numPr>
                <w:ilvl w:val="1"/>
                <w:numId w:val="20"/>
              </w:numPr>
              <w:suppressAutoHyphens/>
              <w:ind w:right="35"/>
              <w:jc w:val="both"/>
              <w:rPr>
                <w:rFonts w:asciiTheme="majorHAnsi" w:hAnsiTheme="majorHAnsi" w:cs="Arial"/>
                <w:bCs/>
                <w:lang w:val="es-ES_tradnl"/>
              </w:rPr>
            </w:pPr>
            <w:r w:rsidRPr="00DF4557">
              <w:rPr>
                <w:rFonts w:asciiTheme="majorHAnsi" w:hAnsiTheme="majorHAnsi" w:cs="Arial"/>
                <w:bCs/>
                <w:lang w:val="es-ES_tradnl"/>
              </w:rPr>
              <w:t>Independencia de variables aleatorias</w:t>
            </w:r>
            <w:r w:rsidR="00DF4557">
              <w:rPr>
                <w:rFonts w:asciiTheme="majorHAnsi" w:hAnsiTheme="majorHAnsi" w:cs="Arial"/>
                <w:bCs/>
                <w:lang w:val="es-ES_tradnl"/>
              </w:rPr>
              <w:t>.</w:t>
            </w:r>
          </w:p>
          <w:p w14:paraId="2BD0354D" w14:textId="59BBBB68" w:rsidR="00DF4557" w:rsidRDefault="00691C51" w:rsidP="005F45A1">
            <w:pPr>
              <w:pStyle w:val="Prrafodelista"/>
              <w:numPr>
                <w:ilvl w:val="1"/>
                <w:numId w:val="20"/>
              </w:numPr>
              <w:suppressAutoHyphens/>
              <w:ind w:right="35"/>
              <w:jc w:val="both"/>
              <w:rPr>
                <w:rFonts w:asciiTheme="majorHAnsi" w:hAnsiTheme="majorHAnsi" w:cs="Arial"/>
                <w:bCs/>
                <w:lang w:val="es-ES_tradnl"/>
              </w:rPr>
            </w:pPr>
            <w:r w:rsidRPr="00DF4557">
              <w:rPr>
                <w:rFonts w:asciiTheme="majorHAnsi" w:hAnsiTheme="majorHAnsi" w:cs="Arial"/>
                <w:bCs/>
                <w:lang w:val="es-ES_tradnl"/>
              </w:rPr>
              <w:t>Covarianza y correlación</w:t>
            </w:r>
            <w:r w:rsidR="00DF4557">
              <w:rPr>
                <w:rFonts w:asciiTheme="majorHAnsi" w:hAnsiTheme="majorHAnsi" w:cs="Arial"/>
                <w:bCs/>
                <w:lang w:val="es-ES_tradnl"/>
              </w:rPr>
              <w:t>.</w:t>
            </w:r>
          </w:p>
          <w:p w14:paraId="34F94C8D" w14:textId="77777777" w:rsidR="00DF4557" w:rsidRDefault="00691C51" w:rsidP="005F45A1">
            <w:pPr>
              <w:pStyle w:val="Prrafodelista"/>
              <w:numPr>
                <w:ilvl w:val="1"/>
                <w:numId w:val="20"/>
              </w:numPr>
              <w:suppressAutoHyphens/>
              <w:ind w:right="35"/>
              <w:jc w:val="both"/>
              <w:rPr>
                <w:rFonts w:asciiTheme="majorHAnsi" w:hAnsiTheme="majorHAnsi" w:cs="Arial"/>
                <w:bCs/>
                <w:lang w:val="es-ES_tradnl"/>
              </w:rPr>
            </w:pPr>
            <w:r w:rsidRPr="00DF4557">
              <w:rPr>
                <w:rFonts w:asciiTheme="majorHAnsi" w:hAnsiTheme="majorHAnsi" w:cs="Arial"/>
                <w:bCs/>
                <w:lang w:val="es-ES_tradnl"/>
              </w:rPr>
              <w:t>Cambio de variables</w:t>
            </w:r>
            <w:r w:rsidR="00DF4557">
              <w:rPr>
                <w:rFonts w:asciiTheme="majorHAnsi" w:hAnsiTheme="majorHAnsi" w:cs="Arial"/>
                <w:bCs/>
                <w:lang w:val="es-ES_tradnl"/>
              </w:rPr>
              <w:t>.</w:t>
            </w:r>
          </w:p>
          <w:p w14:paraId="7648FF64" w14:textId="5AFA91E4" w:rsidR="00691C51" w:rsidRPr="00DF4557" w:rsidRDefault="00691C51" w:rsidP="005F45A1">
            <w:pPr>
              <w:pStyle w:val="Prrafodelista"/>
              <w:numPr>
                <w:ilvl w:val="1"/>
                <w:numId w:val="20"/>
              </w:numPr>
              <w:suppressAutoHyphens/>
              <w:ind w:right="35"/>
              <w:jc w:val="both"/>
              <w:rPr>
                <w:rFonts w:asciiTheme="majorHAnsi" w:hAnsiTheme="majorHAnsi" w:cs="Arial"/>
                <w:bCs/>
                <w:lang w:val="es-ES_tradnl"/>
              </w:rPr>
            </w:pPr>
            <w:r w:rsidRPr="00DF4557">
              <w:rPr>
                <w:rFonts w:asciiTheme="majorHAnsi" w:hAnsiTheme="majorHAnsi" w:cs="Arial"/>
                <w:bCs/>
                <w:lang w:val="es-ES_tradnl"/>
              </w:rPr>
              <w:t xml:space="preserve">Normal multivariada y </w:t>
            </w:r>
            <w:proofErr w:type="spellStart"/>
            <w:r w:rsidRPr="00DF4557">
              <w:rPr>
                <w:rFonts w:asciiTheme="majorHAnsi" w:hAnsiTheme="majorHAnsi" w:cs="Arial"/>
                <w:bCs/>
                <w:lang w:val="es-ES_tradnl"/>
              </w:rPr>
              <w:t>multinomial</w:t>
            </w:r>
            <w:proofErr w:type="spellEnd"/>
            <w:r w:rsidR="00DF4557">
              <w:rPr>
                <w:rFonts w:asciiTheme="majorHAnsi" w:hAnsiTheme="majorHAnsi" w:cs="Arial"/>
                <w:bCs/>
                <w:lang w:val="es-ES_tradnl"/>
              </w:rPr>
              <w:t>.</w:t>
            </w:r>
          </w:p>
        </w:tc>
        <w:tc>
          <w:tcPr>
            <w:tcW w:w="2559" w:type="pct"/>
            <w:gridSpan w:val="2"/>
          </w:tcPr>
          <w:p w14:paraId="697A8DFF" w14:textId="24F66482" w:rsidR="00691C51" w:rsidRPr="00691C51" w:rsidRDefault="00691C51" w:rsidP="00DF4557">
            <w:pPr>
              <w:tabs>
                <w:tab w:val="left" w:pos="-120"/>
                <w:tab w:val="num" w:pos="416"/>
              </w:tabs>
              <w:snapToGrid w:val="0"/>
              <w:ind w:right="-3"/>
              <w:jc w:val="both"/>
              <w:rPr>
                <w:rFonts w:asciiTheme="majorHAnsi" w:hAnsiTheme="majorHAnsi" w:cs="Calibri"/>
                <w:spacing w:val="-3"/>
                <w:sz w:val="22"/>
                <w:szCs w:val="22"/>
                <w:lang w:val="es-ES_tradnl"/>
              </w:rPr>
            </w:pPr>
            <w:r w:rsidRPr="00691C51">
              <w:rPr>
                <w:rFonts w:asciiTheme="majorHAnsi" w:hAnsiTheme="majorHAnsi" w:cs="Calibri"/>
                <w:spacing w:val="-3"/>
                <w:sz w:val="22"/>
                <w:szCs w:val="22"/>
                <w:lang w:val="es-ES_tradnl"/>
              </w:rPr>
              <w:t>El</w:t>
            </w:r>
            <w:r>
              <w:rPr>
                <w:rFonts w:asciiTheme="majorHAnsi" w:hAnsiTheme="majorHAnsi" w:cs="Calibri"/>
                <w:spacing w:val="-3"/>
                <w:sz w:val="22"/>
                <w:szCs w:val="22"/>
                <w:lang w:val="es-ES_tradnl"/>
              </w:rPr>
              <w:t xml:space="preserve">/la </w:t>
            </w:r>
            <w:r w:rsidRPr="00691C51">
              <w:rPr>
                <w:rFonts w:asciiTheme="majorHAnsi" w:hAnsiTheme="majorHAnsi" w:cs="Calibri"/>
                <w:spacing w:val="-3"/>
                <w:sz w:val="22"/>
                <w:szCs w:val="22"/>
                <w:lang w:val="es-ES_tradnl"/>
              </w:rPr>
              <w:t>estudiante:</w:t>
            </w:r>
          </w:p>
          <w:p w14:paraId="1DA6546B" w14:textId="77777777" w:rsidR="00691C51" w:rsidRPr="00691C51" w:rsidRDefault="00691C51" w:rsidP="00DF4557">
            <w:pPr>
              <w:tabs>
                <w:tab w:val="left" w:pos="-120"/>
                <w:tab w:val="num" w:pos="416"/>
              </w:tabs>
              <w:snapToGrid w:val="0"/>
              <w:ind w:right="-3"/>
              <w:jc w:val="both"/>
              <w:rPr>
                <w:rFonts w:asciiTheme="majorHAnsi" w:hAnsiTheme="majorHAnsi" w:cs="Calibri"/>
                <w:spacing w:val="-3"/>
                <w:sz w:val="6"/>
                <w:szCs w:val="6"/>
                <w:lang w:val="es-ES_tradnl"/>
              </w:rPr>
            </w:pPr>
          </w:p>
          <w:p w14:paraId="11014C1D" w14:textId="5A57064C" w:rsidR="00691C51" w:rsidRPr="00691C51" w:rsidRDefault="00691C51" w:rsidP="005F45A1">
            <w:pPr>
              <w:pStyle w:val="Prrafodelista"/>
              <w:keepNext/>
              <w:widowControl w:val="0"/>
              <w:numPr>
                <w:ilvl w:val="0"/>
                <w:numId w:val="8"/>
              </w:numPr>
              <w:suppressAutoHyphens/>
              <w:snapToGrid w:val="0"/>
              <w:spacing w:after="0" w:line="240" w:lineRule="auto"/>
              <w:ind w:left="360"/>
              <w:jc w:val="both"/>
              <w:outlineLvl w:val="2"/>
              <w:rPr>
                <w:rFonts w:asciiTheme="majorHAnsi" w:hAnsiTheme="majorHAnsi" w:cs="Arial"/>
                <w:spacing w:val="-3"/>
                <w:lang w:val="es-ES_tradnl"/>
              </w:rPr>
            </w:pPr>
            <w:r w:rsidRPr="00691C51">
              <w:rPr>
                <w:rFonts w:asciiTheme="majorHAnsi" w:hAnsiTheme="majorHAnsi" w:cs="Arial"/>
                <w:spacing w:val="-3"/>
                <w:lang w:val="es-ES_tradnl"/>
              </w:rPr>
              <w:t xml:space="preserve">Identifica </w:t>
            </w:r>
            <w:r>
              <w:rPr>
                <w:rFonts w:asciiTheme="majorHAnsi" w:hAnsiTheme="majorHAnsi" w:cs="Arial"/>
                <w:spacing w:val="-3"/>
                <w:lang w:val="es-ES_tradnl"/>
              </w:rPr>
              <w:t xml:space="preserve">y describe </w:t>
            </w:r>
            <w:r w:rsidRPr="00691C51">
              <w:rPr>
                <w:rFonts w:asciiTheme="majorHAnsi" w:hAnsiTheme="majorHAnsi" w:cs="Arial"/>
                <w:spacing w:val="-3"/>
                <w:lang w:val="es-ES_tradnl"/>
              </w:rPr>
              <w:t>conceptos propios del vector aleatorio</w:t>
            </w:r>
            <w:r>
              <w:rPr>
                <w:rFonts w:asciiTheme="majorHAnsi" w:hAnsiTheme="majorHAnsi" w:cs="Arial"/>
                <w:spacing w:val="-3"/>
                <w:lang w:val="es-ES_tradnl"/>
              </w:rPr>
              <w:t>, considerando su función para el análisis de distribuciones.</w:t>
            </w:r>
          </w:p>
          <w:p w14:paraId="79D1B3B2" w14:textId="77777777" w:rsidR="00691C51" w:rsidRPr="00691C51" w:rsidRDefault="00691C51" w:rsidP="005F45A1">
            <w:pPr>
              <w:pStyle w:val="Prrafodelista"/>
              <w:keepNext/>
              <w:widowControl w:val="0"/>
              <w:numPr>
                <w:ilvl w:val="0"/>
                <w:numId w:val="8"/>
              </w:numPr>
              <w:suppressAutoHyphens/>
              <w:snapToGrid w:val="0"/>
              <w:spacing w:after="0" w:line="240" w:lineRule="auto"/>
              <w:ind w:left="360"/>
              <w:jc w:val="both"/>
              <w:outlineLvl w:val="2"/>
              <w:rPr>
                <w:rFonts w:asciiTheme="majorHAnsi" w:hAnsiTheme="majorHAnsi" w:cs="Arial"/>
                <w:spacing w:val="-3"/>
                <w:lang w:val="es-ES_tradnl"/>
              </w:rPr>
            </w:pPr>
            <w:r w:rsidRPr="00691C51">
              <w:rPr>
                <w:rFonts w:asciiTheme="majorHAnsi" w:hAnsiTheme="majorHAnsi" w:cs="Arial"/>
                <w:spacing w:val="-3"/>
                <w:lang w:val="es-ES_tradnl"/>
              </w:rPr>
              <w:t>Usa la densidad conjunta, marginal y condicional para calcular probabilidades</w:t>
            </w:r>
          </w:p>
          <w:p w14:paraId="7CE7B895" w14:textId="77777777" w:rsidR="00691C51" w:rsidRPr="00691C51" w:rsidRDefault="00691C51" w:rsidP="005F45A1">
            <w:pPr>
              <w:pStyle w:val="Prrafodelista"/>
              <w:keepNext/>
              <w:widowControl w:val="0"/>
              <w:numPr>
                <w:ilvl w:val="0"/>
                <w:numId w:val="8"/>
              </w:numPr>
              <w:suppressAutoHyphens/>
              <w:snapToGrid w:val="0"/>
              <w:spacing w:after="0" w:line="240" w:lineRule="auto"/>
              <w:ind w:left="360"/>
              <w:jc w:val="both"/>
              <w:outlineLvl w:val="2"/>
              <w:rPr>
                <w:rFonts w:asciiTheme="majorHAnsi" w:hAnsiTheme="majorHAnsi" w:cs="Arial"/>
                <w:spacing w:val="-3"/>
                <w:lang w:val="es-ES_tradnl"/>
              </w:rPr>
            </w:pPr>
            <w:r w:rsidRPr="00691C51">
              <w:rPr>
                <w:rFonts w:asciiTheme="majorHAnsi" w:hAnsiTheme="majorHAnsi" w:cs="Arial"/>
                <w:spacing w:val="-3"/>
                <w:lang w:val="es-ES_tradnl"/>
              </w:rPr>
              <w:t>Entiende qué significa la independencia de variables aleatorias</w:t>
            </w:r>
          </w:p>
          <w:p w14:paraId="60A13552" w14:textId="77777777" w:rsidR="00691C51" w:rsidRPr="00691C51" w:rsidRDefault="00691C51" w:rsidP="005F45A1">
            <w:pPr>
              <w:pStyle w:val="Prrafodelista"/>
              <w:keepNext/>
              <w:widowControl w:val="0"/>
              <w:numPr>
                <w:ilvl w:val="0"/>
                <w:numId w:val="8"/>
              </w:numPr>
              <w:suppressAutoHyphens/>
              <w:snapToGrid w:val="0"/>
              <w:spacing w:after="0" w:line="240" w:lineRule="auto"/>
              <w:ind w:left="360"/>
              <w:jc w:val="both"/>
              <w:outlineLvl w:val="2"/>
              <w:rPr>
                <w:rFonts w:asciiTheme="majorHAnsi" w:hAnsiTheme="majorHAnsi" w:cs="Arial"/>
                <w:spacing w:val="-3"/>
                <w:lang w:val="es-ES_tradnl"/>
              </w:rPr>
            </w:pPr>
            <w:r w:rsidRPr="00691C51">
              <w:rPr>
                <w:rFonts w:asciiTheme="majorHAnsi" w:hAnsiTheme="majorHAnsi" w:cs="Arial"/>
                <w:spacing w:val="-3"/>
                <w:lang w:val="es-ES_tradnl"/>
              </w:rPr>
              <w:t>Aplica los conceptos de covarianza y correlación y puede calcularlos en problemas reales</w:t>
            </w:r>
          </w:p>
          <w:p w14:paraId="01E2E607" w14:textId="77777777" w:rsidR="00691C51" w:rsidRDefault="00691C51" w:rsidP="005F45A1">
            <w:pPr>
              <w:pStyle w:val="Prrafodelista"/>
              <w:keepNext/>
              <w:widowControl w:val="0"/>
              <w:numPr>
                <w:ilvl w:val="0"/>
                <w:numId w:val="8"/>
              </w:numPr>
              <w:suppressAutoHyphens/>
              <w:snapToGrid w:val="0"/>
              <w:spacing w:after="0" w:line="240" w:lineRule="auto"/>
              <w:ind w:left="360"/>
              <w:jc w:val="both"/>
              <w:outlineLvl w:val="2"/>
              <w:rPr>
                <w:rFonts w:asciiTheme="majorHAnsi" w:hAnsiTheme="majorHAnsi" w:cs="Arial"/>
                <w:spacing w:val="-3"/>
                <w:lang w:val="es-ES_tradnl"/>
              </w:rPr>
            </w:pPr>
            <w:r w:rsidRPr="00691C51">
              <w:rPr>
                <w:rFonts w:asciiTheme="majorHAnsi" w:hAnsiTheme="majorHAnsi" w:cs="Arial"/>
                <w:spacing w:val="-3"/>
                <w:lang w:val="es-ES_tradnl"/>
              </w:rPr>
              <w:t>Utiliza conceptos de las distribuciones multivariadas clásicas para modelar fenómenos reales</w:t>
            </w:r>
            <w:r w:rsidR="00DF4557">
              <w:rPr>
                <w:rFonts w:asciiTheme="majorHAnsi" w:hAnsiTheme="majorHAnsi" w:cs="Arial"/>
                <w:spacing w:val="-3"/>
                <w:lang w:val="es-ES_tradnl"/>
              </w:rPr>
              <w:t>.</w:t>
            </w:r>
          </w:p>
          <w:p w14:paraId="23877B1C" w14:textId="22B40108" w:rsidR="00DF4557" w:rsidRPr="00691C51" w:rsidRDefault="00DF4557" w:rsidP="005F45A1">
            <w:pPr>
              <w:pStyle w:val="Prrafodelista"/>
              <w:keepNext/>
              <w:widowControl w:val="0"/>
              <w:numPr>
                <w:ilvl w:val="0"/>
                <w:numId w:val="8"/>
              </w:numPr>
              <w:suppressAutoHyphens/>
              <w:snapToGrid w:val="0"/>
              <w:spacing w:after="0" w:line="240" w:lineRule="auto"/>
              <w:ind w:left="360"/>
              <w:jc w:val="both"/>
              <w:outlineLvl w:val="2"/>
              <w:rPr>
                <w:rFonts w:asciiTheme="majorHAnsi" w:hAnsiTheme="majorHAnsi" w:cs="Arial"/>
                <w:spacing w:val="-3"/>
                <w:lang w:val="es-ES_tradnl"/>
              </w:rPr>
            </w:pPr>
            <w:r w:rsidRPr="00D400E8">
              <w:rPr>
                <w:rFonts w:asciiTheme="majorHAnsi" w:hAnsiTheme="majorHAnsi" w:cs="Arial"/>
                <w:spacing w:val="-3"/>
                <w:lang w:val="es-ES_tradnl"/>
              </w:rPr>
              <w:t>Construye argumentos, claros y precisos, sobre el tipo de modelo utilizado para la resolución de problemas de distribuciones multivariadas</w:t>
            </w:r>
            <w:r w:rsidR="008E715F">
              <w:rPr>
                <w:rFonts w:asciiTheme="majorHAnsi" w:hAnsiTheme="majorHAnsi" w:cs="Arial"/>
                <w:spacing w:val="-3"/>
                <w:lang w:val="es-ES_tradnl"/>
              </w:rPr>
              <w:t>, los que expone en forma oral o escrita se</w:t>
            </w:r>
            <w:r w:rsidR="002D4F64">
              <w:rPr>
                <w:rFonts w:asciiTheme="majorHAnsi" w:hAnsiTheme="majorHAnsi" w:cs="Arial"/>
                <w:spacing w:val="-3"/>
                <w:lang w:val="es-ES_tradnl"/>
              </w:rPr>
              <w:t>gún corresponda</w:t>
            </w:r>
            <w:r w:rsidR="00A91E16" w:rsidRPr="00D400E8">
              <w:rPr>
                <w:rFonts w:asciiTheme="majorHAnsi" w:hAnsiTheme="majorHAnsi" w:cs="Arial"/>
                <w:spacing w:val="-3"/>
                <w:lang w:val="es-ES_tradnl"/>
              </w:rPr>
              <w:t>.</w:t>
            </w:r>
          </w:p>
        </w:tc>
      </w:tr>
      <w:tr w:rsidR="00691C51" w:rsidRPr="00691C51" w14:paraId="4DDEC1FD" w14:textId="77777777" w:rsidTr="00A91E16">
        <w:trPr>
          <w:trHeight w:val="788"/>
        </w:trPr>
        <w:tc>
          <w:tcPr>
            <w:tcW w:w="2441" w:type="pct"/>
            <w:gridSpan w:val="2"/>
            <w:shd w:val="clear" w:color="auto" w:fill="17365D" w:themeFill="text2" w:themeFillShade="BF"/>
            <w:vAlign w:val="center"/>
          </w:tcPr>
          <w:p w14:paraId="2410837C" w14:textId="77777777" w:rsidR="00691C51" w:rsidRPr="00A91E16" w:rsidRDefault="00691C51" w:rsidP="00A91E16">
            <w:pPr>
              <w:autoSpaceDE w:val="0"/>
              <w:autoSpaceDN w:val="0"/>
              <w:adjustRightInd w:val="0"/>
              <w:jc w:val="center"/>
              <w:rPr>
                <w:rFonts w:asciiTheme="majorHAnsi" w:hAnsiTheme="majorHAnsi"/>
                <w:bCs/>
                <w:sz w:val="22"/>
                <w:szCs w:val="22"/>
                <w:lang w:val="es-ES_tradnl"/>
              </w:rPr>
            </w:pPr>
            <w:r w:rsidRPr="00A91E16">
              <w:rPr>
                <w:rFonts w:asciiTheme="majorHAnsi" w:hAnsiTheme="majorHAnsi" w:cs="Arial"/>
                <w:bCs/>
                <w:sz w:val="22"/>
                <w:szCs w:val="22"/>
                <w:lang w:val="es-ES_tradnl"/>
              </w:rPr>
              <w:t>Bibliografía de la unidad</w:t>
            </w:r>
          </w:p>
        </w:tc>
        <w:tc>
          <w:tcPr>
            <w:tcW w:w="2559" w:type="pct"/>
            <w:gridSpan w:val="2"/>
            <w:vAlign w:val="center"/>
          </w:tcPr>
          <w:p w14:paraId="2890F794" w14:textId="77777777" w:rsidR="00691C51" w:rsidRPr="00A91E16" w:rsidRDefault="00691C51" w:rsidP="00A91E16">
            <w:pPr>
              <w:keepNext/>
              <w:widowControl w:val="0"/>
              <w:ind w:right="218"/>
              <w:outlineLvl w:val="2"/>
              <w:rPr>
                <w:rFonts w:asciiTheme="majorHAnsi" w:hAnsiTheme="majorHAnsi"/>
                <w:bCs/>
                <w:sz w:val="22"/>
                <w:szCs w:val="22"/>
                <w:lang w:val="es-ES_tradnl"/>
              </w:rPr>
            </w:pPr>
            <w:r w:rsidRPr="00A91E16">
              <w:rPr>
                <w:rFonts w:asciiTheme="majorHAnsi" w:hAnsiTheme="majorHAnsi"/>
                <w:bCs/>
                <w:sz w:val="22"/>
                <w:szCs w:val="22"/>
                <w:lang w:val="es-ES_tradnl"/>
              </w:rPr>
              <w:t>[1] Capítulos 2.5, 2.6, 2.7, 3.5</w:t>
            </w:r>
          </w:p>
          <w:p w14:paraId="5C769FD6" w14:textId="77777777" w:rsidR="00691C51" w:rsidRPr="00A91E16" w:rsidRDefault="00691C51" w:rsidP="00A91E16">
            <w:pPr>
              <w:keepNext/>
              <w:widowControl w:val="0"/>
              <w:ind w:right="218"/>
              <w:outlineLvl w:val="2"/>
              <w:rPr>
                <w:rFonts w:asciiTheme="majorHAnsi" w:hAnsiTheme="majorHAnsi"/>
                <w:bCs/>
                <w:sz w:val="22"/>
                <w:szCs w:val="22"/>
                <w:lang w:val="es-ES_tradnl"/>
              </w:rPr>
            </w:pPr>
            <w:r w:rsidRPr="00A91E16">
              <w:rPr>
                <w:rFonts w:asciiTheme="majorHAnsi" w:hAnsiTheme="majorHAnsi"/>
                <w:bCs/>
                <w:sz w:val="22"/>
                <w:szCs w:val="22"/>
                <w:lang w:val="es-ES_tradnl"/>
              </w:rPr>
              <w:t>[2] Capítulos 6.1, 6.2, 6.5, 6.7</w:t>
            </w:r>
          </w:p>
        </w:tc>
      </w:tr>
    </w:tbl>
    <w:p w14:paraId="33D55356" w14:textId="77777777" w:rsidR="00A91E16" w:rsidRPr="007A528E" w:rsidRDefault="00A91E16" w:rsidP="00002DD8">
      <w:pPr>
        <w:rPr>
          <w:rFonts w:asciiTheme="majorHAnsi" w:hAnsiTheme="majorHAnsi" w:cstheme="majorHAnsi"/>
          <w:b/>
          <w:lang w:val="es-ES_tradnl"/>
        </w:rPr>
      </w:pPr>
    </w:p>
    <w:tbl>
      <w:tblPr>
        <w:tblW w:w="477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6"/>
        <w:gridCol w:w="2180"/>
        <w:gridCol w:w="2453"/>
        <w:gridCol w:w="2260"/>
      </w:tblGrid>
      <w:tr w:rsidR="00691C51" w:rsidRPr="000533E6" w14:paraId="6872467D" w14:textId="77777777" w:rsidTr="00691C51">
        <w:trPr>
          <w:trHeight w:val="446"/>
        </w:trPr>
        <w:tc>
          <w:tcPr>
            <w:tcW w:w="1010" w:type="pct"/>
            <w:shd w:val="clear" w:color="auto" w:fill="17365D" w:themeFill="text2" w:themeFillShade="BF"/>
            <w:vAlign w:val="center"/>
          </w:tcPr>
          <w:p w14:paraId="0FE2715A" w14:textId="77777777" w:rsidR="00691C51" w:rsidRPr="000533E6" w:rsidRDefault="00691C51" w:rsidP="00A91E16">
            <w:pPr>
              <w:jc w:val="center"/>
              <w:rPr>
                <w:rFonts w:asciiTheme="majorHAnsi" w:hAnsiTheme="majorHAnsi" w:cs="Arial"/>
                <w:bCs/>
                <w:sz w:val="22"/>
                <w:szCs w:val="22"/>
                <w:lang w:val="es-ES_tradnl"/>
              </w:rPr>
            </w:pPr>
            <w:r w:rsidRPr="000533E6">
              <w:rPr>
                <w:rFonts w:asciiTheme="majorHAnsi" w:hAnsiTheme="majorHAnsi" w:cs="Arial"/>
                <w:bCs/>
                <w:sz w:val="22"/>
                <w:szCs w:val="22"/>
                <w:lang w:val="es-ES_tradnl"/>
              </w:rPr>
              <w:t>Número</w:t>
            </w:r>
          </w:p>
        </w:tc>
        <w:tc>
          <w:tcPr>
            <w:tcW w:w="1262" w:type="pct"/>
            <w:shd w:val="clear" w:color="auto" w:fill="17365D" w:themeFill="text2" w:themeFillShade="BF"/>
            <w:vAlign w:val="center"/>
          </w:tcPr>
          <w:p w14:paraId="7D234C61" w14:textId="77777777" w:rsidR="00691C51" w:rsidRPr="000533E6" w:rsidRDefault="00691C51" w:rsidP="00A91E16">
            <w:pPr>
              <w:jc w:val="center"/>
              <w:rPr>
                <w:rFonts w:asciiTheme="majorHAnsi" w:hAnsiTheme="majorHAnsi" w:cs="Arial"/>
                <w:bCs/>
                <w:sz w:val="22"/>
                <w:szCs w:val="22"/>
                <w:lang w:val="es-ES_tradnl"/>
              </w:rPr>
            </w:pPr>
            <w:r w:rsidRPr="000533E6">
              <w:rPr>
                <w:rFonts w:asciiTheme="majorHAnsi" w:hAnsiTheme="majorHAnsi" w:cs="Arial"/>
                <w:bCs/>
                <w:sz w:val="22"/>
                <w:szCs w:val="22"/>
                <w:lang w:val="es-ES_tradnl"/>
              </w:rPr>
              <w:t>RA al que tributa</w:t>
            </w:r>
          </w:p>
        </w:tc>
        <w:tc>
          <w:tcPr>
            <w:tcW w:w="1420" w:type="pct"/>
            <w:shd w:val="clear" w:color="auto" w:fill="17365D" w:themeFill="text2" w:themeFillShade="BF"/>
            <w:vAlign w:val="center"/>
          </w:tcPr>
          <w:p w14:paraId="4E361867" w14:textId="77777777" w:rsidR="00691C51" w:rsidRPr="000533E6" w:rsidRDefault="00691C51" w:rsidP="00A91E16">
            <w:pPr>
              <w:jc w:val="center"/>
              <w:rPr>
                <w:rFonts w:asciiTheme="majorHAnsi" w:hAnsiTheme="majorHAnsi" w:cs="Arial"/>
                <w:bCs/>
                <w:sz w:val="22"/>
                <w:szCs w:val="22"/>
                <w:lang w:val="es-ES_tradnl"/>
              </w:rPr>
            </w:pPr>
            <w:r w:rsidRPr="000533E6">
              <w:rPr>
                <w:rFonts w:asciiTheme="majorHAnsi" w:hAnsiTheme="majorHAnsi" w:cs="Arial"/>
                <w:bCs/>
                <w:sz w:val="22"/>
                <w:szCs w:val="22"/>
                <w:lang w:val="es-ES_tradnl"/>
              </w:rPr>
              <w:t>Nombre de la unidad</w:t>
            </w:r>
          </w:p>
        </w:tc>
        <w:tc>
          <w:tcPr>
            <w:tcW w:w="1308" w:type="pct"/>
            <w:shd w:val="clear" w:color="auto" w:fill="17365D" w:themeFill="text2" w:themeFillShade="BF"/>
            <w:vAlign w:val="center"/>
          </w:tcPr>
          <w:p w14:paraId="0C53084E" w14:textId="77777777" w:rsidR="00691C51" w:rsidRPr="000533E6" w:rsidRDefault="00691C51" w:rsidP="00A91E16">
            <w:pPr>
              <w:jc w:val="center"/>
              <w:rPr>
                <w:rFonts w:asciiTheme="majorHAnsi" w:hAnsiTheme="majorHAnsi" w:cs="Arial"/>
                <w:bCs/>
                <w:sz w:val="22"/>
                <w:szCs w:val="22"/>
                <w:lang w:val="es-ES_tradnl"/>
              </w:rPr>
            </w:pPr>
            <w:r w:rsidRPr="000533E6">
              <w:rPr>
                <w:rFonts w:asciiTheme="majorHAnsi" w:hAnsiTheme="majorHAnsi" w:cs="Arial"/>
                <w:bCs/>
                <w:sz w:val="22"/>
                <w:szCs w:val="22"/>
                <w:lang w:val="es-ES_tradnl"/>
              </w:rPr>
              <w:t>Duración en semanas</w:t>
            </w:r>
          </w:p>
        </w:tc>
      </w:tr>
      <w:tr w:rsidR="00691C51" w:rsidRPr="000533E6" w14:paraId="454ECE95" w14:textId="77777777" w:rsidTr="00691C51">
        <w:trPr>
          <w:trHeight w:val="384"/>
        </w:trPr>
        <w:tc>
          <w:tcPr>
            <w:tcW w:w="1010" w:type="pct"/>
            <w:tcBorders>
              <w:bottom w:val="single" w:sz="4" w:space="0" w:color="000000"/>
            </w:tcBorders>
            <w:shd w:val="clear" w:color="auto" w:fill="FFFFFF" w:themeFill="background1"/>
            <w:vAlign w:val="center"/>
          </w:tcPr>
          <w:p w14:paraId="0307256C" w14:textId="77777777" w:rsidR="00691C51" w:rsidRPr="000533E6" w:rsidRDefault="00691C51" w:rsidP="00A91E16">
            <w:pPr>
              <w:jc w:val="center"/>
              <w:rPr>
                <w:rFonts w:asciiTheme="majorHAnsi" w:hAnsiTheme="majorHAnsi" w:cs="Arial"/>
                <w:bCs/>
                <w:sz w:val="22"/>
                <w:szCs w:val="22"/>
                <w:lang w:val="es-ES_tradnl"/>
              </w:rPr>
            </w:pPr>
            <w:r w:rsidRPr="000533E6">
              <w:rPr>
                <w:rFonts w:asciiTheme="majorHAnsi" w:hAnsiTheme="majorHAnsi" w:cs="Arial"/>
                <w:bCs/>
                <w:sz w:val="22"/>
                <w:szCs w:val="22"/>
                <w:lang w:val="es-ES_tradnl"/>
              </w:rPr>
              <w:t>7</w:t>
            </w:r>
          </w:p>
        </w:tc>
        <w:tc>
          <w:tcPr>
            <w:tcW w:w="1262" w:type="pct"/>
            <w:tcBorders>
              <w:bottom w:val="single" w:sz="4" w:space="0" w:color="000000"/>
            </w:tcBorders>
            <w:shd w:val="clear" w:color="auto" w:fill="FFFFFF" w:themeFill="background1"/>
            <w:vAlign w:val="center"/>
          </w:tcPr>
          <w:p w14:paraId="443344F3" w14:textId="30E29E9A" w:rsidR="00691C51" w:rsidRPr="000533E6" w:rsidRDefault="00691C51" w:rsidP="00A91E16">
            <w:pPr>
              <w:jc w:val="center"/>
              <w:rPr>
                <w:rFonts w:asciiTheme="majorHAnsi" w:hAnsiTheme="majorHAnsi" w:cs="Arial"/>
                <w:bCs/>
                <w:sz w:val="22"/>
                <w:szCs w:val="22"/>
                <w:lang w:val="es-ES_tradnl"/>
              </w:rPr>
            </w:pPr>
            <w:r w:rsidRPr="000533E6">
              <w:rPr>
                <w:rFonts w:asciiTheme="majorHAnsi" w:hAnsiTheme="majorHAnsi" w:cs="Arial"/>
                <w:bCs/>
                <w:sz w:val="22"/>
                <w:szCs w:val="22"/>
                <w:lang w:val="es-ES_tradnl"/>
              </w:rPr>
              <w:t>RA1</w:t>
            </w:r>
            <w:r w:rsidR="000533E6" w:rsidRPr="000533E6">
              <w:rPr>
                <w:rFonts w:asciiTheme="majorHAnsi" w:hAnsiTheme="majorHAnsi" w:cs="Arial"/>
                <w:bCs/>
                <w:sz w:val="22"/>
                <w:szCs w:val="22"/>
                <w:lang w:val="es-ES_tradnl"/>
              </w:rPr>
              <w:t xml:space="preserve">, </w:t>
            </w:r>
            <w:r w:rsidRPr="000533E6">
              <w:rPr>
                <w:rFonts w:asciiTheme="majorHAnsi" w:hAnsiTheme="majorHAnsi" w:cs="Arial"/>
                <w:bCs/>
                <w:sz w:val="22"/>
                <w:szCs w:val="22"/>
                <w:lang w:val="es-ES_tradnl"/>
              </w:rPr>
              <w:t>RA2</w:t>
            </w:r>
          </w:p>
        </w:tc>
        <w:tc>
          <w:tcPr>
            <w:tcW w:w="1420" w:type="pct"/>
            <w:tcBorders>
              <w:bottom w:val="single" w:sz="4" w:space="0" w:color="000000"/>
            </w:tcBorders>
            <w:shd w:val="clear" w:color="auto" w:fill="FFFFFF" w:themeFill="background1"/>
            <w:vAlign w:val="center"/>
          </w:tcPr>
          <w:p w14:paraId="7DE8F844" w14:textId="3AF5F6B3" w:rsidR="00691C51" w:rsidRPr="000533E6" w:rsidRDefault="00691C51" w:rsidP="00A91E16">
            <w:pPr>
              <w:snapToGrid w:val="0"/>
              <w:jc w:val="center"/>
              <w:rPr>
                <w:rFonts w:asciiTheme="majorHAnsi" w:hAnsiTheme="majorHAnsi" w:cs="Arial"/>
                <w:bCs/>
                <w:sz w:val="22"/>
                <w:szCs w:val="22"/>
                <w:lang w:val="es-ES_tradnl"/>
              </w:rPr>
            </w:pPr>
            <w:r w:rsidRPr="000533E6">
              <w:rPr>
                <w:rFonts w:asciiTheme="majorHAnsi" w:hAnsiTheme="majorHAnsi" w:cs="Arial"/>
                <w:bCs/>
                <w:sz w:val="22"/>
                <w:szCs w:val="22"/>
                <w:lang w:val="es-ES_tradnl"/>
              </w:rPr>
              <w:t>Otros tópicos de variables aleatorias (VA)</w:t>
            </w:r>
          </w:p>
        </w:tc>
        <w:tc>
          <w:tcPr>
            <w:tcW w:w="1308" w:type="pct"/>
            <w:tcBorders>
              <w:bottom w:val="single" w:sz="4" w:space="0" w:color="000000"/>
            </w:tcBorders>
            <w:shd w:val="clear" w:color="auto" w:fill="FFFFFF" w:themeFill="background1"/>
            <w:vAlign w:val="center"/>
          </w:tcPr>
          <w:p w14:paraId="6D893F50" w14:textId="5AB459A6" w:rsidR="00691C51" w:rsidRPr="000533E6" w:rsidRDefault="00691C51" w:rsidP="00A91E16">
            <w:pPr>
              <w:jc w:val="center"/>
              <w:rPr>
                <w:rFonts w:asciiTheme="majorHAnsi" w:hAnsiTheme="majorHAnsi" w:cs="Arial"/>
                <w:bCs/>
                <w:sz w:val="22"/>
                <w:szCs w:val="22"/>
                <w:lang w:val="es-ES_tradnl"/>
              </w:rPr>
            </w:pPr>
            <w:r w:rsidRPr="000533E6">
              <w:rPr>
                <w:rFonts w:asciiTheme="majorHAnsi" w:hAnsiTheme="majorHAnsi" w:cs="Arial"/>
                <w:bCs/>
                <w:sz w:val="22"/>
                <w:szCs w:val="22"/>
                <w:lang w:val="es-ES_tradnl"/>
              </w:rPr>
              <w:t>1 semana</w:t>
            </w:r>
          </w:p>
        </w:tc>
      </w:tr>
      <w:tr w:rsidR="00691C51" w:rsidRPr="000533E6" w14:paraId="3BE5371E" w14:textId="77777777" w:rsidTr="00691C51">
        <w:trPr>
          <w:trHeight w:val="340"/>
        </w:trPr>
        <w:tc>
          <w:tcPr>
            <w:tcW w:w="2272" w:type="pct"/>
            <w:gridSpan w:val="2"/>
            <w:shd w:val="clear" w:color="auto" w:fill="17365D" w:themeFill="text2" w:themeFillShade="BF"/>
            <w:vAlign w:val="center"/>
          </w:tcPr>
          <w:p w14:paraId="7B5800F8" w14:textId="77777777" w:rsidR="00691C51" w:rsidRPr="000533E6" w:rsidRDefault="00691C51" w:rsidP="00A91E16">
            <w:pPr>
              <w:jc w:val="center"/>
              <w:rPr>
                <w:rFonts w:asciiTheme="majorHAnsi" w:hAnsiTheme="majorHAnsi" w:cs="Arial"/>
                <w:bCs/>
                <w:sz w:val="22"/>
                <w:szCs w:val="22"/>
                <w:lang w:val="es-ES_tradnl"/>
              </w:rPr>
            </w:pPr>
            <w:r w:rsidRPr="000533E6">
              <w:rPr>
                <w:rFonts w:asciiTheme="majorHAnsi" w:hAnsiTheme="majorHAnsi" w:cs="Arial"/>
                <w:bCs/>
                <w:sz w:val="22"/>
                <w:szCs w:val="22"/>
                <w:lang w:val="es-ES_tradnl"/>
              </w:rPr>
              <w:t>Contenidos</w:t>
            </w:r>
          </w:p>
        </w:tc>
        <w:tc>
          <w:tcPr>
            <w:tcW w:w="2728" w:type="pct"/>
            <w:gridSpan w:val="2"/>
            <w:shd w:val="clear" w:color="auto" w:fill="17365D" w:themeFill="text2" w:themeFillShade="BF"/>
            <w:vAlign w:val="center"/>
          </w:tcPr>
          <w:p w14:paraId="7A2A17EF" w14:textId="77777777" w:rsidR="00691C51" w:rsidRPr="000533E6" w:rsidRDefault="00691C51" w:rsidP="00A91E16">
            <w:pPr>
              <w:jc w:val="center"/>
              <w:rPr>
                <w:rFonts w:asciiTheme="majorHAnsi" w:hAnsiTheme="majorHAnsi" w:cs="Arial"/>
                <w:bCs/>
                <w:sz w:val="22"/>
                <w:szCs w:val="22"/>
                <w:lang w:val="es-ES_tradnl"/>
              </w:rPr>
            </w:pPr>
            <w:r w:rsidRPr="000533E6">
              <w:rPr>
                <w:rFonts w:asciiTheme="majorHAnsi" w:hAnsiTheme="majorHAnsi" w:cs="Arial"/>
                <w:bCs/>
                <w:sz w:val="22"/>
                <w:szCs w:val="22"/>
                <w:lang w:val="es-ES_tradnl"/>
              </w:rPr>
              <w:t>Indicador de logro</w:t>
            </w:r>
          </w:p>
        </w:tc>
      </w:tr>
      <w:tr w:rsidR="00691C51" w:rsidRPr="000533E6" w14:paraId="66CBF34D" w14:textId="77777777" w:rsidTr="00691C51">
        <w:trPr>
          <w:trHeight w:val="963"/>
        </w:trPr>
        <w:tc>
          <w:tcPr>
            <w:tcW w:w="2272" w:type="pct"/>
            <w:gridSpan w:val="2"/>
          </w:tcPr>
          <w:p w14:paraId="16EF9D6E" w14:textId="77777777" w:rsidR="00A91E16" w:rsidRPr="000533E6" w:rsidRDefault="00691C51" w:rsidP="005F45A1">
            <w:pPr>
              <w:pStyle w:val="Prrafodelista"/>
              <w:numPr>
                <w:ilvl w:val="1"/>
                <w:numId w:val="21"/>
              </w:numPr>
              <w:suppressAutoHyphens/>
              <w:ind w:right="35"/>
              <w:jc w:val="both"/>
              <w:rPr>
                <w:rFonts w:asciiTheme="majorHAnsi" w:hAnsiTheme="majorHAnsi" w:cs="Arial"/>
                <w:bCs/>
                <w:lang w:val="es-ES_tradnl"/>
              </w:rPr>
            </w:pPr>
            <w:r w:rsidRPr="000533E6">
              <w:rPr>
                <w:rFonts w:asciiTheme="majorHAnsi" w:hAnsiTheme="majorHAnsi" w:cs="Arial"/>
                <w:bCs/>
                <w:lang w:val="es-ES_tradnl"/>
              </w:rPr>
              <w:t>Momentos de una distribución.</w:t>
            </w:r>
          </w:p>
          <w:p w14:paraId="7268B2B2" w14:textId="77777777" w:rsidR="00A91E16" w:rsidRPr="000533E6" w:rsidRDefault="00691C51" w:rsidP="005F45A1">
            <w:pPr>
              <w:pStyle w:val="Prrafodelista"/>
              <w:numPr>
                <w:ilvl w:val="1"/>
                <w:numId w:val="21"/>
              </w:numPr>
              <w:suppressAutoHyphens/>
              <w:ind w:right="35"/>
              <w:jc w:val="both"/>
              <w:rPr>
                <w:rFonts w:asciiTheme="majorHAnsi" w:hAnsiTheme="majorHAnsi" w:cs="Arial"/>
                <w:bCs/>
                <w:lang w:val="es-ES_tradnl"/>
              </w:rPr>
            </w:pPr>
            <w:r w:rsidRPr="000533E6">
              <w:rPr>
                <w:rFonts w:asciiTheme="majorHAnsi" w:hAnsiTheme="majorHAnsi" w:cs="Arial"/>
                <w:bCs/>
                <w:lang w:val="es-ES_tradnl"/>
              </w:rPr>
              <w:t>Función generadora de momentos.</w:t>
            </w:r>
          </w:p>
          <w:p w14:paraId="3E46EFED" w14:textId="77777777" w:rsidR="00A91E16" w:rsidRPr="000533E6" w:rsidRDefault="00691C51" w:rsidP="005F45A1">
            <w:pPr>
              <w:pStyle w:val="Prrafodelista"/>
              <w:numPr>
                <w:ilvl w:val="1"/>
                <w:numId w:val="21"/>
              </w:numPr>
              <w:suppressAutoHyphens/>
              <w:ind w:right="35"/>
              <w:jc w:val="both"/>
              <w:rPr>
                <w:rFonts w:asciiTheme="majorHAnsi" w:hAnsiTheme="majorHAnsi" w:cs="Arial"/>
                <w:bCs/>
                <w:lang w:val="es-ES_tradnl"/>
              </w:rPr>
            </w:pPr>
            <w:r w:rsidRPr="000533E6">
              <w:rPr>
                <w:rFonts w:asciiTheme="majorHAnsi" w:hAnsiTheme="majorHAnsi" w:cs="Arial"/>
                <w:bCs/>
                <w:lang w:val="es-ES_tradnl"/>
              </w:rPr>
              <w:t>Propiedades de la función generadora de momentos.</w:t>
            </w:r>
          </w:p>
          <w:p w14:paraId="1B125A09" w14:textId="77777777" w:rsidR="00A91E16" w:rsidRPr="000533E6" w:rsidRDefault="00691C51" w:rsidP="005F45A1">
            <w:pPr>
              <w:pStyle w:val="Prrafodelista"/>
              <w:numPr>
                <w:ilvl w:val="1"/>
                <w:numId w:val="21"/>
              </w:numPr>
              <w:suppressAutoHyphens/>
              <w:ind w:right="35"/>
              <w:jc w:val="both"/>
              <w:rPr>
                <w:rFonts w:asciiTheme="majorHAnsi" w:hAnsiTheme="majorHAnsi" w:cs="Arial"/>
                <w:bCs/>
                <w:lang w:val="es-ES_tradnl"/>
              </w:rPr>
            </w:pPr>
            <w:r w:rsidRPr="000533E6">
              <w:rPr>
                <w:rFonts w:asciiTheme="majorHAnsi" w:hAnsiTheme="majorHAnsi" w:cs="Arial"/>
                <w:bCs/>
                <w:lang w:val="es-ES_tradnl"/>
              </w:rPr>
              <w:t>Transformada de una variable aleatoria (VA).</w:t>
            </w:r>
          </w:p>
          <w:p w14:paraId="1D026D15" w14:textId="14FBCDC9" w:rsidR="00691C51" w:rsidRPr="000533E6" w:rsidRDefault="00691C51" w:rsidP="005F45A1">
            <w:pPr>
              <w:pStyle w:val="Prrafodelista"/>
              <w:numPr>
                <w:ilvl w:val="1"/>
                <w:numId w:val="21"/>
              </w:numPr>
              <w:suppressAutoHyphens/>
              <w:ind w:right="35"/>
              <w:jc w:val="both"/>
              <w:rPr>
                <w:rFonts w:asciiTheme="majorHAnsi" w:hAnsiTheme="majorHAnsi" w:cs="Arial"/>
                <w:bCs/>
                <w:lang w:val="es-ES_tradnl"/>
              </w:rPr>
            </w:pPr>
            <w:r w:rsidRPr="000533E6">
              <w:rPr>
                <w:rFonts w:asciiTheme="majorHAnsi" w:hAnsiTheme="majorHAnsi" w:cs="Arial"/>
                <w:bCs/>
                <w:lang w:val="es-ES_tradnl"/>
              </w:rPr>
              <w:t xml:space="preserve">Suma de variables </w:t>
            </w:r>
            <w:proofErr w:type="spellStart"/>
            <w:r w:rsidRPr="000533E6">
              <w:rPr>
                <w:rFonts w:asciiTheme="majorHAnsi" w:hAnsiTheme="majorHAnsi" w:cs="Arial"/>
                <w:bCs/>
                <w:lang w:val="es-ES_tradnl"/>
              </w:rPr>
              <w:t>i.i.d</w:t>
            </w:r>
            <w:proofErr w:type="spellEnd"/>
            <w:r w:rsidRPr="000533E6">
              <w:rPr>
                <w:rFonts w:asciiTheme="majorHAnsi" w:hAnsiTheme="majorHAnsi" w:cs="Arial"/>
                <w:bCs/>
                <w:lang w:val="es-ES_tradnl"/>
              </w:rPr>
              <w:t xml:space="preserve">. y </w:t>
            </w:r>
            <w:proofErr w:type="spellStart"/>
            <w:r w:rsidRPr="000533E6">
              <w:rPr>
                <w:rFonts w:asciiTheme="majorHAnsi" w:hAnsiTheme="majorHAnsi" w:cs="Arial"/>
                <w:bCs/>
                <w:lang w:val="es-ES_tradnl"/>
              </w:rPr>
              <w:t>convolución</w:t>
            </w:r>
            <w:proofErr w:type="spellEnd"/>
            <w:r w:rsidRPr="000533E6">
              <w:rPr>
                <w:rFonts w:asciiTheme="majorHAnsi" w:hAnsiTheme="majorHAnsi" w:cs="Arial"/>
                <w:bCs/>
                <w:lang w:val="es-ES_tradnl"/>
              </w:rPr>
              <w:t>.</w:t>
            </w:r>
          </w:p>
        </w:tc>
        <w:tc>
          <w:tcPr>
            <w:tcW w:w="2728" w:type="pct"/>
            <w:gridSpan w:val="2"/>
          </w:tcPr>
          <w:p w14:paraId="011F92ED" w14:textId="61419180" w:rsidR="00691C51" w:rsidRPr="000533E6" w:rsidRDefault="00691C51" w:rsidP="00691C51">
            <w:pPr>
              <w:tabs>
                <w:tab w:val="left" w:pos="-120"/>
                <w:tab w:val="num" w:pos="416"/>
              </w:tabs>
              <w:snapToGrid w:val="0"/>
              <w:ind w:right="-3"/>
              <w:jc w:val="both"/>
              <w:rPr>
                <w:rFonts w:asciiTheme="majorHAnsi" w:hAnsiTheme="majorHAnsi" w:cs="Calibri"/>
                <w:spacing w:val="-3"/>
                <w:sz w:val="22"/>
                <w:szCs w:val="22"/>
                <w:lang w:val="es-ES_tradnl"/>
              </w:rPr>
            </w:pPr>
            <w:r w:rsidRPr="000533E6">
              <w:rPr>
                <w:rFonts w:asciiTheme="majorHAnsi" w:hAnsiTheme="majorHAnsi" w:cs="Calibri"/>
                <w:spacing w:val="-3"/>
                <w:sz w:val="22"/>
                <w:szCs w:val="22"/>
                <w:lang w:val="es-ES_tradnl"/>
              </w:rPr>
              <w:t>El</w:t>
            </w:r>
            <w:r w:rsidR="000533E6">
              <w:rPr>
                <w:rFonts w:asciiTheme="majorHAnsi" w:hAnsiTheme="majorHAnsi" w:cs="Calibri"/>
                <w:spacing w:val="-3"/>
                <w:sz w:val="22"/>
                <w:szCs w:val="22"/>
                <w:lang w:val="es-ES_tradnl"/>
              </w:rPr>
              <w:t xml:space="preserve">/la </w:t>
            </w:r>
            <w:r w:rsidRPr="000533E6">
              <w:rPr>
                <w:rFonts w:asciiTheme="majorHAnsi" w:hAnsiTheme="majorHAnsi" w:cs="Calibri"/>
                <w:spacing w:val="-3"/>
                <w:sz w:val="22"/>
                <w:szCs w:val="22"/>
                <w:lang w:val="es-ES_tradnl"/>
              </w:rPr>
              <w:t>estudiante:</w:t>
            </w:r>
          </w:p>
          <w:p w14:paraId="33544ED6" w14:textId="77777777" w:rsidR="00691C51" w:rsidRPr="000533E6" w:rsidRDefault="00691C51" w:rsidP="00691C51">
            <w:pPr>
              <w:tabs>
                <w:tab w:val="left" w:pos="-120"/>
                <w:tab w:val="num" w:pos="416"/>
              </w:tabs>
              <w:snapToGrid w:val="0"/>
              <w:ind w:right="-3"/>
              <w:jc w:val="both"/>
              <w:rPr>
                <w:rFonts w:asciiTheme="majorHAnsi" w:hAnsiTheme="majorHAnsi" w:cs="Calibri"/>
                <w:spacing w:val="-3"/>
                <w:sz w:val="6"/>
                <w:szCs w:val="6"/>
                <w:lang w:val="es-ES_tradnl"/>
              </w:rPr>
            </w:pPr>
          </w:p>
          <w:p w14:paraId="44613F2F" w14:textId="62022B33" w:rsidR="00691C51" w:rsidRPr="000533E6" w:rsidRDefault="00691C51" w:rsidP="005F45A1">
            <w:pPr>
              <w:pStyle w:val="Prrafodelista"/>
              <w:keepNext/>
              <w:widowControl w:val="0"/>
              <w:numPr>
                <w:ilvl w:val="0"/>
                <w:numId w:val="9"/>
              </w:numPr>
              <w:suppressAutoHyphens/>
              <w:snapToGrid w:val="0"/>
              <w:spacing w:after="0" w:line="240" w:lineRule="auto"/>
              <w:ind w:left="360"/>
              <w:jc w:val="both"/>
              <w:outlineLvl w:val="2"/>
              <w:rPr>
                <w:rFonts w:asciiTheme="majorHAnsi" w:hAnsiTheme="majorHAnsi" w:cs="Arial"/>
                <w:spacing w:val="-3"/>
                <w:lang w:val="es-ES_tradnl"/>
              </w:rPr>
            </w:pPr>
            <w:r w:rsidRPr="000533E6">
              <w:rPr>
                <w:rFonts w:asciiTheme="majorHAnsi" w:hAnsiTheme="majorHAnsi" w:cs="Arial"/>
                <w:spacing w:val="-3"/>
                <w:lang w:val="es-ES_tradnl"/>
              </w:rPr>
              <w:t>Calcula la función generadora de momentos en casos simples que se le presentan.</w:t>
            </w:r>
          </w:p>
          <w:p w14:paraId="61C1D270" w14:textId="7B785290" w:rsidR="00691C51" w:rsidRPr="000533E6" w:rsidRDefault="00691C51" w:rsidP="005F45A1">
            <w:pPr>
              <w:pStyle w:val="Prrafodelista"/>
              <w:keepNext/>
              <w:widowControl w:val="0"/>
              <w:numPr>
                <w:ilvl w:val="0"/>
                <w:numId w:val="9"/>
              </w:numPr>
              <w:suppressAutoHyphens/>
              <w:snapToGrid w:val="0"/>
              <w:spacing w:after="0" w:line="240" w:lineRule="auto"/>
              <w:ind w:left="360"/>
              <w:jc w:val="both"/>
              <w:outlineLvl w:val="2"/>
              <w:rPr>
                <w:rFonts w:asciiTheme="majorHAnsi" w:hAnsiTheme="majorHAnsi" w:cs="Arial"/>
                <w:spacing w:val="-3"/>
                <w:lang w:val="es-ES_tradnl"/>
              </w:rPr>
            </w:pPr>
            <w:r w:rsidRPr="000533E6">
              <w:rPr>
                <w:rFonts w:asciiTheme="majorHAnsi" w:hAnsiTheme="majorHAnsi" w:cs="Arial"/>
                <w:spacing w:val="-3"/>
                <w:lang w:val="es-ES_tradnl"/>
              </w:rPr>
              <w:t xml:space="preserve">Determina la importancia de </w:t>
            </w:r>
            <w:r w:rsidR="000533E6">
              <w:rPr>
                <w:rFonts w:asciiTheme="majorHAnsi" w:hAnsiTheme="majorHAnsi" w:cs="Arial"/>
                <w:spacing w:val="-3"/>
                <w:lang w:val="es-ES_tradnl"/>
              </w:rPr>
              <w:t xml:space="preserve">usar </w:t>
            </w:r>
            <w:r w:rsidRPr="000533E6">
              <w:rPr>
                <w:rFonts w:asciiTheme="majorHAnsi" w:hAnsiTheme="majorHAnsi" w:cs="Arial"/>
                <w:spacing w:val="-3"/>
                <w:lang w:val="es-ES_tradnl"/>
              </w:rPr>
              <w:t xml:space="preserve">la función generadora de momento </w:t>
            </w:r>
            <w:r w:rsidR="000533E6">
              <w:rPr>
                <w:rFonts w:asciiTheme="majorHAnsi" w:hAnsiTheme="majorHAnsi" w:cs="Arial"/>
                <w:spacing w:val="-3"/>
                <w:lang w:val="es-ES_tradnl"/>
              </w:rPr>
              <w:t xml:space="preserve">para </w:t>
            </w:r>
            <w:r w:rsidRPr="000533E6">
              <w:rPr>
                <w:rFonts w:asciiTheme="majorHAnsi" w:hAnsiTheme="majorHAnsi" w:cs="Arial"/>
                <w:spacing w:val="-3"/>
                <w:lang w:val="es-ES_tradnl"/>
              </w:rPr>
              <w:t>caracteriza</w:t>
            </w:r>
            <w:r w:rsidR="000533E6">
              <w:rPr>
                <w:rFonts w:asciiTheme="majorHAnsi" w:hAnsiTheme="majorHAnsi" w:cs="Arial"/>
                <w:spacing w:val="-3"/>
                <w:lang w:val="es-ES_tradnl"/>
              </w:rPr>
              <w:t>r</w:t>
            </w:r>
            <w:r w:rsidRPr="000533E6">
              <w:rPr>
                <w:rFonts w:asciiTheme="majorHAnsi" w:hAnsiTheme="majorHAnsi" w:cs="Arial"/>
                <w:spacing w:val="-3"/>
                <w:lang w:val="es-ES_tradnl"/>
              </w:rPr>
              <w:t xml:space="preserve"> una distribución</w:t>
            </w:r>
            <w:r w:rsidR="000533E6">
              <w:rPr>
                <w:rFonts w:asciiTheme="majorHAnsi" w:hAnsiTheme="majorHAnsi" w:cs="Arial"/>
                <w:spacing w:val="-3"/>
                <w:lang w:val="es-ES_tradnl"/>
              </w:rPr>
              <w:t>.</w:t>
            </w:r>
          </w:p>
          <w:p w14:paraId="63B30B78" w14:textId="36255FE1" w:rsidR="000533E6" w:rsidRPr="000E7C75" w:rsidRDefault="00691C51" w:rsidP="005F45A1">
            <w:pPr>
              <w:pStyle w:val="Prrafodelista"/>
              <w:keepNext/>
              <w:widowControl w:val="0"/>
              <w:numPr>
                <w:ilvl w:val="0"/>
                <w:numId w:val="9"/>
              </w:numPr>
              <w:suppressAutoHyphens/>
              <w:snapToGrid w:val="0"/>
              <w:spacing w:after="0" w:line="240" w:lineRule="auto"/>
              <w:ind w:left="360"/>
              <w:jc w:val="both"/>
              <w:outlineLvl w:val="2"/>
              <w:rPr>
                <w:rFonts w:asciiTheme="majorHAnsi" w:hAnsiTheme="majorHAnsi" w:cs="Arial"/>
                <w:spacing w:val="-3"/>
                <w:lang w:val="es-ES_tradnl"/>
              </w:rPr>
            </w:pPr>
            <w:r w:rsidRPr="000533E6">
              <w:rPr>
                <w:rFonts w:asciiTheme="majorHAnsi" w:hAnsiTheme="majorHAnsi" w:cs="Arial"/>
                <w:spacing w:val="-3"/>
                <w:lang w:val="es-ES_tradnl"/>
              </w:rPr>
              <w:t xml:space="preserve">Usa la </w:t>
            </w:r>
            <w:proofErr w:type="spellStart"/>
            <w:r w:rsidRPr="000533E6">
              <w:rPr>
                <w:rFonts w:asciiTheme="majorHAnsi" w:hAnsiTheme="majorHAnsi" w:cs="Arial"/>
                <w:spacing w:val="-3"/>
                <w:lang w:val="es-ES_tradnl"/>
              </w:rPr>
              <w:t>convolución</w:t>
            </w:r>
            <w:proofErr w:type="spellEnd"/>
            <w:r w:rsidRPr="000533E6">
              <w:rPr>
                <w:rFonts w:asciiTheme="majorHAnsi" w:hAnsiTheme="majorHAnsi" w:cs="Arial"/>
                <w:spacing w:val="-3"/>
                <w:lang w:val="es-ES_tradnl"/>
              </w:rPr>
              <w:t xml:space="preserve"> para calcular la distribución de una suma de variables </w:t>
            </w:r>
            <w:proofErr w:type="spellStart"/>
            <w:r w:rsidRPr="000533E6">
              <w:rPr>
                <w:rFonts w:asciiTheme="majorHAnsi" w:hAnsiTheme="majorHAnsi" w:cs="Arial"/>
                <w:spacing w:val="-3"/>
                <w:lang w:val="es-ES_tradnl"/>
              </w:rPr>
              <w:t>i.i.d</w:t>
            </w:r>
            <w:proofErr w:type="spellEnd"/>
            <w:r w:rsidRPr="000533E6">
              <w:rPr>
                <w:rFonts w:asciiTheme="majorHAnsi" w:hAnsiTheme="majorHAnsi" w:cs="Arial"/>
                <w:spacing w:val="-3"/>
                <w:lang w:val="es-ES_tradnl"/>
              </w:rPr>
              <w:t>.</w:t>
            </w:r>
          </w:p>
        </w:tc>
      </w:tr>
      <w:tr w:rsidR="00691C51" w:rsidRPr="000533E6" w14:paraId="67700258" w14:textId="77777777" w:rsidTr="00730B92">
        <w:trPr>
          <w:trHeight w:val="673"/>
        </w:trPr>
        <w:tc>
          <w:tcPr>
            <w:tcW w:w="2272" w:type="pct"/>
            <w:gridSpan w:val="2"/>
            <w:shd w:val="clear" w:color="auto" w:fill="17365D" w:themeFill="text2" w:themeFillShade="BF"/>
            <w:vAlign w:val="center"/>
          </w:tcPr>
          <w:p w14:paraId="3941C2B7" w14:textId="77777777" w:rsidR="00691C51" w:rsidRPr="000533E6" w:rsidRDefault="00691C51" w:rsidP="00A91E16">
            <w:pPr>
              <w:autoSpaceDE w:val="0"/>
              <w:autoSpaceDN w:val="0"/>
              <w:adjustRightInd w:val="0"/>
              <w:jc w:val="center"/>
              <w:rPr>
                <w:rFonts w:asciiTheme="majorHAnsi" w:hAnsiTheme="majorHAnsi"/>
                <w:bCs/>
                <w:sz w:val="22"/>
                <w:szCs w:val="22"/>
                <w:lang w:val="es-ES_tradnl"/>
              </w:rPr>
            </w:pPr>
            <w:r w:rsidRPr="000533E6">
              <w:rPr>
                <w:rFonts w:asciiTheme="majorHAnsi" w:hAnsiTheme="majorHAnsi" w:cs="Arial"/>
                <w:bCs/>
                <w:sz w:val="22"/>
                <w:szCs w:val="22"/>
                <w:lang w:val="es-ES_tradnl"/>
              </w:rPr>
              <w:t>Bibliografía de la unidad</w:t>
            </w:r>
          </w:p>
        </w:tc>
        <w:tc>
          <w:tcPr>
            <w:tcW w:w="2728" w:type="pct"/>
            <w:gridSpan w:val="2"/>
            <w:vAlign w:val="center"/>
          </w:tcPr>
          <w:p w14:paraId="2AD7B5FB" w14:textId="77777777" w:rsidR="00691C51" w:rsidRPr="000533E6" w:rsidRDefault="00691C51" w:rsidP="00A91E16">
            <w:pPr>
              <w:keepNext/>
              <w:widowControl w:val="0"/>
              <w:ind w:right="218"/>
              <w:outlineLvl w:val="2"/>
              <w:rPr>
                <w:rFonts w:asciiTheme="majorHAnsi" w:hAnsiTheme="majorHAnsi"/>
                <w:bCs/>
                <w:sz w:val="22"/>
                <w:szCs w:val="22"/>
                <w:lang w:val="es-ES_tradnl"/>
              </w:rPr>
            </w:pPr>
            <w:r w:rsidRPr="000533E6">
              <w:rPr>
                <w:rFonts w:asciiTheme="majorHAnsi" w:hAnsiTheme="majorHAnsi"/>
                <w:bCs/>
                <w:sz w:val="22"/>
                <w:szCs w:val="22"/>
                <w:lang w:val="es-ES_tradnl"/>
              </w:rPr>
              <w:t>[1] Capítulo 4.1, 4.2</w:t>
            </w:r>
          </w:p>
          <w:p w14:paraId="306D2D4F" w14:textId="77777777" w:rsidR="00691C51" w:rsidRPr="000533E6" w:rsidRDefault="00691C51" w:rsidP="00A91E16">
            <w:pPr>
              <w:keepNext/>
              <w:widowControl w:val="0"/>
              <w:ind w:right="218"/>
              <w:outlineLvl w:val="2"/>
              <w:rPr>
                <w:rFonts w:asciiTheme="majorHAnsi" w:hAnsiTheme="majorHAnsi"/>
                <w:bCs/>
                <w:sz w:val="22"/>
                <w:szCs w:val="22"/>
                <w:lang w:val="es-ES_tradnl"/>
              </w:rPr>
            </w:pPr>
            <w:r w:rsidRPr="000533E6">
              <w:rPr>
                <w:rFonts w:asciiTheme="majorHAnsi" w:hAnsiTheme="majorHAnsi"/>
                <w:bCs/>
                <w:sz w:val="22"/>
                <w:szCs w:val="22"/>
                <w:lang w:val="es-ES_tradnl"/>
              </w:rPr>
              <w:t>[2] Capítulo 7.7, 6.3</w:t>
            </w:r>
          </w:p>
        </w:tc>
      </w:tr>
    </w:tbl>
    <w:p w14:paraId="459F3A1F" w14:textId="1CCBA1B6" w:rsidR="000533E6" w:rsidRDefault="000533E6" w:rsidP="00002DD8">
      <w:pPr>
        <w:rPr>
          <w:rFonts w:asciiTheme="majorHAnsi" w:hAnsiTheme="majorHAnsi" w:cstheme="majorHAnsi"/>
          <w:b/>
          <w:sz w:val="6"/>
          <w:szCs w:val="6"/>
          <w:lang w:val="es-ES_tradnl"/>
        </w:rPr>
      </w:pPr>
    </w:p>
    <w:p w14:paraId="4B077518" w14:textId="77777777" w:rsidR="000533E6" w:rsidRDefault="000533E6">
      <w:pPr>
        <w:rPr>
          <w:rFonts w:asciiTheme="majorHAnsi" w:hAnsiTheme="majorHAnsi" w:cstheme="majorHAnsi"/>
          <w:b/>
          <w:sz w:val="6"/>
          <w:szCs w:val="6"/>
          <w:lang w:val="es-ES_tradnl"/>
        </w:rPr>
      </w:pPr>
      <w:r>
        <w:rPr>
          <w:rFonts w:asciiTheme="majorHAnsi" w:hAnsiTheme="majorHAnsi" w:cstheme="majorHAnsi"/>
          <w:b/>
          <w:sz w:val="6"/>
          <w:szCs w:val="6"/>
          <w:lang w:val="es-ES_tradnl"/>
        </w:rPr>
        <w:br w:type="page"/>
      </w:r>
    </w:p>
    <w:p w14:paraId="757ECEAC" w14:textId="77777777" w:rsidR="00691C51" w:rsidRPr="00730B92" w:rsidRDefault="00691C51" w:rsidP="00002DD8">
      <w:pPr>
        <w:rPr>
          <w:rFonts w:asciiTheme="majorHAnsi" w:hAnsiTheme="majorHAnsi" w:cstheme="majorHAnsi"/>
          <w:b/>
          <w:sz w:val="6"/>
          <w:szCs w:val="6"/>
          <w:lang w:val="es-ES_tradnl"/>
        </w:rPr>
      </w:pPr>
    </w:p>
    <w:tbl>
      <w:tblPr>
        <w:tblW w:w="477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5"/>
        <w:gridCol w:w="2035"/>
        <w:gridCol w:w="2599"/>
        <w:gridCol w:w="2260"/>
      </w:tblGrid>
      <w:tr w:rsidR="00B569BF" w:rsidRPr="00D400E8" w14:paraId="54E893DC" w14:textId="77777777" w:rsidTr="00B569BF">
        <w:trPr>
          <w:trHeight w:val="446"/>
        </w:trPr>
        <w:tc>
          <w:tcPr>
            <w:tcW w:w="1010" w:type="pct"/>
            <w:shd w:val="clear" w:color="auto" w:fill="17365D" w:themeFill="text2" w:themeFillShade="BF"/>
            <w:vAlign w:val="center"/>
          </w:tcPr>
          <w:p w14:paraId="0CE8C12C" w14:textId="77777777" w:rsidR="00B569BF" w:rsidRPr="00D400E8" w:rsidRDefault="00B569BF" w:rsidP="00A91E16">
            <w:pPr>
              <w:jc w:val="center"/>
              <w:rPr>
                <w:rFonts w:asciiTheme="majorHAnsi" w:hAnsiTheme="majorHAnsi" w:cs="Arial"/>
                <w:bCs/>
                <w:sz w:val="22"/>
                <w:szCs w:val="22"/>
                <w:lang w:val="es-ES_tradnl"/>
              </w:rPr>
            </w:pPr>
            <w:r w:rsidRPr="00D400E8">
              <w:rPr>
                <w:rFonts w:asciiTheme="majorHAnsi" w:hAnsiTheme="majorHAnsi" w:cs="Arial"/>
                <w:bCs/>
                <w:sz w:val="22"/>
                <w:szCs w:val="22"/>
                <w:lang w:val="es-ES_tradnl"/>
              </w:rPr>
              <w:t>Número</w:t>
            </w:r>
          </w:p>
        </w:tc>
        <w:tc>
          <w:tcPr>
            <w:tcW w:w="1178" w:type="pct"/>
            <w:shd w:val="clear" w:color="auto" w:fill="17365D" w:themeFill="text2" w:themeFillShade="BF"/>
            <w:vAlign w:val="center"/>
          </w:tcPr>
          <w:p w14:paraId="584761CA" w14:textId="77777777" w:rsidR="00B569BF" w:rsidRPr="00D400E8" w:rsidRDefault="00B569BF" w:rsidP="00A91E16">
            <w:pPr>
              <w:jc w:val="center"/>
              <w:rPr>
                <w:rFonts w:asciiTheme="majorHAnsi" w:hAnsiTheme="majorHAnsi" w:cs="Arial"/>
                <w:bCs/>
                <w:sz w:val="22"/>
                <w:szCs w:val="22"/>
                <w:lang w:val="es-ES_tradnl"/>
              </w:rPr>
            </w:pPr>
            <w:r w:rsidRPr="00D400E8">
              <w:rPr>
                <w:rFonts w:asciiTheme="majorHAnsi" w:hAnsiTheme="majorHAnsi" w:cs="Arial"/>
                <w:bCs/>
                <w:sz w:val="22"/>
                <w:szCs w:val="22"/>
                <w:lang w:val="es-ES_tradnl"/>
              </w:rPr>
              <w:t>RA al que tributa</w:t>
            </w:r>
          </w:p>
        </w:tc>
        <w:tc>
          <w:tcPr>
            <w:tcW w:w="1504" w:type="pct"/>
            <w:shd w:val="clear" w:color="auto" w:fill="17365D" w:themeFill="text2" w:themeFillShade="BF"/>
            <w:vAlign w:val="center"/>
          </w:tcPr>
          <w:p w14:paraId="457F740D" w14:textId="77777777" w:rsidR="00B569BF" w:rsidRPr="00D400E8" w:rsidRDefault="00B569BF" w:rsidP="00A91E16">
            <w:pPr>
              <w:jc w:val="center"/>
              <w:rPr>
                <w:rFonts w:asciiTheme="majorHAnsi" w:hAnsiTheme="majorHAnsi" w:cs="Arial"/>
                <w:bCs/>
                <w:sz w:val="22"/>
                <w:szCs w:val="22"/>
                <w:lang w:val="es-ES_tradnl"/>
              </w:rPr>
            </w:pPr>
            <w:r w:rsidRPr="00D400E8">
              <w:rPr>
                <w:rFonts w:asciiTheme="majorHAnsi" w:hAnsiTheme="majorHAnsi" w:cs="Arial"/>
                <w:bCs/>
                <w:sz w:val="22"/>
                <w:szCs w:val="22"/>
                <w:lang w:val="es-ES_tradnl"/>
              </w:rPr>
              <w:t>Nombre de la unidad</w:t>
            </w:r>
          </w:p>
        </w:tc>
        <w:tc>
          <w:tcPr>
            <w:tcW w:w="1308" w:type="pct"/>
            <w:shd w:val="clear" w:color="auto" w:fill="17365D" w:themeFill="text2" w:themeFillShade="BF"/>
            <w:vAlign w:val="center"/>
          </w:tcPr>
          <w:p w14:paraId="4593DF41" w14:textId="77777777" w:rsidR="00B569BF" w:rsidRPr="00D400E8" w:rsidRDefault="00B569BF" w:rsidP="00A91E16">
            <w:pPr>
              <w:jc w:val="center"/>
              <w:rPr>
                <w:rFonts w:asciiTheme="majorHAnsi" w:hAnsiTheme="majorHAnsi" w:cs="Arial"/>
                <w:bCs/>
                <w:sz w:val="22"/>
                <w:szCs w:val="22"/>
                <w:lang w:val="es-ES_tradnl"/>
              </w:rPr>
            </w:pPr>
            <w:r w:rsidRPr="00D400E8">
              <w:rPr>
                <w:rFonts w:asciiTheme="majorHAnsi" w:hAnsiTheme="majorHAnsi" w:cs="Arial"/>
                <w:bCs/>
                <w:sz w:val="22"/>
                <w:szCs w:val="22"/>
                <w:lang w:val="es-ES_tradnl"/>
              </w:rPr>
              <w:t>Duración en semanas</w:t>
            </w:r>
          </w:p>
        </w:tc>
      </w:tr>
      <w:tr w:rsidR="00B569BF" w:rsidRPr="00D400E8" w14:paraId="44178C85" w14:textId="77777777" w:rsidTr="00B569BF">
        <w:trPr>
          <w:trHeight w:val="384"/>
        </w:trPr>
        <w:tc>
          <w:tcPr>
            <w:tcW w:w="1010" w:type="pct"/>
            <w:tcBorders>
              <w:bottom w:val="single" w:sz="4" w:space="0" w:color="000000"/>
            </w:tcBorders>
            <w:shd w:val="clear" w:color="auto" w:fill="FFFFFF" w:themeFill="background1"/>
            <w:vAlign w:val="center"/>
          </w:tcPr>
          <w:p w14:paraId="797D3131" w14:textId="77777777" w:rsidR="00B569BF" w:rsidRPr="00D400E8" w:rsidRDefault="00B569BF" w:rsidP="00A91E16">
            <w:pPr>
              <w:jc w:val="center"/>
              <w:rPr>
                <w:rFonts w:asciiTheme="majorHAnsi" w:hAnsiTheme="majorHAnsi" w:cs="Arial"/>
                <w:bCs/>
                <w:sz w:val="22"/>
                <w:szCs w:val="22"/>
                <w:lang w:val="es-ES_tradnl"/>
              </w:rPr>
            </w:pPr>
            <w:r w:rsidRPr="00D400E8">
              <w:rPr>
                <w:rFonts w:asciiTheme="majorHAnsi" w:hAnsiTheme="majorHAnsi" w:cs="Arial"/>
                <w:bCs/>
                <w:sz w:val="22"/>
                <w:szCs w:val="22"/>
                <w:lang w:val="es-ES_tradnl"/>
              </w:rPr>
              <w:t>8</w:t>
            </w:r>
          </w:p>
        </w:tc>
        <w:tc>
          <w:tcPr>
            <w:tcW w:w="1178" w:type="pct"/>
            <w:tcBorders>
              <w:bottom w:val="single" w:sz="4" w:space="0" w:color="000000"/>
            </w:tcBorders>
            <w:shd w:val="clear" w:color="auto" w:fill="FFFFFF" w:themeFill="background1"/>
            <w:vAlign w:val="center"/>
          </w:tcPr>
          <w:p w14:paraId="52D50F93" w14:textId="246F19B3" w:rsidR="00B569BF" w:rsidRPr="00D400E8" w:rsidRDefault="00B569BF" w:rsidP="000E7C75">
            <w:pPr>
              <w:jc w:val="center"/>
              <w:rPr>
                <w:rFonts w:asciiTheme="majorHAnsi" w:hAnsiTheme="majorHAnsi" w:cs="Arial"/>
                <w:bCs/>
                <w:sz w:val="22"/>
                <w:szCs w:val="22"/>
                <w:lang w:val="es-ES_tradnl"/>
              </w:rPr>
            </w:pPr>
            <w:r w:rsidRPr="00D400E8">
              <w:rPr>
                <w:rFonts w:asciiTheme="majorHAnsi" w:hAnsiTheme="majorHAnsi" w:cs="Arial"/>
                <w:bCs/>
                <w:sz w:val="22"/>
                <w:szCs w:val="22"/>
                <w:lang w:val="es-ES_tradnl"/>
              </w:rPr>
              <w:t>RA1</w:t>
            </w:r>
            <w:r w:rsidR="00730B92" w:rsidRPr="00D400E8">
              <w:rPr>
                <w:rFonts w:asciiTheme="majorHAnsi" w:hAnsiTheme="majorHAnsi" w:cs="Arial"/>
                <w:bCs/>
                <w:sz w:val="22"/>
                <w:szCs w:val="22"/>
                <w:lang w:val="es-ES_tradnl"/>
              </w:rPr>
              <w:t xml:space="preserve">, </w:t>
            </w:r>
            <w:r w:rsidRPr="00D400E8">
              <w:rPr>
                <w:rFonts w:asciiTheme="majorHAnsi" w:hAnsiTheme="majorHAnsi" w:cs="Arial"/>
                <w:bCs/>
                <w:sz w:val="22"/>
                <w:szCs w:val="22"/>
                <w:lang w:val="es-ES_tradnl"/>
              </w:rPr>
              <w:t>RA2</w:t>
            </w:r>
          </w:p>
        </w:tc>
        <w:tc>
          <w:tcPr>
            <w:tcW w:w="1504" w:type="pct"/>
            <w:tcBorders>
              <w:bottom w:val="single" w:sz="4" w:space="0" w:color="000000"/>
            </w:tcBorders>
            <w:shd w:val="clear" w:color="auto" w:fill="FFFFFF" w:themeFill="background1"/>
            <w:vAlign w:val="center"/>
          </w:tcPr>
          <w:p w14:paraId="52C34E19" w14:textId="77777777" w:rsidR="00B569BF" w:rsidRPr="00D400E8" w:rsidRDefault="00B569BF" w:rsidP="00A91E16">
            <w:pPr>
              <w:snapToGrid w:val="0"/>
              <w:jc w:val="center"/>
              <w:rPr>
                <w:rFonts w:asciiTheme="majorHAnsi" w:hAnsiTheme="majorHAnsi" w:cs="Arial"/>
                <w:bCs/>
                <w:sz w:val="22"/>
                <w:szCs w:val="22"/>
                <w:lang w:val="es-ES_tradnl"/>
              </w:rPr>
            </w:pPr>
            <w:r w:rsidRPr="00D400E8">
              <w:rPr>
                <w:rFonts w:asciiTheme="majorHAnsi" w:hAnsiTheme="majorHAnsi" w:cs="Arial"/>
                <w:bCs/>
                <w:sz w:val="22"/>
                <w:szCs w:val="22"/>
                <w:lang w:val="es-ES_tradnl"/>
              </w:rPr>
              <w:t>Esperanza Condicional</w:t>
            </w:r>
          </w:p>
        </w:tc>
        <w:tc>
          <w:tcPr>
            <w:tcW w:w="1308" w:type="pct"/>
            <w:tcBorders>
              <w:bottom w:val="single" w:sz="4" w:space="0" w:color="000000"/>
            </w:tcBorders>
            <w:shd w:val="clear" w:color="auto" w:fill="FFFFFF" w:themeFill="background1"/>
            <w:vAlign w:val="center"/>
          </w:tcPr>
          <w:p w14:paraId="2997EACD" w14:textId="2C8C473F" w:rsidR="00B569BF" w:rsidRPr="00D400E8" w:rsidRDefault="00B569BF" w:rsidP="00A91E16">
            <w:pPr>
              <w:jc w:val="center"/>
              <w:rPr>
                <w:rFonts w:asciiTheme="majorHAnsi" w:hAnsiTheme="majorHAnsi" w:cs="Arial"/>
                <w:bCs/>
                <w:sz w:val="22"/>
                <w:szCs w:val="22"/>
                <w:lang w:val="es-ES_tradnl"/>
              </w:rPr>
            </w:pPr>
            <w:r w:rsidRPr="00D400E8">
              <w:rPr>
                <w:rFonts w:asciiTheme="majorHAnsi" w:hAnsiTheme="majorHAnsi" w:cs="Arial"/>
                <w:bCs/>
                <w:sz w:val="22"/>
                <w:szCs w:val="22"/>
                <w:lang w:val="es-ES_tradnl"/>
              </w:rPr>
              <w:t>1</w:t>
            </w:r>
            <w:r w:rsidR="00730B92" w:rsidRPr="00D400E8">
              <w:rPr>
                <w:rFonts w:asciiTheme="majorHAnsi" w:hAnsiTheme="majorHAnsi" w:cs="Arial"/>
                <w:bCs/>
                <w:sz w:val="22"/>
                <w:szCs w:val="22"/>
                <w:lang w:val="es-ES_tradnl"/>
              </w:rPr>
              <w:t xml:space="preserve"> semana</w:t>
            </w:r>
          </w:p>
        </w:tc>
      </w:tr>
      <w:tr w:rsidR="00B569BF" w:rsidRPr="00D400E8" w14:paraId="3D710C13" w14:textId="77777777" w:rsidTr="00B569BF">
        <w:trPr>
          <w:trHeight w:val="340"/>
        </w:trPr>
        <w:tc>
          <w:tcPr>
            <w:tcW w:w="2188" w:type="pct"/>
            <w:gridSpan w:val="2"/>
            <w:shd w:val="clear" w:color="auto" w:fill="17365D" w:themeFill="text2" w:themeFillShade="BF"/>
            <w:vAlign w:val="center"/>
          </w:tcPr>
          <w:p w14:paraId="5676A02F" w14:textId="77777777" w:rsidR="00B569BF" w:rsidRPr="00D400E8" w:rsidRDefault="00B569BF" w:rsidP="00A91E16">
            <w:pPr>
              <w:jc w:val="center"/>
              <w:rPr>
                <w:rFonts w:asciiTheme="majorHAnsi" w:hAnsiTheme="majorHAnsi" w:cs="Arial"/>
                <w:bCs/>
                <w:sz w:val="22"/>
                <w:szCs w:val="22"/>
                <w:lang w:val="es-ES_tradnl"/>
              </w:rPr>
            </w:pPr>
            <w:r w:rsidRPr="00D400E8">
              <w:rPr>
                <w:rFonts w:asciiTheme="majorHAnsi" w:hAnsiTheme="majorHAnsi" w:cs="Arial"/>
                <w:bCs/>
                <w:sz w:val="22"/>
                <w:szCs w:val="22"/>
                <w:lang w:val="es-ES_tradnl"/>
              </w:rPr>
              <w:t>Contenidos</w:t>
            </w:r>
          </w:p>
        </w:tc>
        <w:tc>
          <w:tcPr>
            <w:tcW w:w="2812" w:type="pct"/>
            <w:gridSpan w:val="2"/>
            <w:shd w:val="clear" w:color="auto" w:fill="17365D" w:themeFill="text2" w:themeFillShade="BF"/>
            <w:vAlign w:val="center"/>
          </w:tcPr>
          <w:p w14:paraId="1FEC0B0F" w14:textId="77777777" w:rsidR="00B569BF" w:rsidRPr="00D400E8" w:rsidRDefault="00B569BF" w:rsidP="00A91E16">
            <w:pPr>
              <w:jc w:val="center"/>
              <w:rPr>
                <w:rFonts w:asciiTheme="majorHAnsi" w:hAnsiTheme="majorHAnsi" w:cs="Arial"/>
                <w:bCs/>
                <w:sz w:val="22"/>
                <w:szCs w:val="22"/>
                <w:lang w:val="es-ES_tradnl"/>
              </w:rPr>
            </w:pPr>
            <w:r w:rsidRPr="00D400E8">
              <w:rPr>
                <w:rFonts w:asciiTheme="majorHAnsi" w:hAnsiTheme="majorHAnsi" w:cs="Arial"/>
                <w:bCs/>
                <w:sz w:val="22"/>
                <w:szCs w:val="22"/>
                <w:lang w:val="es-ES_tradnl"/>
              </w:rPr>
              <w:t>Indicador de logro</w:t>
            </w:r>
          </w:p>
        </w:tc>
      </w:tr>
      <w:tr w:rsidR="00B569BF" w:rsidRPr="00D400E8" w14:paraId="193FD775" w14:textId="77777777" w:rsidTr="00B569BF">
        <w:trPr>
          <w:trHeight w:val="963"/>
        </w:trPr>
        <w:tc>
          <w:tcPr>
            <w:tcW w:w="2188" w:type="pct"/>
            <w:gridSpan w:val="2"/>
          </w:tcPr>
          <w:p w14:paraId="205DA8DD" w14:textId="77777777" w:rsidR="00730B92" w:rsidRPr="00D400E8" w:rsidRDefault="00B569BF" w:rsidP="005F45A1">
            <w:pPr>
              <w:pStyle w:val="Prrafodelista"/>
              <w:numPr>
                <w:ilvl w:val="1"/>
                <w:numId w:val="13"/>
              </w:numPr>
              <w:suppressAutoHyphens/>
              <w:ind w:right="35"/>
              <w:jc w:val="both"/>
              <w:rPr>
                <w:rFonts w:asciiTheme="majorHAnsi" w:hAnsiTheme="majorHAnsi" w:cs="Arial"/>
                <w:bCs/>
                <w:lang w:val="es-ES_tradnl"/>
              </w:rPr>
            </w:pPr>
            <w:r w:rsidRPr="00D400E8">
              <w:rPr>
                <w:rFonts w:asciiTheme="majorHAnsi" w:hAnsiTheme="majorHAnsi" w:cs="Arial"/>
                <w:bCs/>
                <w:lang w:val="es-ES_tradnl"/>
              </w:rPr>
              <w:t>Definición de esperanza condicional.</w:t>
            </w:r>
          </w:p>
          <w:p w14:paraId="47C373FF" w14:textId="0CB53FCF" w:rsidR="00B569BF" w:rsidRPr="00D400E8" w:rsidRDefault="00B569BF" w:rsidP="005F45A1">
            <w:pPr>
              <w:pStyle w:val="Prrafodelista"/>
              <w:numPr>
                <w:ilvl w:val="1"/>
                <w:numId w:val="13"/>
              </w:numPr>
              <w:suppressAutoHyphens/>
              <w:ind w:right="35"/>
              <w:jc w:val="both"/>
              <w:rPr>
                <w:rFonts w:asciiTheme="majorHAnsi" w:hAnsiTheme="majorHAnsi" w:cs="Arial"/>
                <w:bCs/>
                <w:lang w:val="es-ES_tradnl"/>
              </w:rPr>
            </w:pPr>
            <w:r w:rsidRPr="00D400E8">
              <w:rPr>
                <w:rFonts w:asciiTheme="majorHAnsi" w:hAnsiTheme="majorHAnsi" w:cs="Arial"/>
                <w:bCs/>
                <w:lang w:val="es-ES_tradnl"/>
              </w:rPr>
              <w:t>Propiedades de la esperanza condicional.</w:t>
            </w:r>
          </w:p>
        </w:tc>
        <w:tc>
          <w:tcPr>
            <w:tcW w:w="2812" w:type="pct"/>
            <w:gridSpan w:val="2"/>
          </w:tcPr>
          <w:p w14:paraId="3045C80B" w14:textId="525C5816" w:rsidR="00B569BF" w:rsidRPr="00D400E8" w:rsidRDefault="00B569BF" w:rsidP="00A91E16">
            <w:pPr>
              <w:tabs>
                <w:tab w:val="left" w:pos="-120"/>
                <w:tab w:val="num" w:pos="416"/>
              </w:tabs>
              <w:snapToGrid w:val="0"/>
              <w:ind w:right="-3"/>
              <w:jc w:val="both"/>
              <w:rPr>
                <w:rFonts w:asciiTheme="majorHAnsi" w:hAnsiTheme="majorHAnsi" w:cs="Calibri"/>
                <w:bCs/>
                <w:spacing w:val="-3"/>
                <w:sz w:val="22"/>
                <w:szCs w:val="22"/>
                <w:lang w:val="es-ES_tradnl"/>
              </w:rPr>
            </w:pPr>
            <w:r w:rsidRPr="00D400E8">
              <w:rPr>
                <w:rFonts w:asciiTheme="majorHAnsi" w:hAnsiTheme="majorHAnsi" w:cs="Calibri"/>
                <w:bCs/>
                <w:spacing w:val="-3"/>
                <w:sz w:val="22"/>
                <w:szCs w:val="22"/>
                <w:lang w:val="es-ES_tradnl"/>
              </w:rPr>
              <w:t>El/la estudiante:</w:t>
            </w:r>
          </w:p>
          <w:p w14:paraId="00180FA3" w14:textId="77777777" w:rsidR="00B569BF" w:rsidRPr="00D400E8" w:rsidRDefault="00B569BF" w:rsidP="00A91E16">
            <w:pPr>
              <w:tabs>
                <w:tab w:val="left" w:pos="-120"/>
                <w:tab w:val="num" w:pos="416"/>
              </w:tabs>
              <w:snapToGrid w:val="0"/>
              <w:ind w:right="-3"/>
              <w:jc w:val="both"/>
              <w:rPr>
                <w:rFonts w:asciiTheme="majorHAnsi" w:hAnsiTheme="majorHAnsi" w:cs="Calibri"/>
                <w:bCs/>
                <w:spacing w:val="-3"/>
                <w:sz w:val="6"/>
                <w:szCs w:val="6"/>
                <w:lang w:val="es-ES_tradnl"/>
              </w:rPr>
            </w:pPr>
          </w:p>
          <w:p w14:paraId="61A81074" w14:textId="103E03D6" w:rsidR="00BE0BCE" w:rsidRPr="00D400E8" w:rsidRDefault="00BE0BCE" w:rsidP="005F45A1">
            <w:pPr>
              <w:pStyle w:val="Prrafodelista"/>
              <w:keepNext/>
              <w:widowControl w:val="0"/>
              <w:numPr>
                <w:ilvl w:val="0"/>
                <w:numId w:val="10"/>
              </w:numPr>
              <w:suppressAutoHyphens/>
              <w:snapToGrid w:val="0"/>
              <w:spacing w:after="0" w:line="240" w:lineRule="auto"/>
              <w:ind w:left="317" w:hanging="317"/>
              <w:jc w:val="both"/>
              <w:outlineLvl w:val="2"/>
              <w:rPr>
                <w:rFonts w:asciiTheme="majorHAnsi" w:hAnsiTheme="majorHAnsi" w:cs="Arial"/>
                <w:bCs/>
                <w:spacing w:val="-3"/>
                <w:lang w:val="es-ES_tradnl"/>
              </w:rPr>
            </w:pPr>
            <w:r w:rsidRPr="00D400E8">
              <w:rPr>
                <w:rFonts w:asciiTheme="majorHAnsi" w:hAnsiTheme="majorHAnsi" w:cs="Arial"/>
                <w:bCs/>
                <w:spacing w:val="-3"/>
                <w:lang w:val="es-ES_tradnl"/>
              </w:rPr>
              <w:t>Resuelve problemas de probabilidades, utilizando el concepto de esperanza condicional.</w:t>
            </w:r>
          </w:p>
          <w:p w14:paraId="2776F272" w14:textId="675279A8" w:rsidR="00B569BF" w:rsidRPr="00D400E8" w:rsidRDefault="00730B92" w:rsidP="005F45A1">
            <w:pPr>
              <w:pStyle w:val="Prrafodelista"/>
              <w:keepNext/>
              <w:widowControl w:val="0"/>
              <w:numPr>
                <w:ilvl w:val="0"/>
                <w:numId w:val="10"/>
              </w:numPr>
              <w:suppressAutoHyphens/>
              <w:snapToGrid w:val="0"/>
              <w:spacing w:after="0" w:line="240" w:lineRule="auto"/>
              <w:ind w:left="317" w:hanging="317"/>
              <w:jc w:val="both"/>
              <w:outlineLvl w:val="2"/>
              <w:rPr>
                <w:rFonts w:asciiTheme="majorHAnsi" w:hAnsiTheme="majorHAnsi" w:cs="Arial"/>
                <w:bCs/>
                <w:spacing w:val="-3"/>
                <w:lang w:val="es-ES_tradnl"/>
              </w:rPr>
            </w:pPr>
            <w:r w:rsidRPr="00D400E8">
              <w:rPr>
                <w:rFonts w:asciiTheme="majorHAnsi" w:hAnsiTheme="majorHAnsi" w:cs="Arial"/>
                <w:bCs/>
                <w:spacing w:val="-3"/>
                <w:lang w:val="es-ES_tradnl"/>
              </w:rPr>
              <w:t>Usa</w:t>
            </w:r>
            <w:r w:rsidR="00B569BF" w:rsidRPr="00D400E8">
              <w:rPr>
                <w:rFonts w:asciiTheme="majorHAnsi" w:hAnsiTheme="majorHAnsi" w:cs="Arial"/>
                <w:bCs/>
                <w:spacing w:val="-3"/>
                <w:lang w:val="es-ES_tradnl"/>
              </w:rPr>
              <w:t xml:space="preserve"> las propiedades de la esperanza condicional</w:t>
            </w:r>
            <w:r w:rsidRPr="00D400E8">
              <w:rPr>
                <w:rFonts w:asciiTheme="majorHAnsi" w:hAnsiTheme="majorHAnsi" w:cs="Arial"/>
                <w:bCs/>
                <w:spacing w:val="-3"/>
                <w:lang w:val="es-ES_tradnl"/>
              </w:rPr>
              <w:t xml:space="preserve">, </w:t>
            </w:r>
            <w:r w:rsidR="00B569BF" w:rsidRPr="00D400E8">
              <w:rPr>
                <w:rFonts w:asciiTheme="majorHAnsi" w:hAnsiTheme="majorHAnsi" w:cs="Arial"/>
                <w:bCs/>
                <w:spacing w:val="-3"/>
                <w:lang w:val="es-ES_tradnl"/>
              </w:rPr>
              <w:t>en problemas prácticos</w:t>
            </w:r>
            <w:r w:rsidRPr="00D400E8">
              <w:rPr>
                <w:rFonts w:asciiTheme="majorHAnsi" w:hAnsiTheme="majorHAnsi" w:cs="Arial"/>
                <w:bCs/>
                <w:spacing w:val="-3"/>
                <w:lang w:val="es-ES_tradnl"/>
              </w:rPr>
              <w:t xml:space="preserve"> que se le presentan.</w:t>
            </w:r>
          </w:p>
        </w:tc>
      </w:tr>
      <w:tr w:rsidR="00B569BF" w:rsidRPr="00D400E8" w14:paraId="2F69A2E9" w14:textId="77777777" w:rsidTr="00730B92">
        <w:trPr>
          <w:trHeight w:val="759"/>
        </w:trPr>
        <w:tc>
          <w:tcPr>
            <w:tcW w:w="2188" w:type="pct"/>
            <w:gridSpan w:val="2"/>
            <w:shd w:val="clear" w:color="auto" w:fill="17365D" w:themeFill="text2" w:themeFillShade="BF"/>
            <w:vAlign w:val="center"/>
          </w:tcPr>
          <w:p w14:paraId="41396764" w14:textId="77777777" w:rsidR="00B569BF" w:rsidRPr="00D400E8" w:rsidRDefault="00B569BF" w:rsidP="00A91E16">
            <w:pPr>
              <w:autoSpaceDE w:val="0"/>
              <w:autoSpaceDN w:val="0"/>
              <w:adjustRightInd w:val="0"/>
              <w:jc w:val="center"/>
              <w:rPr>
                <w:rFonts w:asciiTheme="majorHAnsi" w:hAnsiTheme="majorHAnsi"/>
                <w:bCs/>
                <w:sz w:val="22"/>
                <w:szCs w:val="22"/>
                <w:lang w:val="es-ES_tradnl"/>
              </w:rPr>
            </w:pPr>
            <w:r w:rsidRPr="00D400E8">
              <w:rPr>
                <w:rFonts w:asciiTheme="majorHAnsi" w:hAnsiTheme="majorHAnsi" w:cs="Arial"/>
                <w:bCs/>
                <w:sz w:val="22"/>
                <w:szCs w:val="22"/>
                <w:lang w:val="es-ES_tradnl"/>
              </w:rPr>
              <w:t>Bibliografía de la unidad</w:t>
            </w:r>
          </w:p>
        </w:tc>
        <w:tc>
          <w:tcPr>
            <w:tcW w:w="2812" w:type="pct"/>
            <w:gridSpan w:val="2"/>
            <w:vAlign w:val="center"/>
          </w:tcPr>
          <w:p w14:paraId="52403088" w14:textId="77777777" w:rsidR="00B569BF" w:rsidRPr="00D400E8" w:rsidRDefault="00B569BF" w:rsidP="00A91E16">
            <w:pPr>
              <w:keepNext/>
              <w:widowControl w:val="0"/>
              <w:ind w:right="218"/>
              <w:outlineLvl w:val="2"/>
              <w:rPr>
                <w:rFonts w:asciiTheme="majorHAnsi" w:hAnsiTheme="majorHAnsi"/>
                <w:bCs/>
                <w:sz w:val="22"/>
                <w:szCs w:val="22"/>
                <w:lang w:val="es-ES_tradnl"/>
              </w:rPr>
            </w:pPr>
            <w:r w:rsidRPr="00D400E8">
              <w:rPr>
                <w:rFonts w:asciiTheme="majorHAnsi" w:hAnsiTheme="majorHAnsi"/>
                <w:bCs/>
                <w:sz w:val="22"/>
                <w:szCs w:val="22"/>
                <w:lang w:val="es-ES_tradnl"/>
              </w:rPr>
              <w:t xml:space="preserve">[1] Capítulo 4.3 </w:t>
            </w:r>
          </w:p>
          <w:p w14:paraId="0392BD02" w14:textId="77777777" w:rsidR="00B569BF" w:rsidRPr="00D400E8" w:rsidRDefault="00B569BF" w:rsidP="00A91E16">
            <w:pPr>
              <w:keepNext/>
              <w:widowControl w:val="0"/>
              <w:ind w:right="218"/>
              <w:outlineLvl w:val="2"/>
              <w:rPr>
                <w:rFonts w:asciiTheme="majorHAnsi" w:hAnsiTheme="majorHAnsi"/>
                <w:bCs/>
                <w:sz w:val="22"/>
                <w:szCs w:val="22"/>
                <w:lang w:val="es-ES_tradnl"/>
              </w:rPr>
            </w:pPr>
            <w:r w:rsidRPr="00D400E8">
              <w:rPr>
                <w:rFonts w:asciiTheme="majorHAnsi" w:hAnsiTheme="majorHAnsi"/>
                <w:bCs/>
                <w:sz w:val="22"/>
                <w:szCs w:val="22"/>
                <w:lang w:val="es-ES_tradnl"/>
              </w:rPr>
              <w:t>[2] Capítulos 7.5 y 7.6</w:t>
            </w:r>
          </w:p>
        </w:tc>
      </w:tr>
    </w:tbl>
    <w:p w14:paraId="576B087D" w14:textId="77777777" w:rsidR="007F585C" w:rsidRPr="007A528E" w:rsidRDefault="007F585C" w:rsidP="00002DD8">
      <w:pPr>
        <w:rPr>
          <w:rFonts w:asciiTheme="majorHAnsi" w:hAnsiTheme="majorHAnsi" w:cstheme="majorHAnsi"/>
          <w:b/>
          <w:lang w:val="es-ES_tradnl"/>
        </w:rPr>
      </w:pPr>
    </w:p>
    <w:tbl>
      <w:tblPr>
        <w:tblW w:w="477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5"/>
        <w:gridCol w:w="1745"/>
        <w:gridCol w:w="2889"/>
        <w:gridCol w:w="2260"/>
      </w:tblGrid>
      <w:tr w:rsidR="00B569BF" w:rsidRPr="00D400E8" w14:paraId="6A83C943" w14:textId="77777777" w:rsidTr="00B569BF">
        <w:trPr>
          <w:trHeight w:val="446"/>
        </w:trPr>
        <w:tc>
          <w:tcPr>
            <w:tcW w:w="1010" w:type="pct"/>
            <w:shd w:val="clear" w:color="auto" w:fill="17365D" w:themeFill="text2" w:themeFillShade="BF"/>
            <w:vAlign w:val="center"/>
          </w:tcPr>
          <w:p w14:paraId="7FC750B1" w14:textId="77777777" w:rsidR="00B569BF" w:rsidRPr="00D400E8" w:rsidRDefault="00B569BF" w:rsidP="00A91E16">
            <w:pPr>
              <w:jc w:val="center"/>
              <w:rPr>
                <w:rFonts w:asciiTheme="majorHAnsi" w:hAnsiTheme="majorHAnsi" w:cs="Arial"/>
                <w:bCs/>
                <w:sz w:val="22"/>
                <w:szCs w:val="22"/>
                <w:lang w:val="es-ES_tradnl"/>
              </w:rPr>
            </w:pPr>
            <w:r w:rsidRPr="00D400E8">
              <w:rPr>
                <w:rFonts w:asciiTheme="majorHAnsi" w:hAnsiTheme="majorHAnsi" w:cs="Arial"/>
                <w:bCs/>
                <w:sz w:val="22"/>
                <w:szCs w:val="22"/>
                <w:lang w:val="es-ES_tradnl"/>
              </w:rPr>
              <w:t>Número</w:t>
            </w:r>
          </w:p>
        </w:tc>
        <w:tc>
          <w:tcPr>
            <w:tcW w:w="1010" w:type="pct"/>
            <w:shd w:val="clear" w:color="auto" w:fill="17365D" w:themeFill="text2" w:themeFillShade="BF"/>
            <w:vAlign w:val="center"/>
          </w:tcPr>
          <w:p w14:paraId="1C6F80B4" w14:textId="77777777" w:rsidR="00B569BF" w:rsidRPr="00D400E8" w:rsidRDefault="00B569BF" w:rsidP="00A91E16">
            <w:pPr>
              <w:jc w:val="center"/>
              <w:rPr>
                <w:rFonts w:asciiTheme="majorHAnsi" w:hAnsiTheme="majorHAnsi" w:cs="Arial"/>
                <w:bCs/>
                <w:sz w:val="22"/>
                <w:szCs w:val="22"/>
                <w:lang w:val="es-ES_tradnl"/>
              </w:rPr>
            </w:pPr>
            <w:r w:rsidRPr="00D400E8">
              <w:rPr>
                <w:rFonts w:asciiTheme="majorHAnsi" w:hAnsiTheme="majorHAnsi" w:cs="Arial"/>
                <w:bCs/>
                <w:sz w:val="22"/>
                <w:szCs w:val="22"/>
                <w:lang w:val="es-ES_tradnl"/>
              </w:rPr>
              <w:t>RA al que tributa</w:t>
            </w:r>
          </w:p>
        </w:tc>
        <w:tc>
          <w:tcPr>
            <w:tcW w:w="1672" w:type="pct"/>
            <w:shd w:val="clear" w:color="auto" w:fill="17365D" w:themeFill="text2" w:themeFillShade="BF"/>
            <w:vAlign w:val="center"/>
          </w:tcPr>
          <w:p w14:paraId="7CA92A2A" w14:textId="77777777" w:rsidR="00B569BF" w:rsidRPr="00D400E8" w:rsidRDefault="00B569BF" w:rsidP="00A91E16">
            <w:pPr>
              <w:jc w:val="center"/>
              <w:rPr>
                <w:rFonts w:asciiTheme="majorHAnsi" w:hAnsiTheme="majorHAnsi" w:cs="Arial"/>
                <w:bCs/>
                <w:sz w:val="22"/>
                <w:szCs w:val="22"/>
                <w:lang w:val="es-ES_tradnl"/>
              </w:rPr>
            </w:pPr>
            <w:r w:rsidRPr="00D400E8">
              <w:rPr>
                <w:rFonts w:asciiTheme="majorHAnsi" w:hAnsiTheme="majorHAnsi" w:cs="Arial"/>
                <w:bCs/>
                <w:sz w:val="22"/>
                <w:szCs w:val="22"/>
                <w:lang w:val="es-ES_tradnl"/>
              </w:rPr>
              <w:t>Nombre de la unidad</w:t>
            </w:r>
          </w:p>
        </w:tc>
        <w:tc>
          <w:tcPr>
            <w:tcW w:w="1309" w:type="pct"/>
            <w:shd w:val="clear" w:color="auto" w:fill="17365D" w:themeFill="text2" w:themeFillShade="BF"/>
            <w:vAlign w:val="center"/>
          </w:tcPr>
          <w:p w14:paraId="00C396FB" w14:textId="77777777" w:rsidR="00B569BF" w:rsidRPr="00D400E8" w:rsidRDefault="00B569BF" w:rsidP="00A91E16">
            <w:pPr>
              <w:jc w:val="center"/>
              <w:rPr>
                <w:rFonts w:asciiTheme="majorHAnsi" w:hAnsiTheme="majorHAnsi" w:cs="Arial"/>
                <w:bCs/>
                <w:sz w:val="22"/>
                <w:szCs w:val="22"/>
                <w:lang w:val="es-ES_tradnl"/>
              </w:rPr>
            </w:pPr>
            <w:r w:rsidRPr="00D400E8">
              <w:rPr>
                <w:rFonts w:asciiTheme="majorHAnsi" w:hAnsiTheme="majorHAnsi" w:cs="Arial"/>
                <w:bCs/>
                <w:sz w:val="22"/>
                <w:szCs w:val="22"/>
                <w:lang w:val="es-ES_tradnl"/>
              </w:rPr>
              <w:t>Duración en semanas</w:t>
            </w:r>
          </w:p>
        </w:tc>
      </w:tr>
      <w:tr w:rsidR="00B569BF" w:rsidRPr="00D400E8" w14:paraId="40DD8139" w14:textId="77777777" w:rsidTr="00B569BF">
        <w:trPr>
          <w:trHeight w:val="384"/>
        </w:trPr>
        <w:tc>
          <w:tcPr>
            <w:tcW w:w="1010" w:type="pct"/>
            <w:tcBorders>
              <w:bottom w:val="single" w:sz="4" w:space="0" w:color="000000"/>
            </w:tcBorders>
            <w:shd w:val="clear" w:color="auto" w:fill="FFFFFF" w:themeFill="background1"/>
            <w:vAlign w:val="center"/>
          </w:tcPr>
          <w:p w14:paraId="5CCD0461" w14:textId="77777777" w:rsidR="00B569BF" w:rsidRPr="00D400E8" w:rsidRDefault="00B569BF" w:rsidP="00A91E16">
            <w:pPr>
              <w:jc w:val="center"/>
              <w:rPr>
                <w:rFonts w:asciiTheme="majorHAnsi" w:hAnsiTheme="majorHAnsi" w:cs="Arial"/>
                <w:sz w:val="22"/>
                <w:szCs w:val="22"/>
                <w:lang w:val="es-ES_tradnl"/>
              </w:rPr>
            </w:pPr>
            <w:r w:rsidRPr="00D400E8">
              <w:rPr>
                <w:rFonts w:asciiTheme="majorHAnsi" w:hAnsiTheme="majorHAnsi" w:cs="Arial"/>
                <w:sz w:val="22"/>
                <w:szCs w:val="22"/>
                <w:lang w:val="es-ES_tradnl"/>
              </w:rPr>
              <w:t>9</w:t>
            </w:r>
          </w:p>
        </w:tc>
        <w:tc>
          <w:tcPr>
            <w:tcW w:w="1010" w:type="pct"/>
            <w:tcBorders>
              <w:bottom w:val="single" w:sz="4" w:space="0" w:color="000000"/>
            </w:tcBorders>
            <w:shd w:val="clear" w:color="auto" w:fill="FFFFFF" w:themeFill="background1"/>
            <w:vAlign w:val="center"/>
          </w:tcPr>
          <w:p w14:paraId="402DD7E7" w14:textId="6E007AD2" w:rsidR="00B569BF" w:rsidRPr="00D400E8" w:rsidRDefault="00B569BF" w:rsidP="00A91E16">
            <w:pPr>
              <w:jc w:val="center"/>
              <w:rPr>
                <w:rFonts w:asciiTheme="majorHAnsi" w:hAnsiTheme="majorHAnsi" w:cs="Arial"/>
                <w:sz w:val="22"/>
                <w:szCs w:val="22"/>
                <w:lang w:val="es-ES_tradnl"/>
              </w:rPr>
            </w:pPr>
            <w:r w:rsidRPr="00D400E8">
              <w:rPr>
                <w:rFonts w:asciiTheme="majorHAnsi" w:hAnsiTheme="majorHAnsi" w:cs="Arial"/>
                <w:sz w:val="22"/>
                <w:szCs w:val="22"/>
                <w:lang w:val="es-ES_tradnl"/>
              </w:rPr>
              <w:t>RA1</w:t>
            </w:r>
            <w:r w:rsidR="00730B92" w:rsidRPr="00D400E8">
              <w:rPr>
                <w:rFonts w:asciiTheme="majorHAnsi" w:hAnsiTheme="majorHAnsi" w:cs="Arial"/>
                <w:sz w:val="22"/>
                <w:szCs w:val="22"/>
                <w:lang w:val="es-ES_tradnl"/>
              </w:rPr>
              <w:t xml:space="preserve">, </w:t>
            </w:r>
            <w:r w:rsidRPr="00D400E8">
              <w:rPr>
                <w:rFonts w:asciiTheme="majorHAnsi" w:hAnsiTheme="majorHAnsi" w:cs="Arial"/>
                <w:sz w:val="22"/>
                <w:szCs w:val="22"/>
                <w:lang w:val="es-ES_tradnl"/>
              </w:rPr>
              <w:t>RA2</w:t>
            </w:r>
            <w:r w:rsidR="00730B92" w:rsidRPr="00D400E8">
              <w:rPr>
                <w:rFonts w:asciiTheme="majorHAnsi" w:hAnsiTheme="majorHAnsi" w:cs="Arial"/>
                <w:sz w:val="22"/>
                <w:szCs w:val="22"/>
                <w:lang w:val="es-ES_tradnl"/>
              </w:rPr>
              <w:t xml:space="preserve">, </w:t>
            </w:r>
            <w:r w:rsidRPr="00D400E8">
              <w:rPr>
                <w:rFonts w:asciiTheme="majorHAnsi" w:hAnsiTheme="majorHAnsi" w:cs="Arial"/>
                <w:sz w:val="22"/>
                <w:szCs w:val="22"/>
                <w:lang w:val="es-ES_tradnl"/>
              </w:rPr>
              <w:t>RA3</w:t>
            </w:r>
          </w:p>
        </w:tc>
        <w:tc>
          <w:tcPr>
            <w:tcW w:w="1672" w:type="pct"/>
            <w:tcBorders>
              <w:bottom w:val="single" w:sz="4" w:space="0" w:color="000000"/>
            </w:tcBorders>
            <w:shd w:val="clear" w:color="auto" w:fill="FFFFFF" w:themeFill="background1"/>
            <w:vAlign w:val="center"/>
          </w:tcPr>
          <w:p w14:paraId="39C08A84" w14:textId="5E595718" w:rsidR="00730B92" w:rsidRPr="00D400E8" w:rsidRDefault="00B569BF" w:rsidP="000E7C75">
            <w:pPr>
              <w:snapToGrid w:val="0"/>
              <w:jc w:val="center"/>
              <w:rPr>
                <w:rFonts w:asciiTheme="majorHAnsi" w:hAnsiTheme="majorHAnsi" w:cs="Arial"/>
                <w:sz w:val="22"/>
                <w:szCs w:val="22"/>
                <w:lang w:val="es-ES_tradnl"/>
              </w:rPr>
            </w:pPr>
            <w:r w:rsidRPr="00D400E8">
              <w:rPr>
                <w:rFonts w:asciiTheme="majorHAnsi" w:hAnsiTheme="majorHAnsi" w:cs="Arial"/>
                <w:sz w:val="22"/>
                <w:szCs w:val="22"/>
                <w:lang w:val="es-ES_tradnl"/>
              </w:rPr>
              <w:t>Teoremas Límite</w:t>
            </w:r>
          </w:p>
        </w:tc>
        <w:tc>
          <w:tcPr>
            <w:tcW w:w="1309" w:type="pct"/>
            <w:tcBorders>
              <w:bottom w:val="single" w:sz="4" w:space="0" w:color="000000"/>
            </w:tcBorders>
            <w:shd w:val="clear" w:color="auto" w:fill="FFFFFF" w:themeFill="background1"/>
            <w:vAlign w:val="center"/>
          </w:tcPr>
          <w:p w14:paraId="2A8EBC60" w14:textId="519234AD" w:rsidR="00B569BF" w:rsidRPr="00D400E8" w:rsidRDefault="00B569BF" w:rsidP="00A91E16">
            <w:pPr>
              <w:jc w:val="center"/>
              <w:rPr>
                <w:rFonts w:asciiTheme="majorHAnsi" w:hAnsiTheme="majorHAnsi" w:cs="Arial"/>
                <w:sz w:val="22"/>
                <w:szCs w:val="22"/>
                <w:lang w:val="es-ES_tradnl"/>
              </w:rPr>
            </w:pPr>
            <w:r w:rsidRPr="00D400E8">
              <w:rPr>
                <w:rFonts w:asciiTheme="majorHAnsi" w:hAnsiTheme="majorHAnsi" w:cs="Arial"/>
                <w:sz w:val="22"/>
                <w:szCs w:val="22"/>
                <w:lang w:val="es-ES_tradnl"/>
              </w:rPr>
              <w:t>1 semana</w:t>
            </w:r>
          </w:p>
        </w:tc>
      </w:tr>
      <w:tr w:rsidR="00B569BF" w:rsidRPr="00D400E8" w14:paraId="26558AE6" w14:textId="77777777" w:rsidTr="00B569BF">
        <w:trPr>
          <w:trHeight w:val="340"/>
        </w:trPr>
        <w:tc>
          <w:tcPr>
            <w:tcW w:w="2019" w:type="pct"/>
            <w:gridSpan w:val="2"/>
            <w:shd w:val="clear" w:color="auto" w:fill="17365D" w:themeFill="text2" w:themeFillShade="BF"/>
            <w:vAlign w:val="center"/>
          </w:tcPr>
          <w:p w14:paraId="0CB33317" w14:textId="77777777" w:rsidR="00B569BF" w:rsidRPr="00D400E8" w:rsidRDefault="00B569BF" w:rsidP="00A91E16">
            <w:pPr>
              <w:jc w:val="center"/>
              <w:rPr>
                <w:rFonts w:asciiTheme="majorHAnsi" w:hAnsiTheme="majorHAnsi" w:cs="Arial"/>
                <w:bCs/>
                <w:sz w:val="22"/>
                <w:szCs w:val="22"/>
                <w:lang w:val="es-ES_tradnl"/>
              </w:rPr>
            </w:pPr>
            <w:r w:rsidRPr="00D400E8">
              <w:rPr>
                <w:rFonts w:asciiTheme="majorHAnsi" w:hAnsiTheme="majorHAnsi" w:cs="Arial"/>
                <w:bCs/>
                <w:sz w:val="22"/>
                <w:szCs w:val="22"/>
                <w:lang w:val="es-ES_tradnl"/>
              </w:rPr>
              <w:t>Contenidos</w:t>
            </w:r>
          </w:p>
        </w:tc>
        <w:tc>
          <w:tcPr>
            <w:tcW w:w="2981" w:type="pct"/>
            <w:gridSpan w:val="2"/>
            <w:shd w:val="clear" w:color="auto" w:fill="17365D" w:themeFill="text2" w:themeFillShade="BF"/>
            <w:vAlign w:val="center"/>
          </w:tcPr>
          <w:p w14:paraId="51BBA27E" w14:textId="77777777" w:rsidR="00B569BF" w:rsidRPr="00D400E8" w:rsidRDefault="00B569BF" w:rsidP="00A91E16">
            <w:pPr>
              <w:jc w:val="center"/>
              <w:rPr>
                <w:rFonts w:asciiTheme="majorHAnsi" w:hAnsiTheme="majorHAnsi" w:cs="Arial"/>
                <w:bCs/>
                <w:sz w:val="22"/>
                <w:szCs w:val="22"/>
                <w:lang w:val="es-ES_tradnl"/>
              </w:rPr>
            </w:pPr>
            <w:r w:rsidRPr="00D400E8">
              <w:rPr>
                <w:rFonts w:asciiTheme="majorHAnsi" w:hAnsiTheme="majorHAnsi" w:cs="Arial"/>
                <w:bCs/>
                <w:sz w:val="22"/>
                <w:szCs w:val="22"/>
                <w:lang w:val="es-ES_tradnl"/>
              </w:rPr>
              <w:t>Indicador de logro</w:t>
            </w:r>
          </w:p>
        </w:tc>
      </w:tr>
      <w:tr w:rsidR="00B569BF" w:rsidRPr="00D400E8" w14:paraId="2D9D589A" w14:textId="77777777" w:rsidTr="00D400E8">
        <w:trPr>
          <w:trHeight w:val="2720"/>
        </w:trPr>
        <w:tc>
          <w:tcPr>
            <w:tcW w:w="2019" w:type="pct"/>
            <w:gridSpan w:val="2"/>
          </w:tcPr>
          <w:p w14:paraId="724473A4" w14:textId="77777777" w:rsidR="00730B92" w:rsidRPr="00D400E8" w:rsidRDefault="00B569BF" w:rsidP="005F45A1">
            <w:pPr>
              <w:pStyle w:val="Prrafodelista"/>
              <w:numPr>
                <w:ilvl w:val="1"/>
                <w:numId w:val="14"/>
              </w:numPr>
              <w:suppressAutoHyphens/>
              <w:ind w:right="35"/>
              <w:jc w:val="both"/>
              <w:rPr>
                <w:rFonts w:asciiTheme="majorHAnsi" w:hAnsiTheme="majorHAnsi" w:cs="Arial"/>
                <w:bCs/>
                <w:lang w:val="es-ES_tradnl"/>
              </w:rPr>
            </w:pPr>
            <w:r w:rsidRPr="00D400E8">
              <w:rPr>
                <w:rFonts w:asciiTheme="majorHAnsi" w:hAnsiTheme="majorHAnsi" w:cs="Arial"/>
                <w:bCs/>
                <w:lang w:val="es-ES_tradnl"/>
              </w:rPr>
              <w:t xml:space="preserve">Desigualdades de </w:t>
            </w:r>
            <w:proofErr w:type="spellStart"/>
            <w:r w:rsidRPr="00D400E8">
              <w:rPr>
                <w:rFonts w:asciiTheme="majorHAnsi" w:hAnsiTheme="majorHAnsi" w:cs="Arial"/>
                <w:bCs/>
                <w:lang w:val="es-ES_tradnl"/>
              </w:rPr>
              <w:t>Markov</w:t>
            </w:r>
            <w:proofErr w:type="spellEnd"/>
            <w:r w:rsidRPr="00D400E8">
              <w:rPr>
                <w:rFonts w:asciiTheme="majorHAnsi" w:hAnsiTheme="majorHAnsi" w:cs="Arial"/>
                <w:bCs/>
                <w:lang w:val="es-ES_tradnl"/>
              </w:rPr>
              <w:t xml:space="preserve"> y </w:t>
            </w:r>
            <w:proofErr w:type="spellStart"/>
            <w:r w:rsidRPr="00D400E8">
              <w:rPr>
                <w:rFonts w:asciiTheme="majorHAnsi" w:hAnsiTheme="majorHAnsi" w:cs="Arial"/>
                <w:bCs/>
                <w:lang w:val="es-ES_tradnl"/>
              </w:rPr>
              <w:t>Chebyshev</w:t>
            </w:r>
            <w:proofErr w:type="spellEnd"/>
            <w:r w:rsidRPr="00D400E8">
              <w:rPr>
                <w:rFonts w:asciiTheme="majorHAnsi" w:hAnsiTheme="majorHAnsi" w:cs="Arial"/>
                <w:bCs/>
                <w:lang w:val="es-ES_tradnl"/>
              </w:rPr>
              <w:t>.</w:t>
            </w:r>
          </w:p>
          <w:p w14:paraId="0BA85005" w14:textId="0C0B51A2" w:rsidR="00730B92" w:rsidRPr="00D400E8" w:rsidRDefault="00B569BF" w:rsidP="005F45A1">
            <w:pPr>
              <w:pStyle w:val="Prrafodelista"/>
              <w:numPr>
                <w:ilvl w:val="1"/>
                <w:numId w:val="14"/>
              </w:numPr>
              <w:suppressAutoHyphens/>
              <w:ind w:right="35"/>
              <w:jc w:val="both"/>
              <w:rPr>
                <w:rFonts w:asciiTheme="majorHAnsi" w:hAnsiTheme="majorHAnsi" w:cs="Arial"/>
                <w:bCs/>
                <w:lang w:val="es-ES_tradnl"/>
              </w:rPr>
            </w:pPr>
            <w:r w:rsidRPr="00D400E8">
              <w:rPr>
                <w:rFonts w:asciiTheme="majorHAnsi" w:hAnsiTheme="majorHAnsi" w:cs="Arial"/>
                <w:bCs/>
                <w:lang w:val="es-ES_tradnl"/>
              </w:rPr>
              <w:t>Tipos de convergencia.</w:t>
            </w:r>
          </w:p>
          <w:p w14:paraId="3F3A7CDF" w14:textId="77777777" w:rsidR="00730B92" w:rsidRPr="00D400E8" w:rsidRDefault="00B569BF" w:rsidP="005F45A1">
            <w:pPr>
              <w:pStyle w:val="Prrafodelista"/>
              <w:numPr>
                <w:ilvl w:val="1"/>
                <w:numId w:val="14"/>
              </w:numPr>
              <w:suppressAutoHyphens/>
              <w:ind w:right="35"/>
              <w:jc w:val="both"/>
              <w:rPr>
                <w:rFonts w:asciiTheme="majorHAnsi" w:hAnsiTheme="majorHAnsi" w:cs="Arial"/>
                <w:bCs/>
                <w:lang w:val="es-ES_tradnl"/>
              </w:rPr>
            </w:pPr>
            <w:r w:rsidRPr="00D400E8">
              <w:rPr>
                <w:rFonts w:asciiTheme="majorHAnsi" w:hAnsiTheme="majorHAnsi" w:cs="Arial"/>
                <w:bCs/>
                <w:lang w:val="es-ES_tradnl"/>
              </w:rPr>
              <w:t>Ley de los grandes números.</w:t>
            </w:r>
          </w:p>
          <w:p w14:paraId="09B7DE7E" w14:textId="6A4D28C1" w:rsidR="00B569BF" w:rsidRPr="00D400E8" w:rsidRDefault="00B569BF" w:rsidP="005F45A1">
            <w:pPr>
              <w:pStyle w:val="Prrafodelista"/>
              <w:numPr>
                <w:ilvl w:val="1"/>
                <w:numId w:val="14"/>
              </w:numPr>
              <w:suppressAutoHyphens/>
              <w:ind w:right="35"/>
              <w:jc w:val="both"/>
              <w:rPr>
                <w:rFonts w:asciiTheme="majorHAnsi" w:hAnsiTheme="majorHAnsi" w:cs="Arial"/>
                <w:bCs/>
                <w:lang w:val="es-ES_tradnl"/>
              </w:rPr>
            </w:pPr>
            <w:r w:rsidRPr="00D400E8">
              <w:rPr>
                <w:rFonts w:asciiTheme="majorHAnsi" w:hAnsiTheme="majorHAnsi" w:cs="Arial"/>
                <w:bCs/>
                <w:lang w:val="es-ES_tradnl"/>
              </w:rPr>
              <w:t>Teorema central del límite.</w:t>
            </w:r>
          </w:p>
        </w:tc>
        <w:tc>
          <w:tcPr>
            <w:tcW w:w="2981" w:type="pct"/>
            <w:gridSpan w:val="2"/>
          </w:tcPr>
          <w:p w14:paraId="6DDF4E47" w14:textId="173E7109" w:rsidR="00B569BF" w:rsidRPr="00D400E8" w:rsidRDefault="00B569BF" w:rsidP="004F579A">
            <w:pPr>
              <w:tabs>
                <w:tab w:val="left" w:pos="-120"/>
                <w:tab w:val="num" w:pos="416"/>
              </w:tabs>
              <w:snapToGrid w:val="0"/>
              <w:ind w:right="-3"/>
              <w:jc w:val="both"/>
              <w:rPr>
                <w:rFonts w:asciiTheme="majorHAnsi" w:hAnsiTheme="majorHAnsi" w:cs="Calibri"/>
                <w:spacing w:val="-3"/>
                <w:sz w:val="22"/>
                <w:szCs w:val="22"/>
                <w:lang w:val="es-ES_tradnl"/>
              </w:rPr>
            </w:pPr>
            <w:r w:rsidRPr="00D400E8">
              <w:rPr>
                <w:rFonts w:asciiTheme="majorHAnsi" w:hAnsiTheme="majorHAnsi" w:cs="Calibri"/>
                <w:spacing w:val="-3"/>
                <w:sz w:val="22"/>
                <w:szCs w:val="22"/>
                <w:lang w:val="es-ES_tradnl"/>
              </w:rPr>
              <w:t>El/la estudiante:</w:t>
            </w:r>
          </w:p>
          <w:p w14:paraId="2ACAF713" w14:textId="77777777" w:rsidR="00B569BF" w:rsidRPr="00D400E8" w:rsidRDefault="00B569BF" w:rsidP="004F579A">
            <w:pPr>
              <w:tabs>
                <w:tab w:val="left" w:pos="-120"/>
                <w:tab w:val="num" w:pos="416"/>
              </w:tabs>
              <w:snapToGrid w:val="0"/>
              <w:ind w:right="-3"/>
              <w:jc w:val="both"/>
              <w:rPr>
                <w:rFonts w:asciiTheme="majorHAnsi" w:hAnsiTheme="majorHAnsi" w:cs="Calibri"/>
                <w:spacing w:val="-3"/>
                <w:sz w:val="6"/>
                <w:szCs w:val="6"/>
                <w:lang w:val="es-ES_tradnl"/>
              </w:rPr>
            </w:pPr>
          </w:p>
          <w:p w14:paraId="4775625A" w14:textId="7CEBDA92" w:rsidR="00B569BF" w:rsidRPr="00D400E8" w:rsidRDefault="00730B92" w:rsidP="005F45A1">
            <w:pPr>
              <w:pStyle w:val="Prrafodelista"/>
              <w:keepNext/>
              <w:widowControl w:val="0"/>
              <w:numPr>
                <w:ilvl w:val="0"/>
                <w:numId w:val="11"/>
              </w:numPr>
              <w:suppressAutoHyphens/>
              <w:snapToGrid w:val="0"/>
              <w:spacing w:after="0" w:line="240" w:lineRule="auto"/>
              <w:ind w:left="317" w:hanging="317"/>
              <w:jc w:val="both"/>
              <w:outlineLvl w:val="2"/>
              <w:rPr>
                <w:rFonts w:asciiTheme="majorHAnsi" w:hAnsiTheme="majorHAnsi" w:cs="Arial"/>
                <w:color w:val="000000" w:themeColor="text1"/>
                <w:spacing w:val="-3"/>
                <w:lang w:val="es-ES_tradnl"/>
              </w:rPr>
            </w:pPr>
            <w:r w:rsidRPr="00D400E8">
              <w:rPr>
                <w:rFonts w:asciiTheme="majorHAnsi" w:hAnsiTheme="majorHAnsi" w:cs="Arial"/>
                <w:color w:val="000000" w:themeColor="text1"/>
                <w:spacing w:val="-3"/>
                <w:lang w:val="es-ES_tradnl"/>
              </w:rPr>
              <w:t>Identifica</w:t>
            </w:r>
            <w:r w:rsidR="00B569BF" w:rsidRPr="00D400E8">
              <w:rPr>
                <w:rFonts w:asciiTheme="majorHAnsi" w:hAnsiTheme="majorHAnsi" w:cs="Arial"/>
                <w:color w:val="000000" w:themeColor="text1"/>
                <w:spacing w:val="-3"/>
                <w:lang w:val="es-ES_tradnl"/>
              </w:rPr>
              <w:t xml:space="preserve"> y aplica distint</w:t>
            </w:r>
            <w:r w:rsidR="00B00647" w:rsidRPr="00D400E8">
              <w:rPr>
                <w:rFonts w:asciiTheme="majorHAnsi" w:hAnsiTheme="majorHAnsi" w:cs="Arial"/>
                <w:color w:val="000000" w:themeColor="text1"/>
                <w:spacing w:val="-3"/>
                <w:lang w:val="es-ES_tradnl"/>
              </w:rPr>
              <w:t>o</w:t>
            </w:r>
            <w:r w:rsidR="00B569BF" w:rsidRPr="00D400E8">
              <w:rPr>
                <w:rFonts w:asciiTheme="majorHAnsi" w:hAnsiTheme="majorHAnsi" w:cs="Arial"/>
                <w:color w:val="000000" w:themeColor="text1"/>
                <w:spacing w:val="-3"/>
                <w:lang w:val="es-ES_tradnl"/>
              </w:rPr>
              <w:t xml:space="preserve">s </w:t>
            </w:r>
            <w:r w:rsidR="00B00647" w:rsidRPr="00D400E8">
              <w:rPr>
                <w:rFonts w:asciiTheme="majorHAnsi" w:hAnsiTheme="majorHAnsi" w:cs="Arial"/>
                <w:color w:val="000000" w:themeColor="text1"/>
                <w:spacing w:val="-3"/>
                <w:lang w:val="es-ES_tradnl"/>
              </w:rPr>
              <w:t>tipos</w:t>
            </w:r>
            <w:r w:rsidR="00B569BF" w:rsidRPr="00D400E8">
              <w:rPr>
                <w:rFonts w:asciiTheme="majorHAnsi" w:hAnsiTheme="majorHAnsi" w:cs="Arial"/>
                <w:color w:val="000000" w:themeColor="text1"/>
                <w:spacing w:val="-3"/>
                <w:lang w:val="es-ES_tradnl"/>
              </w:rPr>
              <w:t xml:space="preserve"> de convergencia</w:t>
            </w:r>
            <w:r w:rsidRPr="00D400E8">
              <w:rPr>
                <w:rFonts w:asciiTheme="majorHAnsi" w:hAnsiTheme="majorHAnsi" w:cs="Arial"/>
                <w:color w:val="000000" w:themeColor="text1"/>
                <w:spacing w:val="-3"/>
                <w:lang w:val="es-ES_tradnl"/>
              </w:rPr>
              <w:t xml:space="preserve"> a ejemplos que se le plantean.</w:t>
            </w:r>
          </w:p>
          <w:p w14:paraId="7D4AF759" w14:textId="44F4D666" w:rsidR="00B569BF" w:rsidRPr="00D400E8" w:rsidRDefault="00B569BF" w:rsidP="005F45A1">
            <w:pPr>
              <w:pStyle w:val="Prrafodelista"/>
              <w:keepNext/>
              <w:widowControl w:val="0"/>
              <w:numPr>
                <w:ilvl w:val="0"/>
                <w:numId w:val="11"/>
              </w:numPr>
              <w:suppressAutoHyphens/>
              <w:snapToGrid w:val="0"/>
              <w:spacing w:after="0" w:line="240" w:lineRule="auto"/>
              <w:ind w:left="317" w:hanging="317"/>
              <w:jc w:val="both"/>
              <w:outlineLvl w:val="2"/>
              <w:rPr>
                <w:rFonts w:asciiTheme="majorHAnsi" w:hAnsiTheme="majorHAnsi" w:cs="Arial"/>
                <w:spacing w:val="-3"/>
                <w:lang w:val="es-ES_tradnl"/>
              </w:rPr>
            </w:pPr>
            <w:r w:rsidRPr="00D400E8">
              <w:rPr>
                <w:rFonts w:asciiTheme="majorHAnsi" w:hAnsiTheme="majorHAnsi" w:cs="Arial"/>
                <w:spacing w:val="-3"/>
                <w:lang w:val="es-ES_tradnl"/>
              </w:rPr>
              <w:t>Utiliza conceptos de la ley de los grandes números para resolver problemas que se le presentan.</w:t>
            </w:r>
          </w:p>
          <w:p w14:paraId="6DE997CA" w14:textId="77777777" w:rsidR="00D400E8" w:rsidRPr="00D400E8" w:rsidRDefault="00B569BF" w:rsidP="005F45A1">
            <w:pPr>
              <w:pStyle w:val="Prrafodelista"/>
              <w:keepNext/>
              <w:widowControl w:val="0"/>
              <w:numPr>
                <w:ilvl w:val="0"/>
                <w:numId w:val="11"/>
              </w:numPr>
              <w:suppressAutoHyphens/>
              <w:snapToGrid w:val="0"/>
              <w:spacing w:after="0" w:line="240" w:lineRule="auto"/>
              <w:ind w:left="317" w:hanging="317"/>
              <w:jc w:val="both"/>
              <w:outlineLvl w:val="2"/>
              <w:rPr>
                <w:rFonts w:asciiTheme="majorHAnsi" w:hAnsiTheme="majorHAnsi" w:cs="Arial"/>
                <w:spacing w:val="-3"/>
                <w:lang w:val="es-ES_tradnl"/>
              </w:rPr>
            </w:pPr>
            <w:r w:rsidRPr="00D400E8">
              <w:rPr>
                <w:rFonts w:asciiTheme="majorHAnsi" w:hAnsiTheme="majorHAnsi" w:cs="Arial"/>
                <w:spacing w:val="-3"/>
                <w:lang w:val="es-ES_tradnl"/>
              </w:rPr>
              <w:t>Utiliza el teorema central del límite para aproximar la suma de variables aleatorias.</w:t>
            </w:r>
          </w:p>
          <w:p w14:paraId="5F7F3190" w14:textId="2BE0E623" w:rsidR="00730B92" w:rsidRPr="00D400E8" w:rsidRDefault="000E7C75" w:rsidP="005F45A1">
            <w:pPr>
              <w:pStyle w:val="Prrafodelista"/>
              <w:keepNext/>
              <w:widowControl w:val="0"/>
              <w:numPr>
                <w:ilvl w:val="0"/>
                <w:numId w:val="11"/>
              </w:numPr>
              <w:suppressAutoHyphens/>
              <w:snapToGrid w:val="0"/>
              <w:spacing w:after="0" w:line="240" w:lineRule="auto"/>
              <w:ind w:left="317" w:hanging="317"/>
              <w:jc w:val="both"/>
              <w:outlineLvl w:val="2"/>
              <w:rPr>
                <w:rFonts w:asciiTheme="majorHAnsi" w:hAnsiTheme="majorHAnsi" w:cs="Arial"/>
                <w:spacing w:val="-3"/>
                <w:lang w:val="es-ES_tradnl"/>
              </w:rPr>
            </w:pPr>
            <w:r w:rsidRPr="00D400E8">
              <w:rPr>
                <w:rFonts w:asciiTheme="majorHAnsi" w:hAnsiTheme="majorHAnsi" w:cs="Arial"/>
                <w:color w:val="000000" w:themeColor="text1"/>
                <w:spacing w:val="-3"/>
                <w:lang w:val="es-ES_tradnl"/>
              </w:rPr>
              <w:t>Argumenta sobre la aplicación de teoremas límite en aplicaciones del mundo real</w:t>
            </w:r>
            <w:r w:rsidR="00D400E8" w:rsidRPr="00D400E8">
              <w:rPr>
                <w:rFonts w:asciiTheme="majorHAnsi" w:hAnsiTheme="majorHAnsi" w:cs="Arial"/>
                <w:color w:val="000000" w:themeColor="text1"/>
                <w:spacing w:val="-3"/>
                <w:lang w:val="es-ES_tradnl"/>
              </w:rPr>
              <w:t>, respaldando su argumentación aspectos teóricos de teoremas de límite.</w:t>
            </w:r>
          </w:p>
        </w:tc>
      </w:tr>
      <w:tr w:rsidR="00B569BF" w:rsidRPr="00D400E8" w14:paraId="6DC8EA8D" w14:textId="77777777" w:rsidTr="00B00647">
        <w:trPr>
          <w:trHeight w:val="799"/>
        </w:trPr>
        <w:tc>
          <w:tcPr>
            <w:tcW w:w="2019" w:type="pct"/>
            <w:gridSpan w:val="2"/>
            <w:shd w:val="clear" w:color="auto" w:fill="17365D" w:themeFill="text2" w:themeFillShade="BF"/>
            <w:vAlign w:val="center"/>
          </w:tcPr>
          <w:p w14:paraId="085CC605" w14:textId="77777777" w:rsidR="00B569BF" w:rsidRPr="00D400E8" w:rsidRDefault="00B569BF" w:rsidP="00A91E16">
            <w:pPr>
              <w:autoSpaceDE w:val="0"/>
              <w:autoSpaceDN w:val="0"/>
              <w:adjustRightInd w:val="0"/>
              <w:jc w:val="center"/>
              <w:rPr>
                <w:rFonts w:asciiTheme="majorHAnsi" w:hAnsiTheme="majorHAnsi"/>
                <w:bCs/>
                <w:sz w:val="22"/>
                <w:szCs w:val="22"/>
                <w:lang w:val="es-ES_tradnl"/>
              </w:rPr>
            </w:pPr>
            <w:r w:rsidRPr="00D400E8">
              <w:rPr>
                <w:rFonts w:asciiTheme="majorHAnsi" w:hAnsiTheme="majorHAnsi" w:cs="Arial"/>
                <w:bCs/>
                <w:sz w:val="22"/>
                <w:szCs w:val="22"/>
                <w:lang w:val="es-ES_tradnl"/>
              </w:rPr>
              <w:t>Bibliografía de la unidad</w:t>
            </w:r>
          </w:p>
        </w:tc>
        <w:tc>
          <w:tcPr>
            <w:tcW w:w="2981" w:type="pct"/>
            <w:gridSpan w:val="2"/>
            <w:vAlign w:val="center"/>
          </w:tcPr>
          <w:p w14:paraId="6A255886" w14:textId="77777777" w:rsidR="00B569BF" w:rsidRPr="00D400E8" w:rsidRDefault="00B569BF" w:rsidP="00A91E16">
            <w:pPr>
              <w:keepNext/>
              <w:widowControl w:val="0"/>
              <w:ind w:right="218"/>
              <w:outlineLvl w:val="2"/>
              <w:rPr>
                <w:rFonts w:asciiTheme="majorHAnsi" w:hAnsiTheme="majorHAnsi"/>
                <w:bCs/>
                <w:sz w:val="22"/>
                <w:szCs w:val="22"/>
                <w:lang w:val="es-ES_tradnl"/>
              </w:rPr>
            </w:pPr>
            <w:r w:rsidRPr="00D400E8">
              <w:rPr>
                <w:rFonts w:asciiTheme="majorHAnsi" w:hAnsiTheme="majorHAnsi"/>
                <w:bCs/>
                <w:sz w:val="22"/>
                <w:szCs w:val="22"/>
                <w:lang w:val="es-ES_tradnl"/>
              </w:rPr>
              <w:t>[1] Capítulos 7.1 a 7.5</w:t>
            </w:r>
          </w:p>
          <w:p w14:paraId="35C1FB0D" w14:textId="77777777" w:rsidR="00B569BF" w:rsidRPr="00D400E8" w:rsidRDefault="00B569BF" w:rsidP="00A91E16">
            <w:pPr>
              <w:keepNext/>
              <w:widowControl w:val="0"/>
              <w:ind w:right="218"/>
              <w:outlineLvl w:val="2"/>
              <w:rPr>
                <w:rFonts w:asciiTheme="majorHAnsi" w:hAnsiTheme="majorHAnsi"/>
                <w:bCs/>
                <w:sz w:val="22"/>
                <w:szCs w:val="22"/>
                <w:lang w:val="es-ES_tradnl"/>
              </w:rPr>
            </w:pPr>
            <w:r w:rsidRPr="00D400E8">
              <w:rPr>
                <w:rFonts w:asciiTheme="majorHAnsi" w:hAnsiTheme="majorHAnsi"/>
                <w:bCs/>
                <w:sz w:val="22"/>
                <w:szCs w:val="22"/>
                <w:lang w:val="es-ES_tradnl"/>
              </w:rPr>
              <w:t>[2] Capítulos 8.1 a 8.4</w:t>
            </w:r>
          </w:p>
        </w:tc>
      </w:tr>
    </w:tbl>
    <w:p w14:paraId="6395476D" w14:textId="43059A59" w:rsidR="000D0BF6" w:rsidRPr="00CF3643" w:rsidRDefault="000D0BF6" w:rsidP="00002DD8">
      <w:pPr>
        <w:rPr>
          <w:rFonts w:asciiTheme="majorHAnsi" w:hAnsiTheme="majorHAnsi" w:cstheme="majorHAnsi"/>
          <w:color w:val="8064A2" w:themeColor="accent4"/>
          <w:sz w:val="10"/>
          <w:szCs w:val="10"/>
          <w:lang w:val="en-US"/>
        </w:rPr>
      </w:pPr>
    </w:p>
    <w:p w14:paraId="136CB51C" w14:textId="53855135" w:rsidR="00EA42FB" w:rsidRPr="00B00647" w:rsidRDefault="00224F7B" w:rsidP="00B00647">
      <w:pPr>
        <w:jc w:val="both"/>
        <w:rPr>
          <w:rFonts w:asciiTheme="majorHAnsi" w:hAnsiTheme="majorHAnsi" w:cstheme="majorHAnsi"/>
          <w:color w:val="8064A2" w:themeColor="accent4"/>
          <w:sz w:val="6"/>
          <w:szCs w:val="6"/>
          <w:lang w:val="es-ES_tradnl"/>
        </w:rPr>
      </w:pPr>
      <w:r>
        <w:rPr>
          <w:rFonts w:asciiTheme="majorHAnsi" w:hAnsiTheme="majorHAnsi" w:cstheme="majorHAnsi"/>
          <w:b/>
          <w:sz w:val="10"/>
          <w:szCs w:val="10"/>
          <w:lang w:val="es-ES_tradnl"/>
        </w:rPr>
        <w:br w:type="page"/>
      </w:r>
    </w:p>
    <w:p w14:paraId="07523A88" w14:textId="6F0B5396" w:rsidR="00885366" w:rsidRPr="00215451" w:rsidRDefault="003866D5" w:rsidP="00002DD8">
      <w:pPr>
        <w:rPr>
          <w:rFonts w:asciiTheme="majorHAnsi" w:hAnsiTheme="majorHAnsi" w:cstheme="majorHAnsi"/>
          <w:b/>
          <w:lang w:val="es-ES_tradnl"/>
        </w:rPr>
      </w:pPr>
      <w:r w:rsidRPr="00215451">
        <w:rPr>
          <w:rFonts w:asciiTheme="majorHAnsi" w:hAnsiTheme="majorHAnsi" w:cstheme="majorHAnsi"/>
          <w:b/>
          <w:lang w:val="es-ES_tradnl"/>
        </w:rPr>
        <w:lastRenderedPageBreak/>
        <w:t>E</w:t>
      </w:r>
      <w:r w:rsidR="00AB511F" w:rsidRPr="00215451">
        <w:rPr>
          <w:rFonts w:asciiTheme="majorHAnsi" w:hAnsiTheme="majorHAnsi" w:cstheme="majorHAnsi"/>
          <w:b/>
          <w:lang w:val="es-ES_tradnl"/>
        </w:rPr>
        <w:t>. Estrategias de e</w:t>
      </w:r>
      <w:r w:rsidR="00CF4691" w:rsidRPr="00215451">
        <w:rPr>
          <w:rFonts w:asciiTheme="majorHAnsi" w:hAnsiTheme="majorHAnsi" w:cstheme="majorHAnsi"/>
          <w:b/>
          <w:lang w:val="es-ES_tradnl"/>
        </w:rPr>
        <w:t>nseñanza</w:t>
      </w:r>
      <w:r w:rsidR="004814DD" w:rsidRPr="00215451">
        <w:rPr>
          <w:rFonts w:asciiTheme="majorHAnsi" w:hAnsiTheme="majorHAnsi" w:cstheme="majorHAnsi"/>
          <w:b/>
          <w:lang w:val="es-ES_tradnl"/>
        </w:rPr>
        <w:t xml:space="preserve"> - aprendizaje</w:t>
      </w:r>
      <w:r w:rsidR="00A37877" w:rsidRPr="00215451">
        <w:rPr>
          <w:rFonts w:asciiTheme="majorHAnsi" w:hAnsiTheme="majorHAnsi" w:cstheme="majorHAnsi"/>
          <w:b/>
          <w:lang w:val="es-ES_tradnl"/>
        </w:rPr>
        <w:t>:</w:t>
      </w:r>
    </w:p>
    <w:p w14:paraId="192F7FE8" w14:textId="77777777" w:rsidR="00D8147C" w:rsidRPr="000533E6" w:rsidRDefault="00D8147C" w:rsidP="00002DD8">
      <w:pPr>
        <w:jc w:val="both"/>
        <w:rPr>
          <w:rFonts w:asciiTheme="majorHAnsi" w:hAnsiTheme="majorHAnsi" w:cstheme="majorHAnsi"/>
          <w:iCs/>
          <w:sz w:val="6"/>
          <w:szCs w:val="6"/>
          <w:lang w:val="es-ES_tradnl"/>
        </w:rPr>
      </w:pPr>
    </w:p>
    <w:tbl>
      <w:tblPr>
        <w:tblStyle w:val="Tablaconcuadrcula"/>
        <w:tblW w:w="0" w:type="auto"/>
        <w:tblLook w:val="04A0" w:firstRow="1" w:lastRow="0" w:firstColumn="1" w:lastColumn="0" w:noHBand="0" w:noVBand="1"/>
      </w:tblPr>
      <w:tblGrid>
        <w:gridCol w:w="8359"/>
      </w:tblGrid>
      <w:tr w:rsidR="00BC54B5" w:rsidRPr="00BC54B5" w14:paraId="6C55E231" w14:textId="77777777" w:rsidTr="00BC54B5">
        <w:tc>
          <w:tcPr>
            <w:tcW w:w="8359" w:type="dxa"/>
          </w:tcPr>
          <w:p w14:paraId="0D948CF6" w14:textId="47BB5504" w:rsidR="00BC54B5" w:rsidRPr="00BC54B5" w:rsidRDefault="00BC54B5" w:rsidP="00BC54B5">
            <w:pPr>
              <w:ind w:right="141"/>
              <w:jc w:val="both"/>
              <w:rPr>
                <w:rFonts w:asciiTheme="majorHAnsi" w:hAnsiTheme="majorHAnsi"/>
                <w:iCs/>
                <w:sz w:val="22"/>
                <w:szCs w:val="22"/>
                <w:lang w:val="es-ES_tradnl"/>
              </w:rPr>
            </w:pPr>
            <w:r w:rsidRPr="00BC54B5">
              <w:rPr>
                <w:rFonts w:asciiTheme="majorHAnsi" w:hAnsiTheme="majorHAnsi"/>
                <w:iCs/>
                <w:sz w:val="22"/>
                <w:szCs w:val="22"/>
                <w:lang w:val="es-ES_tradnl"/>
              </w:rPr>
              <w:t xml:space="preserve">La metodología de enseñanza y aprendizaje </w:t>
            </w:r>
            <w:r w:rsidR="00B569BF">
              <w:rPr>
                <w:rFonts w:asciiTheme="majorHAnsi" w:hAnsiTheme="majorHAnsi"/>
                <w:iCs/>
                <w:sz w:val="22"/>
                <w:szCs w:val="22"/>
                <w:lang w:val="es-ES_tradnl"/>
              </w:rPr>
              <w:t>para este curso considera:</w:t>
            </w:r>
          </w:p>
          <w:p w14:paraId="41D33DEA" w14:textId="77777777" w:rsidR="00BC54B5" w:rsidRPr="00B569BF" w:rsidRDefault="00BC54B5" w:rsidP="00BC54B5">
            <w:pPr>
              <w:ind w:right="141"/>
              <w:jc w:val="both"/>
              <w:rPr>
                <w:rFonts w:asciiTheme="majorHAnsi" w:hAnsiTheme="majorHAnsi" w:cs="Arial"/>
                <w:iCs/>
                <w:color w:val="000000" w:themeColor="text1"/>
                <w:sz w:val="6"/>
                <w:szCs w:val="6"/>
                <w:lang w:val="es-ES_tradnl"/>
              </w:rPr>
            </w:pPr>
          </w:p>
          <w:p w14:paraId="5FFB01F0" w14:textId="216892D1" w:rsidR="00BC54B5" w:rsidRPr="00BC54B5" w:rsidRDefault="00BC54B5" w:rsidP="005F45A1">
            <w:pPr>
              <w:pStyle w:val="Prrafodelista"/>
              <w:numPr>
                <w:ilvl w:val="0"/>
                <w:numId w:val="3"/>
              </w:numPr>
              <w:suppressAutoHyphens/>
              <w:spacing w:after="0" w:line="240" w:lineRule="auto"/>
              <w:ind w:left="172" w:hanging="172"/>
              <w:jc w:val="both"/>
              <w:rPr>
                <w:rFonts w:asciiTheme="majorHAnsi" w:hAnsiTheme="majorHAnsi" w:cs="Arial"/>
                <w:iCs/>
                <w:color w:val="000000" w:themeColor="text1"/>
                <w:lang w:val="es-ES_tradnl"/>
              </w:rPr>
            </w:pPr>
            <w:r w:rsidRPr="00B569BF">
              <w:rPr>
                <w:rFonts w:asciiTheme="majorHAnsi" w:hAnsiTheme="majorHAnsi" w:cs="Arial"/>
                <w:b/>
                <w:bCs/>
                <w:iCs/>
                <w:lang w:val="es-ES_tradnl"/>
              </w:rPr>
              <w:t>Clases expositiva</w:t>
            </w:r>
            <w:r w:rsidR="00B569BF" w:rsidRPr="00B569BF">
              <w:rPr>
                <w:rFonts w:asciiTheme="majorHAnsi" w:hAnsiTheme="majorHAnsi" w:cs="Arial"/>
                <w:b/>
                <w:bCs/>
                <w:iCs/>
                <w:lang w:val="es-ES_tradnl"/>
              </w:rPr>
              <w:t>s:</w:t>
            </w:r>
            <w:r w:rsidR="00B569BF">
              <w:rPr>
                <w:rFonts w:asciiTheme="majorHAnsi" w:hAnsiTheme="majorHAnsi" w:cs="Arial"/>
                <w:iCs/>
                <w:lang w:val="es-ES_tradnl"/>
              </w:rPr>
              <w:t xml:space="preserve"> </w:t>
            </w:r>
            <w:r w:rsidRPr="00BC54B5">
              <w:rPr>
                <w:rFonts w:asciiTheme="majorHAnsi" w:hAnsiTheme="majorHAnsi" w:cs="Arial"/>
                <w:iCs/>
                <w:lang w:val="es-ES_tradnl"/>
              </w:rPr>
              <w:t xml:space="preserve">Se motiva inicialmente el tema a tratar con una aplicación de la vida real, generalmente </w:t>
            </w:r>
            <w:r w:rsidR="00B00647">
              <w:rPr>
                <w:rFonts w:asciiTheme="majorHAnsi" w:hAnsiTheme="majorHAnsi" w:cs="Arial"/>
                <w:iCs/>
                <w:lang w:val="es-ES_tradnl"/>
              </w:rPr>
              <w:t>del</w:t>
            </w:r>
            <w:r w:rsidRPr="00BC54B5">
              <w:rPr>
                <w:rFonts w:asciiTheme="majorHAnsi" w:hAnsiTheme="majorHAnsi" w:cs="Arial"/>
                <w:iCs/>
                <w:lang w:val="es-ES_tradnl"/>
              </w:rPr>
              <w:t xml:space="preserve"> ámbito de la ingeniería. Luego se introduce el concepto de probabilidades a </w:t>
            </w:r>
            <w:r w:rsidR="00B00647">
              <w:rPr>
                <w:rFonts w:asciiTheme="majorHAnsi" w:hAnsiTheme="majorHAnsi" w:cs="Arial"/>
                <w:iCs/>
                <w:lang w:val="es-ES_tradnl"/>
              </w:rPr>
              <w:t>analizar</w:t>
            </w:r>
            <w:r w:rsidR="00B569BF">
              <w:rPr>
                <w:rFonts w:asciiTheme="majorHAnsi" w:hAnsiTheme="majorHAnsi" w:cs="Arial"/>
                <w:iCs/>
                <w:lang w:val="es-ES_tradnl"/>
              </w:rPr>
              <w:t xml:space="preserve">, </w:t>
            </w:r>
            <w:r w:rsidRPr="00BC54B5">
              <w:rPr>
                <w:rFonts w:asciiTheme="majorHAnsi" w:hAnsiTheme="majorHAnsi" w:cs="Arial"/>
                <w:iCs/>
                <w:lang w:val="es-ES_tradnl"/>
              </w:rPr>
              <w:t>destacando su importancia para responder cierto tipo de interrogantes. Se sigue entonces con el desarrollo del concepto en cuestión, indicando su definición, propiedades, características, aplicaciones, como así también la forma de computar los elementos relacionados al tema.</w:t>
            </w:r>
          </w:p>
          <w:p w14:paraId="3B863C6A" w14:textId="231A8290" w:rsidR="00BC54B5" w:rsidRPr="00BC54B5" w:rsidRDefault="00BC54B5" w:rsidP="005F45A1">
            <w:pPr>
              <w:pStyle w:val="Prrafodelista"/>
              <w:numPr>
                <w:ilvl w:val="0"/>
                <w:numId w:val="3"/>
              </w:numPr>
              <w:suppressAutoHyphens/>
              <w:spacing w:after="0" w:line="240" w:lineRule="auto"/>
              <w:ind w:left="172" w:hanging="172"/>
              <w:jc w:val="both"/>
              <w:rPr>
                <w:rFonts w:asciiTheme="majorHAnsi" w:hAnsiTheme="majorHAnsi" w:cs="Arial"/>
                <w:iCs/>
                <w:color w:val="000000" w:themeColor="text1"/>
                <w:lang w:val="es-ES_tradnl"/>
              </w:rPr>
            </w:pPr>
            <w:r w:rsidRPr="00B569BF">
              <w:rPr>
                <w:rFonts w:asciiTheme="majorHAnsi" w:hAnsiTheme="majorHAnsi" w:cs="Arial"/>
                <w:b/>
                <w:bCs/>
                <w:iCs/>
                <w:lang w:val="es-ES_tradnl"/>
              </w:rPr>
              <w:t>Resolución de problemas</w:t>
            </w:r>
            <w:r w:rsidR="00B569BF" w:rsidRPr="00B569BF">
              <w:rPr>
                <w:rFonts w:asciiTheme="majorHAnsi" w:hAnsiTheme="majorHAnsi" w:cs="Arial"/>
                <w:b/>
                <w:bCs/>
                <w:iCs/>
                <w:lang w:val="es-ES_tradnl"/>
              </w:rPr>
              <w:t>:</w:t>
            </w:r>
            <w:r w:rsidR="00B569BF">
              <w:rPr>
                <w:rFonts w:asciiTheme="majorHAnsi" w:hAnsiTheme="majorHAnsi" w:cs="Arial"/>
                <w:iCs/>
                <w:lang w:val="es-ES_tradnl"/>
              </w:rPr>
              <w:t xml:space="preserve"> los y las estudiantes resuelven diversos problemas relacionados con las aplicaciones de conceptos, propiedades y características </w:t>
            </w:r>
            <w:r w:rsidR="00B00647">
              <w:rPr>
                <w:rFonts w:asciiTheme="majorHAnsi" w:hAnsiTheme="majorHAnsi" w:cs="Arial"/>
                <w:iCs/>
                <w:lang w:val="es-ES_tradnl"/>
              </w:rPr>
              <w:t>relacionadas con temas</w:t>
            </w:r>
            <w:r w:rsidR="00B569BF">
              <w:rPr>
                <w:rFonts w:asciiTheme="majorHAnsi" w:hAnsiTheme="majorHAnsi" w:cs="Arial"/>
                <w:iCs/>
                <w:lang w:val="es-ES_tradnl"/>
              </w:rPr>
              <w:t xml:space="preserve"> de probabilidades.</w:t>
            </w:r>
          </w:p>
          <w:p w14:paraId="27C87B63" w14:textId="3131832C" w:rsidR="00BC54B5" w:rsidRPr="00BC54B5" w:rsidRDefault="00BC54B5" w:rsidP="005F45A1">
            <w:pPr>
              <w:pStyle w:val="Prrafodelista"/>
              <w:numPr>
                <w:ilvl w:val="0"/>
                <w:numId w:val="3"/>
              </w:numPr>
              <w:suppressAutoHyphens/>
              <w:spacing w:after="0" w:line="240" w:lineRule="auto"/>
              <w:ind w:left="172" w:hanging="172"/>
              <w:jc w:val="both"/>
              <w:rPr>
                <w:rFonts w:asciiTheme="majorHAnsi" w:hAnsiTheme="majorHAnsi" w:cs="Arial"/>
                <w:iCs/>
                <w:color w:val="000000" w:themeColor="text1"/>
                <w:lang w:val="es-ES_tradnl"/>
              </w:rPr>
            </w:pPr>
            <w:r w:rsidRPr="00B569BF">
              <w:rPr>
                <w:rFonts w:asciiTheme="majorHAnsi" w:hAnsiTheme="majorHAnsi" w:cs="Arial"/>
                <w:b/>
                <w:bCs/>
                <w:iCs/>
                <w:lang w:val="es-ES_tradnl"/>
              </w:rPr>
              <w:t>Análisis de casos</w:t>
            </w:r>
            <w:r w:rsidR="00B569BF" w:rsidRPr="00B569BF">
              <w:rPr>
                <w:rFonts w:asciiTheme="majorHAnsi" w:hAnsiTheme="majorHAnsi" w:cs="Arial"/>
                <w:b/>
                <w:bCs/>
                <w:iCs/>
                <w:lang w:val="es-ES_tradnl"/>
              </w:rPr>
              <w:t>:</w:t>
            </w:r>
            <w:r w:rsidRPr="00BC54B5">
              <w:rPr>
                <w:rFonts w:asciiTheme="majorHAnsi" w:hAnsiTheme="majorHAnsi" w:cs="Arial"/>
                <w:iCs/>
                <w:lang w:val="es-ES_tradnl"/>
              </w:rPr>
              <w:t xml:space="preserve"> Se espera que los alumnos/as estudien un caso de estudio previo a la clase, para luego aportar en la discusión y resolución de </w:t>
            </w:r>
            <w:r w:rsidR="00B00647">
              <w:rPr>
                <w:rFonts w:asciiTheme="majorHAnsi" w:hAnsiTheme="majorHAnsi" w:cs="Arial"/>
                <w:iCs/>
                <w:lang w:val="es-ES_tradnl"/>
              </w:rPr>
              <w:t>e</w:t>
            </w:r>
            <w:r w:rsidRPr="00BC54B5">
              <w:rPr>
                <w:rFonts w:asciiTheme="majorHAnsi" w:hAnsiTheme="majorHAnsi" w:cs="Arial"/>
                <w:iCs/>
                <w:lang w:val="es-ES_tradnl"/>
              </w:rPr>
              <w:t>ste en la clase.</w:t>
            </w:r>
          </w:p>
          <w:p w14:paraId="64C05699" w14:textId="77777777" w:rsidR="00B569BF" w:rsidRPr="00B569BF" w:rsidRDefault="00B569BF" w:rsidP="00B569BF">
            <w:pPr>
              <w:suppressAutoHyphens/>
              <w:jc w:val="both"/>
              <w:rPr>
                <w:rFonts w:asciiTheme="majorHAnsi" w:hAnsiTheme="majorHAnsi" w:cs="Arial"/>
                <w:iCs/>
                <w:color w:val="000000" w:themeColor="text1"/>
                <w:sz w:val="6"/>
                <w:szCs w:val="6"/>
                <w:lang w:val="es-ES_tradnl"/>
              </w:rPr>
            </w:pPr>
          </w:p>
          <w:p w14:paraId="689662B7" w14:textId="37F89442" w:rsidR="00BC54B5" w:rsidRPr="00B569BF" w:rsidRDefault="00BC54B5" w:rsidP="00B569BF">
            <w:pPr>
              <w:suppressAutoHyphens/>
              <w:jc w:val="both"/>
              <w:rPr>
                <w:rFonts w:asciiTheme="majorHAnsi" w:hAnsiTheme="majorHAnsi" w:cs="Arial"/>
                <w:i/>
                <w:color w:val="000000" w:themeColor="text1"/>
                <w:sz w:val="22"/>
                <w:szCs w:val="22"/>
                <w:lang w:val="es-ES_tradnl"/>
              </w:rPr>
            </w:pPr>
            <w:r w:rsidRPr="00B569BF">
              <w:rPr>
                <w:rFonts w:asciiTheme="majorHAnsi" w:hAnsiTheme="majorHAnsi" w:cs="Arial"/>
                <w:i/>
                <w:color w:val="000000" w:themeColor="text1"/>
                <w:sz w:val="22"/>
                <w:szCs w:val="22"/>
                <w:lang w:val="es-ES_tradnl"/>
              </w:rPr>
              <w:t>Se espera una participación activa de los alumnos durante la clase</w:t>
            </w:r>
            <w:r w:rsidR="00B569BF" w:rsidRPr="00B569BF">
              <w:rPr>
                <w:rFonts w:asciiTheme="majorHAnsi" w:hAnsiTheme="majorHAnsi" w:cs="Arial"/>
                <w:i/>
                <w:color w:val="000000" w:themeColor="text1"/>
                <w:sz w:val="22"/>
                <w:szCs w:val="22"/>
                <w:lang w:val="es-ES_tradnl"/>
              </w:rPr>
              <w:t xml:space="preserve"> y</w:t>
            </w:r>
            <w:r w:rsidR="00D400E8">
              <w:rPr>
                <w:rFonts w:asciiTheme="majorHAnsi" w:hAnsiTheme="majorHAnsi" w:cs="Arial"/>
                <w:i/>
                <w:color w:val="000000" w:themeColor="text1"/>
                <w:sz w:val="22"/>
                <w:szCs w:val="22"/>
                <w:lang w:val="es-ES_tradnl"/>
              </w:rPr>
              <w:t>,</w:t>
            </w:r>
            <w:r w:rsidR="00B569BF" w:rsidRPr="00B569BF">
              <w:rPr>
                <w:rFonts w:asciiTheme="majorHAnsi" w:hAnsiTheme="majorHAnsi" w:cs="Arial"/>
                <w:i/>
                <w:color w:val="000000" w:themeColor="text1"/>
                <w:sz w:val="22"/>
                <w:szCs w:val="22"/>
                <w:lang w:val="es-ES_tradnl"/>
              </w:rPr>
              <w:t xml:space="preserve"> por lo mismo, s</w:t>
            </w:r>
            <w:r w:rsidRPr="00B569BF">
              <w:rPr>
                <w:rFonts w:asciiTheme="majorHAnsi" w:hAnsiTheme="majorHAnsi" w:cs="Arial"/>
                <w:i/>
                <w:color w:val="000000" w:themeColor="text1"/>
                <w:sz w:val="22"/>
                <w:szCs w:val="22"/>
                <w:lang w:val="es-ES_tradnl"/>
              </w:rPr>
              <w:t>e recomienda fuertemente un estudio clase a clase de los conceptos.</w:t>
            </w:r>
          </w:p>
        </w:tc>
      </w:tr>
    </w:tbl>
    <w:p w14:paraId="1EBA956C" w14:textId="77777777" w:rsidR="00846743" w:rsidRPr="00B00647" w:rsidRDefault="00846743" w:rsidP="00002DD8">
      <w:pPr>
        <w:jc w:val="both"/>
        <w:rPr>
          <w:rFonts w:asciiTheme="majorHAnsi" w:hAnsiTheme="majorHAnsi" w:cstheme="majorHAnsi"/>
          <w:sz w:val="6"/>
          <w:szCs w:val="6"/>
          <w:lang w:val="es-ES_tradnl"/>
        </w:rPr>
      </w:pPr>
    </w:p>
    <w:p w14:paraId="4EC1499E" w14:textId="198632A3" w:rsidR="00A37877" w:rsidRDefault="003866D5" w:rsidP="00002DD8">
      <w:pPr>
        <w:jc w:val="both"/>
        <w:rPr>
          <w:rFonts w:asciiTheme="majorHAnsi" w:hAnsiTheme="majorHAnsi" w:cstheme="majorHAnsi"/>
          <w:b/>
          <w:lang w:val="es-ES_tradnl"/>
        </w:rPr>
      </w:pPr>
      <w:r w:rsidRPr="00215451">
        <w:rPr>
          <w:rFonts w:asciiTheme="majorHAnsi" w:hAnsiTheme="majorHAnsi" w:cstheme="majorHAnsi"/>
          <w:b/>
          <w:lang w:val="es-ES_tradnl"/>
        </w:rPr>
        <w:t>F</w:t>
      </w:r>
      <w:r w:rsidR="00AB511F" w:rsidRPr="00215451">
        <w:rPr>
          <w:rFonts w:asciiTheme="majorHAnsi" w:hAnsiTheme="majorHAnsi" w:cstheme="majorHAnsi"/>
          <w:b/>
          <w:lang w:val="es-ES_tradnl"/>
        </w:rPr>
        <w:t>. Estrategias de e</w:t>
      </w:r>
      <w:r w:rsidR="00A37877" w:rsidRPr="00215451">
        <w:rPr>
          <w:rFonts w:asciiTheme="majorHAnsi" w:hAnsiTheme="majorHAnsi" w:cstheme="majorHAnsi"/>
          <w:b/>
          <w:lang w:val="es-ES_tradnl"/>
        </w:rPr>
        <w:t>valuación:</w:t>
      </w:r>
    </w:p>
    <w:p w14:paraId="4C514E49" w14:textId="77777777" w:rsidR="00B00647" w:rsidRPr="00B00647" w:rsidRDefault="00B00647" w:rsidP="00002DD8">
      <w:pPr>
        <w:jc w:val="both"/>
        <w:rPr>
          <w:rFonts w:asciiTheme="majorHAnsi" w:hAnsiTheme="majorHAnsi" w:cstheme="majorHAnsi"/>
          <w:b/>
          <w:sz w:val="8"/>
          <w:szCs w:val="8"/>
          <w:lang w:val="es-ES_tradnl"/>
        </w:rPr>
      </w:pPr>
    </w:p>
    <w:tbl>
      <w:tblPr>
        <w:tblStyle w:val="Tablaconcuadrcula"/>
        <w:tblW w:w="0" w:type="auto"/>
        <w:tblLook w:val="04A0" w:firstRow="1" w:lastRow="0" w:firstColumn="1" w:lastColumn="0" w:noHBand="0" w:noVBand="1"/>
      </w:tblPr>
      <w:tblGrid>
        <w:gridCol w:w="8359"/>
      </w:tblGrid>
      <w:tr w:rsidR="00BC54B5" w14:paraId="3C897A89" w14:textId="77777777" w:rsidTr="00BC54B5">
        <w:tc>
          <w:tcPr>
            <w:tcW w:w="8359" w:type="dxa"/>
          </w:tcPr>
          <w:p w14:paraId="65AB74C8" w14:textId="0C1742B1" w:rsidR="00B00647" w:rsidRPr="00AF522B" w:rsidRDefault="00B00647" w:rsidP="00B00647">
            <w:pPr>
              <w:pStyle w:val="Normal1"/>
              <w:spacing w:after="0" w:line="240" w:lineRule="auto"/>
              <w:jc w:val="both"/>
              <w:rPr>
                <w:rFonts w:asciiTheme="majorHAnsi" w:hAnsiTheme="majorHAnsi"/>
                <w:bCs/>
                <w:color w:val="0432FF"/>
              </w:rPr>
            </w:pPr>
            <w:r w:rsidRPr="00B00647">
              <w:rPr>
                <w:rFonts w:asciiTheme="majorHAnsi" w:hAnsiTheme="majorHAnsi"/>
                <w:bCs/>
              </w:rPr>
              <w:t>Al inicio de cada semestre, el cuerpo académico informará sobre la cantidad y tipo de evaluaciones, así como las ponderaciones correspondientes.</w:t>
            </w:r>
            <w:r w:rsidR="00AF522B">
              <w:rPr>
                <w:rFonts w:asciiTheme="majorHAnsi" w:hAnsiTheme="majorHAnsi"/>
                <w:bCs/>
              </w:rPr>
              <w:t xml:space="preserve"> </w:t>
            </w:r>
            <w:r w:rsidR="00AF522B" w:rsidRPr="007A528E">
              <w:rPr>
                <w:rFonts w:asciiTheme="majorHAnsi" w:hAnsiTheme="majorHAnsi"/>
                <w:bCs/>
              </w:rPr>
              <w:t xml:space="preserve">Además, una parte de la evaluación, ya sea de un Control o el Examen, será de manera oral en donde se evaluará el manejo de los conceptos vistos en el curso. Esta evaluación se ponderará a la nota del control o examen, dependiendo de la elección de el/la alumno/a. </w:t>
            </w:r>
          </w:p>
          <w:p w14:paraId="1EE6E64B" w14:textId="7DABFA8A" w:rsidR="00BC54B5" w:rsidRPr="00B00647" w:rsidRDefault="00BC54B5" w:rsidP="00002DD8">
            <w:pPr>
              <w:jc w:val="both"/>
              <w:rPr>
                <w:rFonts w:asciiTheme="majorHAnsi" w:hAnsiTheme="majorHAnsi" w:cstheme="majorHAnsi"/>
                <w:bCs/>
                <w:sz w:val="6"/>
                <w:szCs w:val="6"/>
                <w:lang w:val="es"/>
              </w:rPr>
            </w:pPr>
          </w:p>
          <w:p w14:paraId="49B770D3" w14:textId="79BF1DF7" w:rsidR="00B00647" w:rsidRPr="00B00647" w:rsidRDefault="00B00647" w:rsidP="00002DD8">
            <w:pPr>
              <w:jc w:val="both"/>
              <w:rPr>
                <w:rFonts w:asciiTheme="majorHAnsi" w:hAnsiTheme="majorHAnsi" w:cstheme="majorHAnsi"/>
                <w:bCs/>
                <w:sz w:val="22"/>
                <w:szCs w:val="22"/>
                <w:lang w:val="es"/>
              </w:rPr>
            </w:pPr>
            <w:r w:rsidRPr="00B00647">
              <w:rPr>
                <w:rFonts w:asciiTheme="majorHAnsi" w:hAnsiTheme="majorHAnsi" w:cstheme="majorHAnsi"/>
                <w:bCs/>
                <w:sz w:val="22"/>
                <w:szCs w:val="22"/>
                <w:lang w:val="es"/>
              </w:rPr>
              <w:t xml:space="preserve">Para esta propuesta de curso se considera: </w:t>
            </w:r>
          </w:p>
          <w:p w14:paraId="33ED83F1" w14:textId="77777777" w:rsidR="00B00647" w:rsidRPr="00B00647" w:rsidRDefault="00B00647" w:rsidP="00002DD8">
            <w:pPr>
              <w:jc w:val="both"/>
              <w:rPr>
                <w:rFonts w:asciiTheme="majorHAnsi" w:hAnsiTheme="majorHAnsi" w:cstheme="majorHAnsi"/>
                <w:b/>
                <w:sz w:val="6"/>
                <w:szCs w:val="6"/>
                <w:lang w:val="es"/>
              </w:rPr>
            </w:pPr>
          </w:p>
          <w:tbl>
            <w:tblPr>
              <w:tblStyle w:val="Tablaconcuadrcula"/>
              <w:tblW w:w="0" w:type="auto"/>
              <w:tblLook w:val="04A0" w:firstRow="1" w:lastRow="0" w:firstColumn="1" w:lastColumn="0" w:noHBand="0" w:noVBand="1"/>
            </w:tblPr>
            <w:tblGrid>
              <w:gridCol w:w="2292"/>
              <w:gridCol w:w="2126"/>
            </w:tblGrid>
            <w:tr w:rsidR="00B00647" w14:paraId="0484C78C" w14:textId="77777777" w:rsidTr="003C4FCA">
              <w:trPr>
                <w:trHeight w:val="175"/>
              </w:trPr>
              <w:tc>
                <w:tcPr>
                  <w:tcW w:w="2292" w:type="dxa"/>
                  <w:shd w:val="pct55" w:color="auto" w:fill="auto"/>
                </w:tcPr>
                <w:p w14:paraId="274D5DED" w14:textId="77777777" w:rsidR="00B00647" w:rsidRPr="00D400E8" w:rsidRDefault="00B00647" w:rsidP="00B00647">
                  <w:pPr>
                    <w:rPr>
                      <w:rFonts w:asciiTheme="majorHAnsi" w:hAnsiTheme="majorHAnsi" w:cs="Tahoma"/>
                      <w:color w:val="FFFFFF" w:themeColor="background1"/>
                      <w:sz w:val="22"/>
                      <w:szCs w:val="22"/>
                      <w:lang w:val="es-ES_tradnl"/>
                    </w:rPr>
                  </w:pPr>
                  <w:r w:rsidRPr="00D400E8">
                    <w:rPr>
                      <w:rFonts w:asciiTheme="majorHAnsi" w:hAnsiTheme="majorHAnsi" w:cs="Tahoma"/>
                      <w:color w:val="FFFFFF" w:themeColor="background1"/>
                      <w:sz w:val="22"/>
                      <w:szCs w:val="22"/>
                      <w:lang w:val="es-ES_tradnl"/>
                    </w:rPr>
                    <w:t xml:space="preserve">Tipo de evaluación </w:t>
                  </w:r>
                </w:p>
              </w:tc>
              <w:tc>
                <w:tcPr>
                  <w:tcW w:w="2126" w:type="dxa"/>
                  <w:shd w:val="pct55" w:color="auto" w:fill="auto"/>
                </w:tcPr>
                <w:p w14:paraId="5E191D45" w14:textId="77777777" w:rsidR="00B00647" w:rsidRPr="00D400E8" w:rsidRDefault="00B00647" w:rsidP="00B00647">
                  <w:pPr>
                    <w:jc w:val="both"/>
                    <w:rPr>
                      <w:rFonts w:asciiTheme="majorHAnsi" w:hAnsiTheme="majorHAnsi" w:cs="Tahoma"/>
                      <w:color w:val="FFFFFF" w:themeColor="background1"/>
                      <w:sz w:val="22"/>
                      <w:szCs w:val="22"/>
                      <w:lang w:val="es-ES_tradnl"/>
                    </w:rPr>
                  </w:pPr>
                  <w:r w:rsidRPr="00D400E8">
                    <w:rPr>
                      <w:rFonts w:asciiTheme="majorHAnsi" w:hAnsiTheme="majorHAnsi" w:cs="Tahoma"/>
                      <w:color w:val="FFFFFF" w:themeColor="background1"/>
                      <w:sz w:val="22"/>
                      <w:szCs w:val="22"/>
                      <w:lang w:val="es-ES_tradnl"/>
                    </w:rPr>
                    <w:t>RA que evalúa</w:t>
                  </w:r>
                </w:p>
              </w:tc>
            </w:tr>
            <w:tr w:rsidR="00B00647" w14:paraId="107B221D" w14:textId="77777777" w:rsidTr="003C4FCA">
              <w:trPr>
                <w:trHeight w:val="372"/>
              </w:trPr>
              <w:tc>
                <w:tcPr>
                  <w:tcW w:w="2292" w:type="dxa"/>
                </w:tcPr>
                <w:p w14:paraId="74E7F36A" w14:textId="46ECDD59" w:rsidR="00B00647" w:rsidRPr="00D400E8" w:rsidRDefault="00B00647" w:rsidP="005F45A1">
                  <w:pPr>
                    <w:pStyle w:val="Prrafodelista"/>
                    <w:numPr>
                      <w:ilvl w:val="0"/>
                      <w:numId w:val="12"/>
                    </w:numPr>
                    <w:ind w:left="204" w:hanging="204"/>
                    <w:jc w:val="both"/>
                    <w:rPr>
                      <w:rFonts w:asciiTheme="majorHAnsi" w:hAnsiTheme="majorHAnsi" w:cs="Tahoma"/>
                      <w:lang w:val="es-ES_tradnl"/>
                    </w:rPr>
                  </w:pPr>
                  <w:r w:rsidRPr="00D400E8">
                    <w:rPr>
                      <w:rFonts w:asciiTheme="majorHAnsi" w:hAnsiTheme="majorHAnsi" w:cs="Tahoma"/>
                      <w:lang w:val="es-ES_tradnl"/>
                    </w:rPr>
                    <w:t>Controles</w:t>
                  </w:r>
                </w:p>
              </w:tc>
              <w:tc>
                <w:tcPr>
                  <w:tcW w:w="2126" w:type="dxa"/>
                </w:tcPr>
                <w:p w14:paraId="01721423" w14:textId="77777777" w:rsidR="00B00647" w:rsidRPr="00D400E8" w:rsidRDefault="00B00647" w:rsidP="00B00647">
                  <w:pPr>
                    <w:jc w:val="both"/>
                    <w:rPr>
                      <w:rFonts w:asciiTheme="majorHAnsi" w:hAnsiTheme="majorHAnsi" w:cs="Tahoma"/>
                      <w:sz w:val="22"/>
                      <w:szCs w:val="22"/>
                      <w:lang w:val="es-ES_tradnl"/>
                    </w:rPr>
                  </w:pPr>
                  <w:r w:rsidRPr="00D400E8">
                    <w:rPr>
                      <w:rFonts w:asciiTheme="majorHAnsi" w:hAnsiTheme="majorHAnsi" w:cs="Tahoma"/>
                      <w:sz w:val="22"/>
                      <w:szCs w:val="22"/>
                      <w:lang w:val="es-ES_tradnl"/>
                    </w:rPr>
                    <w:t>RA1, RA2, RA3</w:t>
                  </w:r>
                </w:p>
              </w:tc>
            </w:tr>
            <w:tr w:rsidR="00B00647" w14:paraId="6F23D866" w14:textId="77777777" w:rsidTr="003C4FCA">
              <w:trPr>
                <w:trHeight w:val="352"/>
              </w:trPr>
              <w:tc>
                <w:tcPr>
                  <w:tcW w:w="2292" w:type="dxa"/>
                </w:tcPr>
                <w:p w14:paraId="5ED86A22" w14:textId="0020D9ED" w:rsidR="00B00647" w:rsidRPr="00D400E8" w:rsidRDefault="00B00647" w:rsidP="005F45A1">
                  <w:pPr>
                    <w:pStyle w:val="Prrafodelista"/>
                    <w:numPr>
                      <w:ilvl w:val="0"/>
                      <w:numId w:val="12"/>
                    </w:numPr>
                    <w:ind w:left="204" w:hanging="204"/>
                    <w:jc w:val="both"/>
                    <w:rPr>
                      <w:rFonts w:asciiTheme="majorHAnsi" w:hAnsiTheme="majorHAnsi" w:cs="Tahoma"/>
                      <w:lang w:val="es-ES_tradnl"/>
                    </w:rPr>
                  </w:pPr>
                  <w:r w:rsidRPr="00D400E8">
                    <w:rPr>
                      <w:rFonts w:asciiTheme="majorHAnsi" w:hAnsiTheme="majorHAnsi" w:cs="Tahoma"/>
                      <w:lang w:val="es-ES_tradnl"/>
                    </w:rPr>
                    <w:t>Examen</w:t>
                  </w:r>
                </w:p>
              </w:tc>
              <w:tc>
                <w:tcPr>
                  <w:tcW w:w="2126" w:type="dxa"/>
                </w:tcPr>
                <w:p w14:paraId="2F6C7727" w14:textId="77777777" w:rsidR="00B00647" w:rsidRPr="00D400E8" w:rsidRDefault="00B00647" w:rsidP="00B00647">
                  <w:pPr>
                    <w:jc w:val="both"/>
                    <w:rPr>
                      <w:rFonts w:asciiTheme="majorHAnsi" w:hAnsiTheme="majorHAnsi" w:cs="Tahoma"/>
                      <w:sz w:val="22"/>
                      <w:szCs w:val="22"/>
                      <w:lang w:val="es-ES_tradnl"/>
                    </w:rPr>
                  </w:pPr>
                  <w:r w:rsidRPr="00D400E8">
                    <w:rPr>
                      <w:rFonts w:asciiTheme="majorHAnsi" w:hAnsiTheme="majorHAnsi" w:cs="Tahoma"/>
                      <w:sz w:val="22"/>
                      <w:szCs w:val="22"/>
                      <w:lang w:val="es-ES_tradnl"/>
                    </w:rPr>
                    <w:t>RA1, RA2, RA3</w:t>
                  </w:r>
                </w:p>
              </w:tc>
            </w:tr>
            <w:tr w:rsidR="00B00647" w14:paraId="78B924BF" w14:textId="77777777" w:rsidTr="003C4FCA">
              <w:trPr>
                <w:trHeight w:val="251"/>
              </w:trPr>
              <w:tc>
                <w:tcPr>
                  <w:tcW w:w="2292" w:type="dxa"/>
                </w:tcPr>
                <w:p w14:paraId="4D31BAF6" w14:textId="1F1018AB" w:rsidR="00B00647" w:rsidRPr="00D400E8" w:rsidRDefault="00B00647" w:rsidP="005F45A1">
                  <w:pPr>
                    <w:pStyle w:val="Prrafodelista"/>
                    <w:numPr>
                      <w:ilvl w:val="0"/>
                      <w:numId w:val="12"/>
                    </w:numPr>
                    <w:ind w:left="204" w:hanging="204"/>
                    <w:jc w:val="both"/>
                    <w:rPr>
                      <w:rFonts w:asciiTheme="majorHAnsi" w:hAnsiTheme="majorHAnsi" w:cs="Tahoma"/>
                      <w:lang w:val="es-ES_tradnl"/>
                    </w:rPr>
                  </w:pPr>
                  <w:r w:rsidRPr="00D400E8">
                    <w:rPr>
                      <w:rFonts w:asciiTheme="majorHAnsi" w:hAnsiTheme="majorHAnsi" w:cs="Tahoma"/>
                      <w:lang w:val="es-ES_tradnl"/>
                    </w:rPr>
                    <w:t>Tareas</w:t>
                  </w:r>
                </w:p>
              </w:tc>
              <w:tc>
                <w:tcPr>
                  <w:tcW w:w="2126" w:type="dxa"/>
                </w:tcPr>
                <w:p w14:paraId="07DE5D97" w14:textId="77777777" w:rsidR="00B00647" w:rsidRPr="00D400E8" w:rsidRDefault="00B00647" w:rsidP="00B00647">
                  <w:pPr>
                    <w:jc w:val="both"/>
                    <w:rPr>
                      <w:rFonts w:asciiTheme="majorHAnsi" w:hAnsiTheme="majorHAnsi" w:cs="Tahoma"/>
                      <w:sz w:val="22"/>
                      <w:szCs w:val="22"/>
                      <w:lang w:val="es-ES_tradnl"/>
                    </w:rPr>
                  </w:pPr>
                  <w:r w:rsidRPr="00D400E8">
                    <w:rPr>
                      <w:rFonts w:asciiTheme="majorHAnsi" w:hAnsiTheme="majorHAnsi" w:cs="Tahoma"/>
                      <w:sz w:val="22"/>
                      <w:szCs w:val="22"/>
                      <w:lang w:val="es-ES_tradnl"/>
                    </w:rPr>
                    <w:t>RA1, RA2, RA3</w:t>
                  </w:r>
                </w:p>
              </w:tc>
            </w:tr>
            <w:tr w:rsidR="00B00647" w14:paraId="404A1A48" w14:textId="77777777" w:rsidTr="003C4FCA">
              <w:trPr>
                <w:trHeight w:val="196"/>
              </w:trPr>
              <w:tc>
                <w:tcPr>
                  <w:tcW w:w="2292" w:type="dxa"/>
                </w:tcPr>
                <w:p w14:paraId="71C3AABF" w14:textId="340D54EE" w:rsidR="00B00647" w:rsidRPr="00D400E8" w:rsidRDefault="00B00647" w:rsidP="005F45A1">
                  <w:pPr>
                    <w:pStyle w:val="Prrafodelista"/>
                    <w:numPr>
                      <w:ilvl w:val="0"/>
                      <w:numId w:val="12"/>
                    </w:numPr>
                    <w:ind w:left="204" w:hanging="204"/>
                    <w:jc w:val="both"/>
                    <w:rPr>
                      <w:rFonts w:asciiTheme="majorHAnsi" w:hAnsiTheme="majorHAnsi" w:cs="Tahoma"/>
                      <w:lang w:val="es-ES_tradnl"/>
                    </w:rPr>
                  </w:pPr>
                  <w:r w:rsidRPr="00D400E8">
                    <w:rPr>
                      <w:rFonts w:asciiTheme="majorHAnsi" w:hAnsiTheme="majorHAnsi" w:cs="Tahoma"/>
                      <w:lang w:val="es-ES_tradnl"/>
                    </w:rPr>
                    <w:t>Casos</w:t>
                  </w:r>
                </w:p>
              </w:tc>
              <w:tc>
                <w:tcPr>
                  <w:tcW w:w="2126" w:type="dxa"/>
                </w:tcPr>
                <w:p w14:paraId="7A7A48DC" w14:textId="77777777" w:rsidR="00B00647" w:rsidRPr="00D400E8" w:rsidRDefault="00B00647" w:rsidP="00B00647">
                  <w:pPr>
                    <w:jc w:val="both"/>
                    <w:rPr>
                      <w:rFonts w:asciiTheme="majorHAnsi" w:hAnsiTheme="majorHAnsi" w:cs="Tahoma"/>
                      <w:sz w:val="22"/>
                      <w:szCs w:val="22"/>
                      <w:lang w:val="es-ES_tradnl"/>
                    </w:rPr>
                  </w:pPr>
                  <w:r w:rsidRPr="00D400E8">
                    <w:rPr>
                      <w:rFonts w:asciiTheme="majorHAnsi" w:hAnsiTheme="majorHAnsi" w:cs="Tahoma"/>
                      <w:sz w:val="22"/>
                      <w:szCs w:val="22"/>
                      <w:lang w:val="es-ES_tradnl"/>
                    </w:rPr>
                    <w:t xml:space="preserve">RA1, RA2, RA3   </w:t>
                  </w:r>
                </w:p>
              </w:tc>
            </w:tr>
          </w:tbl>
          <w:p w14:paraId="2F1B11E0" w14:textId="33412927" w:rsidR="00B00647" w:rsidRPr="00BC54B5" w:rsidRDefault="00B00647" w:rsidP="00002DD8">
            <w:pPr>
              <w:jc w:val="both"/>
              <w:rPr>
                <w:rFonts w:asciiTheme="majorHAnsi" w:hAnsiTheme="majorHAnsi" w:cstheme="majorHAnsi"/>
                <w:b/>
                <w:sz w:val="6"/>
                <w:szCs w:val="6"/>
                <w:lang w:val="es-ES_tradnl"/>
              </w:rPr>
            </w:pPr>
          </w:p>
        </w:tc>
      </w:tr>
    </w:tbl>
    <w:p w14:paraId="7D6C6668" w14:textId="77777777" w:rsidR="00224F7B" w:rsidRPr="00270149" w:rsidRDefault="00224F7B" w:rsidP="00002DD8">
      <w:pPr>
        <w:jc w:val="both"/>
        <w:rPr>
          <w:rFonts w:asciiTheme="majorHAnsi" w:hAnsiTheme="majorHAnsi" w:cstheme="majorHAnsi"/>
          <w:b/>
          <w:sz w:val="6"/>
          <w:szCs w:val="6"/>
          <w:lang w:val="es-ES_tradnl"/>
        </w:rPr>
      </w:pPr>
    </w:p>
    <w:p w14:paraId="2186B45A" w14:textId="47C1AA5A" w:rsidR="007A528E" w:rsidRDefault="007A528E">
      <w:pPr>
        <w:rPr>
          <w:rFonts w:asciiTheme="majorHAnsi" w:hAnsiTheme="majorHAnsi" w:cstheme="majorHAnsi"/>
          <w:b/>
          <w:lang w:val="es-ES_tradnl"/>
        </w:rPr>
      </w:pPr>
      <w:r>
        <w:rPr>
          <w:rFonts w:asciiTheme="majorHAnsi" w:hAnsiTheme="majorHAnsi" w:cstheme="majorHAnsi"/>
          <w:b/>
          <w:lang w:val="es-ES_tradnl"/>
        </w:rPr>
        <w:br w:type="page"/>
      </w:r>
    </w:p>
    <w:p w14:paraId="6BB10760" w14:textId="77777777" w:rsidR="007A528E" w:rsidRDefault="007A528E" w:rsidP="00002DD8">
      <w:pPr>
        <w:jc w:val="both"/>
        <w:rPr>
          <w:rFonts w:asciiTheme="majorHAnsi" w:hAnsiTheme="majorHAnsi" w:cstheme="majorHAnsi"/>
          <w:b/>
          <w:lang w:val="es-ES_tradnl"/>
        </w:rPr>
      </w:pPr>
    </w:p>
    <w:p w14:paraId="2F18041C" w14:textId="7068BECB" w:rsidR="00A37877" w:rsidRPr="00215451" w:rsidRDefault="003866D5" w:rsidP="00002DD8">
      <w:pPr>
        <w:jc w:val="both"/>
        <w:rPr>
          <w:rFonts w:asciiTheme="majorHAnsi" w:hAnsiTheme="majorHAnsi" w:cstheme="majorHAnsi"/>
          <w:b/>
          <w:lang w:val="es-ES_tradnl"/>
        </w:rPr>
      </w:pPr>
      <w:r w:rsidRPr="00215451">
        <w:rPr>
          <w:rFonts w:asciiTheme="majorHAnsi" w:hAnsiTheme="majorHAnsi" w:cstheme="majorHAnsi"/>
          <w:b/>
          <w:lang w:val="es-ES_tradnl"/>
        </w:rPr>
        <w:t>G</w:t>
      </w:r>
      <w:r w:rsidR="00A37877" w:rsidRPr="00215451">
        <w:rPr>
          <w:rFonts w:asciiTheme="majorHAnsi" w:hAnsiTheme="majorHAnsi" w:cstheme="majorHAnsi"/>
          <w:b/>
          <w:lang w:val="es-ES_tradnl"/>
        </w:rPr>
        <w:t>. Recurso</w:t>
      </w:r>
      <w:r w:rsidR="00D469DA" w:rsidRPr="00215451">
        <w:rPr>
          <w:rFonts w:asciiTheme="majorHAnsi" w:hAnsiTheme="majorHAnsi" w:cstheme="majorHAnsi"/>
          <w:b/>
          <w:lang w:val="es-ES_tradnl"/>
        </w:rPr>
        <w:t>s</w:t>
      </w:r>
      <w:r w:rsidR="00AB511F" w:rsidRPr="00215451">
        <w:rPr>
          <w:rFonts w:asciiTheme="majorHAnsi" w:hAnsiTheme="majorHAnsi" w:cstheme="majorHAnsi"/>
          <w:b/>
          <w:lang w:val="es-ES_tradnl"/>
        </w:rPr>
        <w:t xml:space="preserve"> b</w:t>
      </w:r>
      <w:r w:rsidR="00A37877" w:rsidRPr="00215451">
        <w:rPr>
          <w:rFonts w:asciiTheme="majorHAnsi" w:hAnsiTheme="majorHAnsi" w:cstheme="majorHAnsi"/>
          <w:b/>
          <w:lang w:val="es-ES_tradnl"/>
        </w:rPr>
        <w:t>ibliográfico</w:t>
      </w:r>
      <w:r w:rsidR="00D469DA" w:rsidRPr="00215451">
        <w:rPr>
          <w:rFonts w:asciiTheme="majorHAnsi" w:hAnsiTheme="majorHAnsi" w:cstheme="majorHAnsi"/>
          <w:b/>
          <w:lang w:val="es-ES_tradnl"/>
        </w:rPr>
        <w:t>s</w:t>
      </w:r>
      <w:r w:rsidR="00A37877" w:rsidRPr="00215451">
        <w:rPr>
          <w:rFonts w:asciiTheme="majorHAnsi" w:hAnsiTheme="majorHAnsi" w:cstheme="majorHAnsi"/>
          <w:b/>
          <w:lang w:val="es-ES_tradnl"/>
        </w:rPr>
        <w:t>:</w:t>
      </w:r>
    </w:p>
    <w:p w14:paraId="31B39E32" w14:textId="77777777" w:rsidR="00E966EA" w:rsidRPr="00996B48" w:rsidRDefault="00E966EA" w:rsidP="00002DD8">
      <w:pPr>
        <w:rPr>
          <w:rFonts w:asciiTheme="majorHAnsi" w:hAnsiTheme="majorHAnsi" w:cstheme="majorHAnsi"/>
          <w:b/>
          <w:sz w:val="6"/>
          <w:szCs w:val="6"/>
          <w:lang w:val="es-ES_tradnl"/>
        </w:rPr>
      </w:pPr>
    </w:p>
    <w:tbl>
      <w:tblPr>
        <w:tblStyle w:val="Tablaconcuadrcula"/>
        <w:tblW w:w="8359" w:type="dxa"/>
        <w:tblLook w:val="04A0" w:firstRow="1" w:lastRow="0" w:firstColumn="1" w:lastColumn="0" w:noHBand="0" w:noVBand="1"/>
      </w:tblPr>
      <w:tblGrid>
        <w:gridCol w:w="8359"/>
      </w:tblGrid>
      <w:tr w:rsidR="00D8147C" w:rsidRPr="007A528E" w14:paraId="681B78B7" w14:textId="77777777" w:rsidTr="00BC54B5">
        <w:tc>
          <w:tcPr>
            <w:tcW w:w="8359" w:type="dxa"/>
            <w:tcMar>
              <w:top w:w="170" w:type="dxa"/>
              <w:bottom w:w="170" w:type="dxa"/>
            </w:tcMar>
          </w:tcPr>
          <w:p w14:paraId="2291DDEC" w14:textId="7B7D3837" w:rsidR="00292010" w:rsidRDefault="00292010" w:rsidP="00002DD8">
            <w:pPr>
              <w:widowControl w:val="0"/>
              <w:autoSpaceDE w:val="0"/>
              <w:autoSpaceDN w:val="0"/>
              <w:adjustRightInd w:val="0"/>
              <w:ind w:right="3484"/>
              <w:rPr>
                <w:rFonts w:asciiTheme="majorHAnsi" w:hAnsiTheme="majorHAnsi" w:cstheme="majorHAnsi"/>
                <w:b/>
                <w:sz w:val="22"/>
                <w:szCs w:val="22"/>
                <w:lang w:val="en-US"/>
              </w:rPr>
            </w:pPr>
            <w:proofErr w:type="spellStart"/>
            <w:r w:rsidRPr="00224F7B">
              <w:rPr>
                <w:rFonts w:asciiTheme="majorHAnsi" w:hAnsiTheme="majorHAnsi" w:cstheme="majorHAnsi"/>
                <w:b/>
                <w:sz w:val="22"/>
                <w:szCs w:val="22"/>
                <w:lang w:val="en-US"/>
              </w:rPr>
              <w:t>Bibliografía</w:t>
            </w:r>
            <w:proofErr w:type="spellEnd"/>
            <w:r w:rsidRPr="00224F7B">
              <w:rPr>
                <w:rFonts w:asciiTheme="majorHAnsi" w:hAnsiTheme="majorHAnsi" w:cstheme="majorHAnsi"/>
                <w:b/>
                <w:sz w:val="22"/>
                <w:szCs w:val="22"/>
                <w:lang w:val="en-US"/>
              </w:rPr>
              <w:t xml:space="preserve"> </w:t>
            </w:r>
            <w:proofErr w:type="spellStart"/>
            <w:r w:rsidRPr="00224F7B">
              <w:rPr>
                <w:rFonts w:asciiTheme="majorHAnsi" w:hAnsiTheme="majorHAnsi" w:cstheme="majorHAnsi"/>
                <w:b/>
                <w:sz w:val="22"/>
                <w:szCs w:val="22"/>
                <w:lang w:val="en-US"/>
              </w:rPr>
              <w:t>obligatoria</w:t>
            </w:r>
            <w:proofErr w:type="spellEnd"/>
            <w:r w:rsidRPr="00224F7B">
              <w:rPr>
                <w:rFonts w:asciiTheme="majorHAnsi" w:hAnsiTheme="majorHAnsi" w:cstheme="majorHAnsi"/>
                <w:b/>
                <w:sz w:val="22"/>
                <w:szCs w:val="22"/>
                <w:lang w:val="en-US"/>
              </w:rPr>
              <w:t>:</w:t>
            </w:r>
          </w:p>
          <w:p w14:paraId="1E1629D1" w14:textId="77777777" w:rsidR="00BC54B5" w:rsidRPr="00B00647" w:rsidRDefault="00BC54B5" w:rsidP="00BC54B5">
            <w:pPr>
              <w:rPr>
                <w:rFonts w:asciiTheme="majorHAnsi" w:hAnsiTheme="majorHAnsi" w:cs="Arial"/>
                <w:bCs/>
                <w:sz w:val="6"/>
                <w:szCs w:val="6"/>
                <w:lang w:val="es-ES_tradnl"/>
              </w:rPr>
            </w:pPr>
          </w:p>
          <w:p w14:paraId="534EF3B1" w14:textId="48B0E5A0" w:rsidR="00BC54B5" w:rsidRPr="00B00647" w:rsidRDefault="00BC54B5" w:rsidP="005F45A1">
            <w:pPr>
              <w:pStyle w:val="Prrafodelista"/>
              <w:widowControl w:val="0"/>
              <w:numPr>
                <w:ilvl w:val="0"/>
                <w:numId w:val="2"/>
              </w:numPr>
              <w:spacing w:after="0" w:line="240" w:lineRule="auto"/>
              <w:ind w:right="218"/>
              <w:rPr>
                <w:rFonts w:asciiTheme="majorHAnsi" w:hAnsiTheme="majorHAnsi" w:cs="Arial"/>
                <w:bCs/>
                <w:noProof/>
                <w:lang w:val="en-US"/>
              </w:rPr>
            </w:pPr>
            <w:r w:rsidRPr="00B00647">
              <w:rPr>
                <w:rFonts w:asciiTheme="majorHAnsi" w:hAnsiTheme="majorHAnsi" w:cs="Arial"/>
                <w:bCs/>
                <w:noProof/>
                <w:lang w:val="en-US"/>
              </w:rPr>
              <w:t>Bertsekas, Tsitsiklis (2000). Introduction to Probability. 2da Edición.</w:t>
            </w:r>
          </w:p>
          <w:p w14:paraId="16E7B30E" w14:textId="4F45C959" w:rsidR="00BC54B5" w:rsidRPr="00B00647" w:rsidRDefault="00BC54B5" w:rsidP="005F45A1">
            <w:pPr>
              <w:pStyle w:val="Prrafodelista"/>
              <w:widowControl w:val="0"/>
              <w:numPr>
                <w:ilvl w:val="0"/>
                <w:numId w:val="2"/>
              </w:numPr>
              <w:spacing w:after="0" w:line="240" w:lineRule="auto"/>
              <w:ind w:right="218"/>
              <w:rPr>
                <w:rFonts w:asciiTheme="majorHAnsi" w:hAnsiTheme="majorHAnsi" w:cs="Arial"/>
                <w:bCs/>
                <w:noProof/>
                <w:lang w:val="en-US"/>
              </w:rPr>
            </w:pPr>
            <w:r w:rsidRPr="00B00647">
              <w:rPr>
                <w:rFonts w:asciiTheme="majorHAnsi" w:hAnsiTheme="majorHAnsi" w:cs="Arial"/>
                <w:bCs/>
                <w:noProof/>
                <w:lang w:val="en-US"/>
              </w:rPr>
              <w:t>Ross, Sheldon (2010). A first course in probability. 8va edición.</w:t>
            </w:r>
          </w:p>
          <w:p w14:paraId="68CF761E" w14:textId="77777777" w:rsidR="00292010" w:rsidRPr="00292010" w:rsidRDefault="00292010" w:rsidP="00002DD8">
            <w:pPr>
              <w:widowControl w:val="0"/>
              <w:autoSpaceDE w:val="0"/>
              <w:autoSpaceDN w:val="0"/>
              <w:adjustRightInd w:val="0"/>
              <w:ind w:right="3484"/>
              <w:rPr>
                <w:rFonts w:asciiTheme="majorHAnsi" w:hAnsiTheme="majorHAnsi" w:cstheme="majorHAnsi"/>
                <w:b/>
                <w:bCs/>
                <w:spacing w:val="1"/>
                <w:sz w:val="10"/>
                <w:szCs w:val="10"/>
                <w:lang w:val="en-US"/>
              </w:rPr>
            </w:pPr>
          </w:p>
          <w:p w14:paraId="79F34C50" w14:textId="77777777" w:rsidR="00292010" w:rsidRPr="00215451" w:rsidRDefault="00292010" w:rsidP="00002DD8">
            <w:pPr>
              <w:widowControl w:val="0"/>
              <w:autoSpaceDE w:val="0"/>
              <w:autoSpaceDN w:val="0"/>
              <w:adjustRightInd w:val="0"/>
              <w:ind w:right="3484"/>
              <w:rPr>
                <w:rFonts w:asciiTheme="majorHAnsi" w:hAnsiTheme="majorHAnsi" w:cstheme="majorHAnsi"/>
                <w:b/>
                <w:sz w:val="22"/>
                <w:szCs w:val="22"/>
                <w:lang w:val="es-ES_tradnl"/>
              </w:rPr>
            </w:pPr>
            <w:r w:rsidRPr="00215451">
              <w:rPr>
                <w:rFonts w:asciiTheme="majorHAnsi" w:hAnsiTheme="majorHAnsi" w:cstheme="majorHAnsi"/>
                <w:b/>
                <w:sz w:val="22"/>
                <w:szCs w:val="22"/>
                <w:lang w:val="es-ES_tradnl"/>
              </w:rPr>
              <w:t>Bibliografía complementaria:</w:t>
            </w:r>
          </w:p>
          <w:p w14:paraId="6A57EF6D" w14:textId="77777777" w:rsidR="00292010" w:rsidRPr="00292010" w:rsidRDefault="00292010" w:rsidP="00002DD8">
            <w:pPr>
              <w:widowControl w:val="0"/>
              <w:autoSpaceDE w:val="0"/>
              <w:autoSpaceDN w:val="0"/>
              <w:adjustRightInd w:val="0"/>
              <w:ind w:right="-20"/>
              <w:rPr>
                <w:rFonts w:asciiTheme="majorHAnsi" w:hAnsiTheme="majorHAnsi" w:cstheme="majorHAnsi"/>
                <w:b/>
                <w:bCs/>
                <w:sz w:val="10"/>
                <w:szCs w:val="10"/>
                <w:lang w:val="es-ES_tradnl"/>
              </w:rPr>
            </w:pPr>
          </w:p>
          <w:p w14:paraId="61612D80" w14:textId="1DF9A4BB" w:rsidR="000038F7" w:rsidRPr="00D400E8" w:rsidRDefault="005F55E1" w:rsidP="005F45A1">
            <w:pPr>
              <w:pStyle w:val="Prrafodelista"/>
              <w:widowControl w:val="0"/>
              <w:numPr>
                <w:ilvl w:val="0"/>
                <w:numId w:val="2"/>
              </w:numPr>
              <w:spacing w:after="0" w:line="240" w:lineRule="auto"/>
              <w:ind w:right="218"/>
              <w:rPr>
                <w:rFonts w:asciiTheme="majorHAnsi" w:hAnsiTheme="majorHAnsi" w:cs="Arial"/>
                <w:bCs/>
                <w:noProof/>
                <w:color w:val="000000" w:themeColor="text1"/>
                <w:lang w:val="en-US"/>
              </w:rPr>
            </w:pPr>
            <w:r w:rsidRPr="00D400E8">
              <w:rPr>
                <w:rFonts w:asciiTheme="majorHAnsi" w:hAnsiTheme="majorHAnsi" w:cs="Arial"/>
                <w:bCs/>
                <w:noProof/>
                <w:color w:val="000000" w:themeColor="text1"/>
                <w:lang w:val="en-US"/>
              </w:rPr>
              <w:t xml:space="preserve">Hossein Pishro-Nik (2014). </w:t>
            </w:r>
            <w:r w:rsidR="00BC54B5" w:rsidRPr="005F55E1">
              <w:rPr>
                <w:rFonts w:asciiTheme="majorHAnsi" w:hAnsiTheme="majorHAnsi" w:cs="Arial"/>
                <w:bCs/>
                <w:noProof/>
                <w:color w:val="000000" w:themeColor="text1"/>
                <w:lang w:val="en-US"/>
              </w:rPr>
              <w:t>Introduction to Probability Statistics and Random Processes</w:t>
            </w:r>
          </w:p>
        </w:tc>
      </w:tr>
    </w:tbl>
    <w:p w14:paraId="0174CF10" w14:textId="77777777" w:rsidR="007A528E" w:rsidRDefault="007A528E" w:rsidP="00002DD8">
      <w:pPr>
        <w:rPr>
          <w:rFonts w:asciiTheme="majorHAnsi" w:hAnsiTheme="majorHAnsi" w:cstheme="majorHAnsi"/>
          <w:b/>
          <w:sz w:val="6"/>
          <w:szCs w:val="6"/>
          <w:lang w:val="en-US"/>
        </w:rPr>
      </w:pPr>
    </w:p>
    <w:p w14:paraId="79383C8D" w14:textId="77777777" w:rsidR="007A528E" w:rsidRDefault="007A528E" w:rsidP="00002DD8">
      <w:pPr>
        <w:rPr>
          <w:rFonts w:asciiTheme="majorHAnsi" w:hAnsiTheme="majorHAnsi" w:cstheme="majorHAnsi"/>
          <w:b/>
          <w:sz w:val="6"/>
          <w:szCs w:val="6"/>
          <w:lang w:val="en-US"/>
        </w:rPr>
      </w:pPr>
    </w:p>
    <w:p w14:paraId="7D77DFB6" w14:textId="77777777" w:rsidR="007A528E" w:rsidRPr="007A528E" w:rsidRDefault="007A528E" w:rsidP="00002DD8">
      <w:pPr>
        <w:rPr>
          <w:rFonts w:asciiTheme="majorHAnsi" w:hAnsiTheme="majorHAnsi" w:cstheme="majorHAnsi"/>
          <w:b/>
          <w:lang w:val="en-US"/>
        </w:rPr>
      </w:pPr>
      <w:bookmarkStart w:id="0" w:name="_GoBack"/>
      <w:bookmarkEnd w:id="0"/>
    </w:p>
    <w:p w14:paraId="7ACE4379" w14:textId="77777777" w:rsidR="007A528E" w:rsidRDefault="007A528E" w:rsidP="00002DD8">
      <w:pPr>
        <w:rPr>
          <w:rFonts w:asciiTheme="majorHAnsi" w:hAnsiTheme="majorHAnsi" w:cstheme="majorHAnsi"/>
          <w:b/>
          <w:sz w:val="6"/>
          <w:szCs w:val="6"/>
          <w:lang w:val="en-US"/>
        </w:rPr>
      </w:pPr>
    </w:p>
    <w:p w14:paraId="6C53C6AC" w14:textId="7DE7583D" w:rsidR="00A37877" w:rsidRPr="00215451" w:rsidRDefault="003866D5" w:rsidP="00002DD8">
      <w:pPr>
        <w:rPr>
          <w:rFonts w:asciiTheme="majorHAnsi" w:hAnsiTheme="majorHAnsi" w:cstheme="majorHAnsi"/>
          <w:b/>
          <w:lang w:val="es-ES_tradnl"/>
        </w:rPr>
      </w:pPr>
      <w:r w:rsidRPr="00215451">
        <w:rPr>
          <w:rFonts w:asciiTheme="majorHAnsi" w:hAnsiTheme="majorHAnsi" w:cstheme="majorHAnsi"/>
          <w:b/>
          <w:lang w:val="es-ES_tradnl"/>
        </w:rPr>
        <w:t>H</w:t>
      </w:r>
      <w:r w:rsidR="00CF4691" w:rsidRPr="00215451">
        <w:rPr>
          <w:rFonts w:asciiTheme="majorHAnsi" w:hAnsiTheme="majorHAnsi" w:cstheme="majorHAnsi"/>
          <w:b/>
          <w:lang w:val="es-ES_tradnl"/>
        </w:rPr>
        <w:t>. Datos g</w:t>
      </w:r>
      <w:r w:rsidR="00783A51" w:rsidRPr="00215451">
        <w:rPr>
          <w:rFonts w:asciiTheme="majorHAnsi" w:hAnsiTheme="majorHAnsi" w:cstheme="majorHAnsi"/>
          <w:b/>
          <w:lang w:val="es-ES_tradnl"/>
        </w:rPr>
        <w:t>enerales sobre elaboración y vigencia del programa de curso:</w:t>
      </w:r>
    </w:p>
    <w:p w14:paraId="7FBB6393" w14:textId="64BDE6A5" w:rsidR="00A37877" w:rsidRPr="00B00647" w:rsidRDefault="00A37877" w:rsidP="00002DD8">
      <w:pPr>
        <w:rPr>
          <w:rFonts w:asciiTheme="majorHAnsi" w:hAnsiTheme="majorHAnsi" w:cstheme="majorHAnsi"/>
          <w:sz w:val="6"/>
          <w:szCs w:val="6"/>
          <w:lang w:val="es-ES_tradnl"/>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521"/>
      </w:tblGrid>
      <w:tr w:rsidR="00BC54B5" w:rsidRPr="00332D45" w14:paraId="5E43FB22" w14:textId="77777777" w:rsidTr="00D400E8">
        <w:trPr>
          <w:trHeight w:val="278"/>
        </w:trPr>
        <w:tc>
          <w:tcPr>
            <w:tcW w:w="1843" w:type="dxa"/>
            <w:shd w:val="clear" w:color="auto" w:fill="1F497D"/>
          </w:tcPr>
          <w:p w14:paraId="08BBEAC3" w14:textId="77777777" w:rsidR="00BC54B5" w:rsidRPr="00D400E8" w:rsidRDefault="00BC54B5" w:rsidP="00A91E16">
            <w:pPr>
              <w:jc w:val="both"/>
              <w:rPr>
                <w:rFonts w:ascii="Calibri" w:hAnsi="Calibri" w:cs="Calibri"/>
                <w:color w:val="FFFFFF"/>
                <w:sz w:val="22"/>
                <w:szCs w:val="22"/>
                <w:lang w:val="es-ES_tradnl"/>
              </w:rPr>
            </w:pPr>
            <w:r w:rsidRPr="00D400E8">
              <w:rPr>
                <w:rFonts w:ascii="Calibri" w:hAnsi="Calibri" w:cs="Calibri"/>
                <w:color w:val="FFFFFF"/>
                <w:sz w:val="22"/>
                <w:szCs w:val="22"/>
                <w:lang w:val="es-ES_tradnl"/>
              </w:rPr>
              <w:t>Vigencia desde:</w:t>
            </w:r>
          </w:p>
        </w:tc>
        <w:tc>
          <w:tcPr>
            <w:tcW w:w="6521" w:type="dxa"/>
            <w:shd w:val="clear" w:color="auto" w:fill="FFFFFF"/>
          </w:tcPr>
          <w:p w14:paraId="2C29E507" w14:textId="54953AD7" w:rsidR="00BC54B5" w:rsidRPr="00D400E8" w:rsidRDefault="00BC54B5" w:rsidP="00A91E16">
            <w:pPr>
              <w:shd w:val="clear" w:color="auto" w:fill="FFFFFF"/>
              <w:rPr>
                <w:rFonts w:ascii="Calibri" w:hAnsi="Calibri" w:cs="Calibri"/>
                <w:sz w:val="22"/>
                <w:szCs w:val="22"/>
                <w:lang w:val="es-ES_tradnl"/>
              </w:rPr>
            </w:pPr>
            <w:r w:rsidRPr="00D400E8">
              <w:rPr>
                <w:rFonts w:asciiTheme="majorHAnsi" w:eastAsia="Times New Roman" w:hAnsiTheme="majorHAnsi" w:cs="Arial"/>
                <w:sz w:val="22"/>
                <w:szCs w:val="22"/>
                <w:lang w:val="es-ES_tradnl"/>
              </w:rPr>
              <w:t>Otoño, 2021</w:t>
            </w:r>
          </w:p>
        </w:tc>
      </w:tr>
      <w:tr w:rsidR="00BC54B5" w:rsidRPr="00332D45" w14:paraId="622A2412" w14:textId="77777777" w:rsidTr="00D400E8">
        <w:tc>
          <w:tcPr>
            <w:tcW w:w="1843" w:type="dxa"/>
            <w:shd w:val="clear" w:color="auto" w:fill="1F497D"/>
          </w:tcPr>
          <w:p w14:paraId="71062D07" w14:textId="77777777" w:rsidR="00BC54B5" w:rsidRPr="00D400E8" w:rsidRDefault="00BC54B5" w:rsidP="00A91E16">
            <w:pPr>
              <w:jc w:val="both"/>
              <w:rPr>
                <w:rFonts w:ascii="Calibri" w:hAnsi="Calibri" w:cs="Calibri"/>
                <w:color w:val="FFFFFF"/>
                <w:sz w:val="22"/>
                <w:szCs w:val="22"/>
                <w:lang w:val="es-ES_tradnl"/>
              </w:rPr>
            </w:pPr>
            <w:r w:rsidRPr="00D400E8">
              <w:rPr>
                <w:rFonts w:ascii="Calibri" w:hAnsi="Calibri" w:cs="Calibri"/>
                <w:color w:val="FFFFFF"/>
                <w:sz w:val="22"/>
                <w:szCs w:val="22"/>
                <w:lang w:val="es-ES_tradnl"/>
              </w:rPr>
              <w:t>Elaborado por:</w:t>
            </w:r>
          </w:p>
        </w:tc>
        <w:tc>
          <w:tcPr>
            <w:tcW w:w="6521" w:type="dxa"/>
            <w:shd w:val="clear" w:color="auto" w:fill="FFFFFF"/>
          </w:tcPr>
          <w:p w14:paraId="14FA520B" w14:textId="77777777" w:rsidR="00BC54B5" w:rsidRPr="00D400E8" w:rsidRDefault="00BC54B5" w:rsidP="00A91E16">
            <w:pPr>
              <w:shd w:val="clear" w:color="auto" w:fill="FFFFFF"/>
              <w:rPr>
                <w:rFonts w:ascii="Calibri" w:hAnsi="Calibri" w:cs="Calibri"/>
                <w:sz w:val="22"/>
                <w:szCs w:val="22"/>
                <w:lang w:val="es-ES_tradnl"/>
              </w:rPr>
            </w:pPr>
            <w:r w:rsidRPr="00D400E8">
              <w:rPr>
                <w:rFonts w:ascii="Calibri" w:hAnsi="Calibri" w:cs="Calibri"/>
                <w:sz w:val="22"/>
                <w:szCs w:val="22"/>
                <w:lang w:val="es-ES_tradnl"/>
              </w:rPr>
              <w:t>Charles Thraves y Andrés Cristi</w:t>
            </w:r>
          </w:p>
        </w:tc>
      </w:tr>
      <w:tr w:rsidR="00BC54B5" w:rsidRPr="00332D45" w14:paraId="2FD3F696" w14:textId="77777777" w:rsidTr="00D400E8">
        <w:tc>
          <w:tcPr>
            <w:tcW w:w="1843" w:type="dxa"/>
            <w:shd w:val="clear" w:color="auto" w:fill="1F497D"/>
          </w:tcPr>
          <w:p w14:paraId="05B6A999" w14:textId="77777777" w:rsidR="00BC54B5" w:rsidRPr="00D400E8" w:rsidRDefault="00BC54B5" w:rsidP="00A91E16">
            <w:pPr>
              <w:jc w:val="both"/>
              <w:rPr>
                <w:rFonts w:ascii="Calibri" w:hAnsi="Calibri" w:cs="Calibri"/>
                <w:color w:val="FFFFFF"/>
                <w:sz w:val="22"/>
                <w:szCs w:val="22"/>
                <w:lang w:val="es-ES_tradnl"/>
              </w:rPr>
            </w:pPr>
            <w:r w:rsidRPr="00D400E8">
              <w:rPr>
                <w:rFonts w:ascii="Calibri" w:hAnsi="Calibri" w:cs="Calibri"/>
                <w:color w:val="FFFFFF"/>
                <w:sz w:val="22"/>
                <w:szCs w:val="22"/>
                <w:lang w:val="es-ES_tradnl"/>
              </w:rPr>
              <w:t>Validado por:</w:t>
            </w:r>
          </w:p>
        </w:tc>
        <w:tc>
          <w:tcPr>
            <w:tcW w:w="6521" w:type="dxa"/>
            <w:shd w:val="clear" w:color="auto" w:fill="FFFFFF"/>
          </w:tcPr>
          <w:p w14:paraId="4B950B01" w14:textId="22D700A0" w:rsidR="00BC54B5" w:rsidRPr="00D400E8" w:rsidRDefault="00BC54B5" w:rsidP="00A91E16">
            <w:pPr>
              <w:shd w:val="clear" w:color="auto" w:fill="FFFFFF"/>
              <w:rPr>
                <w:rFonts w:ascii="Calibri" w:hAnsi="Calibri" w:cs="Calibri"/>
                <w:sz w:val="22"/>
                <w:szCs w:val="22"/>
                <w:lang w:val="es-ES_tradnl"/>
              </w:rPr>
            </w:pPr>
          </w:p>
        </w:tc>
      </w:tr>
      <w:tr w:rsidR="00BC54B5" w:rsidRPr="00332D45" w14:paraId="3145D073" w14:textId="77777777" w:rsidTr="00D400E8">
        <w:tc>
          <w:tcPr>
            <w:tcW w:w="1843" w:type="dxa"/>
            <w:shd w:val="clear" w:color="auto" w:fill="1F497D"/>
          </w:tcPr>
          <w:p w14:paraId="71A7AE6F" w14:textId="77777777" w:rsidR="00BC54B5" w:rsidRPr="00D400E8" w:rsidRDefault="00BC54B5" w:rsidP="00A91E16">
            <w:pPr>
              <w:jc w:val="both"/>
              <w:rPr>
                <w:rFonts w:ascii="Calibri" w:hAnsi="Calibri" w:cs="Calibri"/>
                <w:color w:val="FFFFFF"/>
                <w:sz w:val="22"/>
                <w:szCs w:val="22"/>
                <w:lang w:val="es-ES_tradnl"/>
              </w:rPr>
            </w:pPr>
            <w:r w:rsidRPr="00D400E8">
              <w:rPr>
                <w:rFonts w:ascii="Calibri" w:hAnsi="Calibri" w:cs="Calibri"/>
                <w:color w:val="FFFFFF"/>
                <w:sz w:val="22"/>
                <w:szCs w:val="22"/>
                <w:lang w:val="es-ES_tradnl"/>
              </w:rPr>
              <w:t>Revisado por:</w:t>
            </w:r>
          </w:p>
        </w:tc>
        <w:tc>
          <w:tcPr>
            <w:tcW w:w="6521" w:type="dxa"/>
            <w:shd w:val="clear" w:color="auto" w:fill="FFFFFF"/>
          </w:tcPr>
          <w:p w14:paraId="48DBBF47" w14:textId="2D3FCF78" w:rsidR="00BC54B5" w:rsidRPr="00D400E8" w:rsidRDefault="00BC54B5" w:rsidP="00A91E16">
            <w:pPr>
              <w:shd w:val="clear" w:color="auto" w:fill="FFFFFF"/>
              <w:rPr>
                <w:rFonts w:ascii="Calibri" w:hAnsi="Calibri" w:cs="Calibri"/>
                <w:sz w:val="22"/>
                <w:szCs w:val="22"/>
                <w:lang w:val="es-ES_tradnl"/>
              </w:rPr>
            </w:pPr>
          </w:p>
        </w:tc>
      </w:tr>
    </w:tbl>
    <w:p w14:paraId="55A5E6D9" w14:textId="03A96EDF" w:rsidR="004D5739" w:rsidRPr="000533E6" w:rsidRDefault="00215451" w:rsidP="000533E6">
      <w:pPr>
        <w:widowControl w:val="0"/>
        <w:autoSpaceDE w:val="0"/>
        <w:autoSpaceDN w:val="0"/>
        <w:adjustRightInd w:val="0"/>
        <w:rPr>
          <w:b/>
          <w:sz w:val="20"/>
        </w:rPr>
      </w:pPr>
      <w:r w:rsidRPr="00215451">
        <w:rPr>
          <w:rFonts w:asciiTheme="majorHAnsi" w:hAnsiTheme="majorHAnsi" w:cstheme="majorHAnsi"/>
          <w:noProof/>
          <w:sz w:val="22"/>
          <w:szCs w:val="22"/>
          <w:lang w:eastAsia="es-CL"/>
        </w:rPr>
        <mc:AlternateContent>
          <mc:Choice Requires="wps">
            <w:drawing>
              <wp:anchor distT="0" distB="0" distL="114300" distR="114300" simplePos="0" relativeHeight="251663360" behindDoc="1" locked="0" layoutInCell="0" allowOverlap="1" wp14:anchorId="4282DC01" wp14:editId="313EEA1B">
                <wp:simplePos x="0" y="0"/>
                <wp:positionH relativeFrom="page">
                  <wp:posOffset>1080770</wp:posOffset>
                </wp:positionH>
                <wp:positionV relativeFrom="page">
                  <wp:posOffset>2400935</wp:posOffset>
                </wp:positionV>
                <wp:extent cx="127000" cy="165100"/>
                <wp:effectExtent l="0" t="0" r="0" b="0"/>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424B1" w14:textId="77777777" w:rsidR="00A91E16" w:rsidRDefault="00A91E16" w:rsidP="00215451">
                            <w:pPr>
                              <w:spacing w:line="260" w:lineRule="atLeast"/>
                              <w:rPr>
                                <w:lang w:val="es-ES"/>
                              </w:rPr>
                            </w:pPr>
                            <w:r>
                              <w:rPr>
                                <w:noProof/>
                                <w:lang w:eastAsia="es-CL"/>
                              </w:rPr>
                              <w:drawing>
                                <wp:inline distT="0" distB="0" distL="0" distR="0" wp14:anchorId="07FC6FC0" wp14:editId="7A57BE23">
                                  <wp:extent cx="125730" cy="167640"/>
                                  <wp:effectExtent l="0" t="0" r="0" b="0"/>
                                  <wp:docPr id="20"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 cy="167640"/>
                                          </a:xfrm>
                                          <a:prstGeom prst="rect">
                                            <a:avLst/>
                                          </a:prstGeom>
                                          <a:noFill/>
                                          <a:ln>
                                            <a:noFill/>
                                          </a:ln>
                                        </pic:spPr>
                                      </pic:pic>
                                    </a:graphicData>
                                  </a:graphic>
                                </wp:inline>
                              </w:drawing>
                            </w:r>
                          </w:p>
                          <w:p w14:paraId="38D09329" w14:textId="77777777" w:rsidR="00A91E16" w:rsidRDefault="00A91E16" w:rsidP="00215451">
                            <w:pPr>
                              <w:widowControl w:val="0"/>
                              <w:autoSpaceDE w:val="0"/>
                              <w:autoSpaceDN w:val="0"/>
                              <w:adjustRightInd w:val="0"/>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mv="urn:schemas-microsoft-com:mac:vml" xmlns:mo="http://schemas.microsoft.com/office/mac/office/2008/main">
            <w:pict>
              <v:rect w14:anchorId="4282DC01" id="Rectangle 26" o:spid="_x0000_s1026" style="position:absolute;margin-left:85.1pt;margin-top:189.05pt;width:10pt;height: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" o:allowincell="f" filled="f" stroked="f">
                <v:path arrowok="t"/>
                <v:textbox inset="0,0,0,0">
                  <w:txbxContent>
                    <w:p w14:paraId="6D1424B1" w14:textId="77777777" w:rsidR="00A91E16" w:rsidRDefault="00A91E16" w:rsidP="00215451">
                      <w:pPr>
                        <w:spacing w:line="260" w:lineRule="atLeast"/>
                        <w:rPr>
                          <w:lang w:val="es-ES"/>
                        </w:rPr>
                      </w:pPr>
                      <w:r>
                        <w:rPr>
                          <w:noProof/>
                          <w:lang w:val="en-US" w:eastAsia="en-US"/>
                        </w:rPr>
                        <w:drawing>
                          <wp:inline distT="0" distB="0" distL="0" distR="0" wp14:anchorId="07FC6FC0" wp14:editId="7A57BE23">
                            <wp:extent cx="125730" cy="167640"/>
                            <wp:effectExtent l="0" t="0" r="0" b="0"/>
                            <wp:docPr id="20"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67640"/>
                                    </a:xfrm>
                                    <a:prstGeom prst="rect">
                                      <a:avLst/>
                                    </a:prstGeom>
                                    <a:noFill/>
                                    <a:ln>
                                      <a:noFill/>
                                    </a:ln>
                                  </pic:spPr>
                                </pic:pic>
                              </a:graphicData>
                            </a:graphic>
                          </wp:inline>
                        </w:drawing>
                      </w:r>
                    </w:p>
                    <w:p w14:paraId="38D09329" w14:textId="77777777" w:rsidR="00A91E16" w:rsidRDefault="00A91E16" w:rsidP="00215451">
                      <w:pPr>
                        <w:widowControl w:val="0"/>
                        <w:autoSpaceDE w:val="0"/>
                        <w:autoSpaceDN w:val="0"/>
                        <w:adjustRightInd w:val="0"/>
                        <w:rPr>
                          <w:lang w:val="es-ES"/>
                        </w:rPr>
                      </w:pPr>
                    </w:p>
                  </w:txbxContent>
                </v:textbox>
                <w10:wrap anchorx="page" anchory="page"/>
              </v:rect>
            </w:pict>
          </mc:Fallback>
        </mc:AlternateContent>
      </w:r>
      <w:r w:rsidRPr="00215451">
        <w:rPr>
          <w:rFonts w:asciiTheme="majorHAnsi" w:hAnsiTheme="majorHAnsi" w:cstheme="majorHAnsi"/>
          <w:noProof/>
          <w:sz w:val="22"/>
          <w:szCs w:val="22"/>
          <w:lang w:eastAsia="es-CL"/>
        </w:rPr>
        <mc:AlternateContent>
          <mc:Choice Requires="wpg">
            <w:drawing>
              <wp:anchor distT="0" distB="0" distL="114300" distR="114300" simplePos="0" relativeHeight="251664384" behindDoc="1" locked="0" layoutInCell="0" allowOverlap="1" wp14:anchorId="55A7DC2F" wp14:editId="23B6D0C4">
                <wp:simplePos x="0" y="0"/>
                <wp:positionH relativeFrom="page">
                  <wp:posOffset>1080770</wp:posOffset>
                </wp:positionH>
                <wp:positionV relativeFrom="page">
                  <wp:posOffset>2747645</wp:posOffset>
                </wp:positionV>
                <wp:extent cx="127635" cy="349250"/>
                <wp:effectExtent l="0" t="0" r="0" b="0"/>
                <wp:wrapNone/>
                <wp:docPr id="1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349250"/>
                          <a:chOff x="1702" y="4327"/>
                          <a:chExt cx="201" cy="550"/>
                        </a:xfrm>
                      </wpg:grpSpPr>
                      <wps:wsp>
                        <wps:cNvPr id="14" name="Rectangle 28"/>
                        <wps:cNvSpPr>
                          <a:spLocks/>
                        </wps:cNvSpPr>
                        <wps:spPr bwMode="auto">
                          <a:xfrm>
                            <a:off x="1702" y="4328"/>
                            <a:ext cx="2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6370F" w14:textId="77777777" w:rsidR="00A91E16" w:rsidRDefault="00A91E16" w:rsidP="00215451">
                              <w:pPr>
                                <w:spacing w:line="280" w:lineRule="atLeast"/>
                                <w:rPr>
                                  <w:lang w:val="es-ES"/>
                                </w:rPr>
                              </w:pPr>
                              <w:r>
                                <w:rPr>
                                  <w:noProof/>
                                  <w:lang w:eastAsia="es-CL"/>
                                </w:rPr>
                                <w:drawing>
                                  <wp:inline distT="0" distB="0" distL="0" distR="0" wp14:anchorId="67DC0A75" wp14:editId="7F8A1CC4">
                                    <wp:extent cx="125730" cy="175895"/>
                                    <wp:effectExtent l="0" t="0" r="0" b="0"/>
                                    <wp:docPr id="56" name="Imagen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 cy="175895"/>
                                            </a:xfrm>
                                            <a:prstGeom prst="rect">
                                              <a:avLst/>
                                            </a:prstGeom>
                                            <a:noFill/>
                                            <a:ln>
                                              <a:noFill/>
                                            </a:ln>
                                          </pic:spPr>
                                        </pic:pic>
                                      </a:graphicData>
                                    </a:graphic>
                                  </wp:inline>
                                </w:drawing>
                              </w:r>
                            </w:p>
                            <w:p w14:paraId="3C1AF51E" w14:textId="77777777" w:rsidR="00A91E16" w:rsidRDefault="00A91E16" w:rsidP="00215451">
                              <w:pPr>
                                <w:widowControl w:val="0"/>
                                <w:autoSpaceDE w:val="0"/>
                                <w:autoSpaceDN w:val="0"/>
                                <w:adjustRightInd w:val="0"/>
                                <w:rPr>
                                  <w:lang w:val="es-ES"/>
                                </w:rPr>
                              </w:pPr>
                            </w:p>
                          </w:txbxContent>
                        </wps:txbx>
                        <wps:bodyPr rot="0" vert="horz" wrap="square" lIns="0" tIns="0" rIns="0" bIns="0" anchor="t" anchorCtr="0" upright="1">
                          <a:noAutofit/>
                        </wps:bodyPr>
                      </wps:wsp>
                      <wps:wsp>
                        <wps:cNvPr id="15" name="Rectangle 29"/>
                        <wps:cNvSpPr>
                          <a:spLocks/>
                        </wps:cNvSpPr>
                        <wps:spPr bwMode="auto">
                          <a:xfrm>
                            <a:off x="1702" y="4606"/>
                            <a:ext cx="2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E8B7A" w14:textId="77777777" w:rsidR="00A91E16" w:rsidRDefault="00A91E16" w:rsidP="00215451">
                              <w:pPr>
                                <w:spacing w:line="280" w:lineRule="atLeast"/>
                                <w:rPr>
                                  <w:lang w:val="es-ES"/>
                                </w:rPr>
                              </w:pPr>
                              <w:r>
                                <w:rPr>
                                  <w:noProof/>
                                  <w:lang w:eastAsia="es-CL"/>
                                </w:rPr>
                                <w:drawing>
                                  <wp:inline distT="0" distB="0" distL="0" distR="0" wp14:anchorId="2F9664B5" wp14:editId="37A237DD">
                                    <wp:extent cx="125730" cy="175895"/>
                                    <wp:effectExtent l="0" t="0" r="0" b="0"/>
                                    <wp:docPr id="55" name="Imagen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 cy="175895"/>
                                            </a:xfrm>
                                            <a:prstGeom prst="rect">
                                              <a:avLst/>
                                            </a:prstGeom>
                                            <a:noFill/>
                                            <a:ln>
                                              <a:noFill/>
                                            </a:ln>
                                          </pic:spPr>
                                        </pic:pic>
                                      </a:graphicData>
                                    </a:graphic>
                                  </wp:inline>
                                </w:drawing>
                              </w:r>
                            </w:p>
                            <w:p w14:paraId="41B9C653" w14:textId="77777777" w:rsidR="00A91E16" w:rsidRDefault="00A91E16" w:rsidP="00215451">
                              <w:pPr>
                                <w:widowControl w:val="0"/>
                                <w:autoSpaceDE w:val="0"/>
                                <w:autoSpaceDN w:val="0"/>
                                <w:adjustRightInd w:val="0"/>
                                <w:rPr>
                                  <w:lang w:val="es-E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mv="urn:schemas-microsoft-com:mac:vml" xmlns:mo="http://schemas.microsoft.com/office/mac/office/2008/main">
            <w:pict>
              <v:group w14:anchorId="55A7DC2F" id="Group 27" o:spid="_x0000_s1027" style="position:absolute;margin-left:85.1pt;margin-top:216.35pt;width:10.05pt;height:27.5pt;z-index:-251652096;mso-position-horizontal-relative:page;mso-position-vertical-relative:page" coordorigin="1702,4327" coordsize="20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" o:allowincell="f">
                <v:rect id="Rectangle 28" o:spid="_x0000_s1028" style="position:absolute;left:1702;top:4328;width:2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" filled="f" stroked="f">
                  <v:path arrowok="t"/>
                  <v:textbox inset="0,0,0,0">
                    <w:txbxContent>
                      <w:p w14:paraId="1326370F" w14:textId="77777777" w:rsidR="00A91E16" w:rsidRDefault="00A91E16" w:rsidP="00215451">
                        <w:pPr>
                          <w:spacing w:line="280" w:lineRule="atLeast"/>
                          <w:rPr>
                            <w:lang w:val="es-ES"/>
                          </w:rPr>
                        </w:pPr>
                        <w:r>
                          <w:rPr>
                            <w:noProof/>
                            <w:lang w:val="en-US" w:eastAsia="en-US"/>
                          </w:rPr>
                          <w:drawing>
                            <wp:inline distT="0" distB="0" distL="0" distR="0" wp14:anchorId="67DC0A75" wp14:editId="7F8A1CC4">
                              <wp:extent cx="125730" cy="175895"/>
                              <wp:effectExtent l="0" t="0" r="0" b="0"/>
                              <wp:docPr id="56" name="Imagen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75895"/>
                                      </a:xfrm>
                                      <a:prstGeom prst="rect">
                                        <a:avLst/>
                                      </a:prstGeom>
                                      <a:noFill/>
                                      <a:ln>
                                        <a:noFill/>
                                      </a:ln>
                                    </pic:spPr>
                                  </pic:pic>
                                </a:graphicData>
                              </a:graphic>
                            </wp:inline>
                          </w:drawing>
                        </w:r>
                      </w:p>
                      <w:p w14:paraId="3C1AF51E" w14:textId="77777777" w:rsidR="00A91E16" w:rsidRDefault="00A91E16" w:rsidP="00215451">
                        <w:pPr>
                          <w:widowControl w:val="0"/>
                          <w:autoSpaceDE w:val="0"/>
                          <w:autoSpaceDN w:val="0"/>
                          <w:adjustRightInd w:val="0"/>
                          <w:rPr>
                            <w:lang w:val="es-ES"/>
                          </w:rPr>
                        </w:pPr>
                      </w:p>
                    </w:txbxContent>
                  </v:textbox>
                </v:rect>
                <v:rect id="Rectangle 29" o:spid="_x0000_s1029" style="position:absolute;left:1702;top:4606;width:2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" filled="f" stroked="f">
                  <v:path arrowok="t"/>
                  <v:textbox inset="0,0,0,0">
                    <w:txbxContent>
                      <w:p w14:paraId="707E8B7A" w14:textId="77777777" w:rsidR="00A91E16" w:rsidRDefault="00A91E16" w:rsidP="00215451">
                        <w:pPr>
                          <w:spacing w:line="280" w:lineRule="atLeast"/>
                          <w:rPr>
                            <w:lang w:val="es-ES"/>
                          </w:rPr>
                        </w:pPr>
                        <w:r>
                          <w:rPr>
                            <w:noProof/>
                            <w:lang w:val="en-US" w:eastAsia="en-US"/>
                          </w:rPr>
                          <w:drawing>
                            <wp:inline distT="0" distB="0" distL="0" distR="0" wp14:anchorId="2F9664B5" wp14:editId="37A237DD">
                              <wp:extent cx="125730" cy="175895"/>
                              <wp:effectExtent l="0" t="0" r="0" b="0"/>
                              <wp:docPr id="55" name="Imagen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75895"/>
                                      </a:xfrm>
                                      <a:prstGeom prst="rect">
                                        <a:avLst/>
                                      </a:prstGeom>
                                      <a:noFill/>
                                      <a:ln>
                                        <a:noFill/>
                                      </a:ln>
                                    </pic:spPr>
                                  </pic:pic>
                                </a:graphicData>
                              </a:graphic>
                            </wp:inline>
                          </w:drawing>
                        </w:r>
                      </w:p>
                      <w:p w14:paraId="41B9C653" w14:textId="77777777" w:rsidR="00A91E16" w:rsidRDefault="00A91E16" w:rsidP="00215451">
                        <w:pPr>
                          <w:widowControl w:val="0"/>
                          <w:autoSpaceDE w:val="0"/>
                          <w:autoSpaceDN w:val="0"/>
                          <w:adjustRightInd w:val="0"/>
                          <w:rPr>
                            <w:lang w:val="es-ES"/>
                          </w:rPr>
                        </w:pPr>
                      </w:p>
                    </w:txbxContent>
                  </v:textbox>
                </v:rect>
                <w10:wrap anchorx="page" anchory="page"/>
              </v:group>
            </w:pict>
          </mc:Fallback>
        </mc:AlternateContent>
      </w:r>
      <w:r w:rsidRPr="00215451">
        <w:rPr>
          <w:rFonts w:asciiTheme="majorHAnsi" w:hAnsiTheme="majorHAnsi" w:cstheme="majorHAnsi"/>
          <w:noProof/>
          <w:sz w:val="22"/>
          <w:szCs w:val="22"/>
          <w:lang w:eastAsia="es-CL"/>
        </w:rPr>
        <mc:AlternateContent>
          <mc:Choice Requires="wpg">
            <w:drawing>
              <wp:anchor distT="0" distB="0" distL="114300" distR="114300" simplePos="0" relativeHeight="251665408" behindDoc="1" locked="0" layoutInCell="0" allowOverlap="1" wp14:anchorId="3773B2F0" wp14:editId="6CA482D1">
                <wp:simplePos x="0" y="0"/>
                <wp:positionH relativeFrom="page">
                  <wp:posOffset>1080770</wp:posOffset>
                </wp:positionH>
                <wp:positionV relativeFrom="page">
                  <wp:posOffset>6812915</wp:posOffset>
                </wp:positionV>
                <wp:extent cx="127635" cy="348615"/>
                <wp:effectExtent l="0" t="0" r="0" b="0"/>
                <wp:wrapNone/>
                <wp:docPr id="1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348615"/>
                          <a:chOff x="1702" y="10729"/>
                          <a:chExt cx="201" cy="549"/>
                        </a:xfrm>
                      </wpg:grpSpPr>
                      <wps:wsp>
                        <wps:cNvPr id="11" name="Rectangle 31"/>
                        <wps:cNvSpPr>
                          <a:spLocks/>
                        </wps:cNvSpPr>
                        <wps:spPr bwMode="auto">
                          <a:xfrm>
                            <a:off x="1702" y="10730"/>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F765" w14:textId="77777777" w:rsidR="00A91E16" w:rsidRDefault="00A91E16" w:rsidP="00215451">
                              <w:pPr>
                                <w:spacing w:line="260" w:lineRule="atLeast"/>
                                <w:rPr>
                                  <w:lang w:val="es-ES"/>
                                </w:rPr>
                              </w:pPr>
                              <w:r>
                                <w:rPr>
                                  <w:noProof/>
                                  <w:lang w:eastAsia="es-CL"/>
                                </w:rPr>
                                <w:drawing>
                                  <wp:inline distT="0" distB="0" distL="0" distR="0" wp14:anchorId="15D9D6C9" wp14:editId="61119FDB">
                                    <wp:extent cx="125730" cy="167640"/>
                                    <wp:effectExtent l="0" t="0" r="0" b="0"/>
                                    <wp:docPr id="54" name="Imagen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 cy="167640"/>
                                            </a:xfrm>
                                            <a:prstGeom prst="rect">
                                              <a:avLst/>
                                            </a:prstGeom>
                                            <a:noFill/>
                                            <a:ln>
                                              <a:noFill/>
                                            </a:ln>
                                          </pic:spPr>
                                        </pic:pic>
                                      </a:graphicData>
                                    </a:graphic>
                                  </wp:inline>
                                </w:drawing>
                              </w:r>
                            </w:p>
                            <w:p w14:paraId="4830BCED" w14:textId="77777777" w:rsidR="00A91E16" w:rsidRDefault="00A91E16" w:rsidP="00215451">
                              <w:pPr>
                                <w:widowControl w:val="0"/>
                                <w:autoSpaceDE w:val="0"/>
                                <w:autoSpaceDN w:val="0"/>
                                <w:adjustRightInd w:val="0"/>
                                <w:rPr>
                                  <w:lang w:val="es-ES"/>
                                </w:rPr>
                              </w:pPr>
                            </w:p>
                          </w:txbxContent>
                        </wps:txbx>
                        <wps:bodyPr rot="0" vert="horz" wrap="square" lIns="0" tIns="0" rIns="0" bIns="0" anchor="t" anchorCtr="0" upright="1">
                          <a:noAutofit/>
                        </wps:bodyPr>
                      </wps:wsp>
                      <wps:wsp>
                        <wps:cNvPr id="12" name="Rectangle 32"/>
                        <wps:cNvSpPr>
                          <a:spLocks/>
                        </wps:cNvSpPr>
                        <wps:spPr bwMode="auto">
                          <a:xfrm>
                            <a:off x="1702" y="11008"/>
                            <a:ext cx="2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E6F4B" w14:textId="77777777" w:rsidR="00A91E16" w:rsidRDefault="00A91E16" w:rsidP="00215451">
                              <w:pPr>
                                <w:spacing w:line="280" w:lineRule="atLeast"/>
                                <w:rPr>
                                  <w:lang w:val="es-ES"/>
                                </w:rPr>
                              </w:pPr>
                              <w:r>
                                <w:rPr>
                                  <w:noProof/>
                                  <w:lang w:eastAsia="es-CL"/>
                                </w:rPr>
                                <w:drawing>
                                  <wp:inline distT="0" distB="0" distL="0" distR="0" wp14:anchorId="770095C4" wp14:editId="6C7E662E">
                                    <wp:extent cx="125730" cy="175895"/>
                                    <wp:effectExtent l="0" t="0" r="0" b="0"/>
                                    <wp:docPr id="53" name="Imagen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 cy="175895"/>
                                            </a:xfrm>
                                            <a:prstGeom prst="rect">
                                              <a:avLst/>
                                            </a:prstGeom>
                                            <a:noFill/>
                                            <a:ln>
                                              <a:noFill/>
                                            </a:ln>
                                          </pic:spPr>
                                        </pic:pic>
                                      </a:graphicData>
                                    </a:graphic>
                                  </wp:inline>
                                </w:drawing>
                              </w:r>
                            </w:p>
                            <w:p w14:paraId="1C708F2D" w14:textId="77777777" w:rsidR="00A91E16" w:rsidRDefault="00A91E16" w:rsidP="00215451">
                              <w:pPr>
                                <w:widowControl w:val="0"/>
                                <w:autoSpaceDE w:val="0"/>
                                <w:autoSpaceDN w:val="0"/>
                                <w:adjustRightInd w:val="0"/>
                                <w:rPr>
                                  <w:lang w:val="es-E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mv="urn:schemas-microsoft-com:mac:vml" xmlns:mo="http://schemas.microsoft.com/office/mac/office/2008/main">
            <w:pict>
              <v:group w14:anchorId="3773B2F0" id="Group 30" o:spid="_x0000_s1030" style="position:absolute;margin-left:85.1pt;margin-top:536.45pt;width:10.05pt;height:27.45pt;z-index:-251651072;mso-position-horizontal-relative:page;mso-position-vertical-relative:page" coordorigin="1702,10729" coordsize="20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" o:allowincell="f">
                <v:rect id="Rectangle 31" o:spid="_x0000_s1031" style="position:absolute;left:1702;top:10730;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" filled="f" stroked="f">
                  <v:path arrowok="t"/>
                  <v:textbox inset="0,0,0,0">
                    <w:txbxContent>
                      <w:p w14:paraId="6545F765" w14:textId="77777777" w:rsidR="00A91E16" w:rsidRDefault="00A91E16" w:rsidP="00215451">
                        <w:pPr>
                          <w:spacing w:line="260" w:lineRule="atLeast"/>
                          <w:rPr>
                            <w:lang w:val="es-ES"/>
                          </w:rPr>
                        </w:pPr>
                        <w:r>
                          <w:rPr>
                            <w:noProof/>
                            <w:lang w:val="en-US" w:eastAsia="en-US"/>
                          </w:rPr>
                          <w:drawing>
                            <wp:inline distT="0" distB="0" distL="0" distR="0" wp14:anchorId="15D9D6C9" wp14:editId="61119FDB">
                              <wp:extent cx="125730" cy="167640"/>
                              <wp:effectExtent l="0" t="0" r="0" b="0"/>
                              <wp:docPr id="54" name="Imagen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67640"/>
                                      </a:xfrm>
                                      <a:prstGeom prst="rect">
                                        <a:avLst/>
                                      </a:prstGeom>
                                      <a:noFill/>
                                      <a:ln>
                                        <a:noFill/>
                                      </a:ln>
                                    </pic:spPr>
                                  </pic:pic>
                                </a:graphicData>
                              </a:graphic>
                            </wp:inline>
                          </w:drawing>
                        </w:r>
                      </w:p>
                      <w:p w14:paraId="4830BCED" w14:textId="77777777" w:rsidR="00A91E16" w:rsidRDefault="00A91E16" w:rsidP="00215451">
                        <w:pPr>
                          <w:widowControl w:val="0"/>
                          <w:autoSpaceDE w:val="0"/>
                          <w:autoSpaceDN w:val="0"/>
                          <w:adjustRightInd w:val="0"/>
                          <w:rPr>
                            <w:lang w:val="es-ES"/>
                          </w:rPr>
                        </w:pPr>
                      </w:p>
                    </w:txbxContent>
                  </v:textbox>
                </v:rect>
                <v:rect id="Rectangle 32" o:spid="_x0000_s1032" style="position:absolute;left:1702;top:11008;width:2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" filled="f" stroked="f">
                  <v:path arrowok="t"/>
                  <v:textbox inset="0,0,0,0">
                    <w:txbxContent>
                      <w:p w14:paraId="7C2E6F4B" w14:textId="77777777" w:rsidR="00A91E16" w:rsidRDefault="00A91E16" w:rsidP="00215451">
                        <w:pPr>
                          <w:spacing w:line="280" w:lineRule="atLeast"/>
                          <w:rPr>
                            <w:lang w:val="es-ES"/>
                          </w:rPr>
                        </w:pPr>
                        <w:r>
                          <w:rPr>
                            <w:noProof/>
                            <w:lang w:val="en-US" w:eastAsia="en-US"/>
                          </w:rPr>
                          <w:drawing>
                            <wp:inline distT="0" distB="0" distL="0" distR="0" wp14:anchorId="770095C4" wp14:editId="6C7E662E">
                              <wp:extent cx="125730" cy="175895"/>
                              <wp:effectExtent l="0" t="0" r="0" b="0"/>
                              <wp:docPr id="53" name="Imagen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75895"/>
                                      </a:xfrm>
                                      <a:prstGeom prst="rect">
                                        <a:avLst/>
                                      </a:prstGeom>
                                      <a:noFill/>
                                      <a:ln>
                                        <a:noFill/>
                                      </a:ln>
                                    </pic:spPr>
                                  </pic:pic>
                                </a:graphicData>
                              </a:graphic>
                            </wp:inline>
                          </w:drawing>
                        </w:r>
                      </w:p>
                      <w:p w14:paraId="1C708F2D" w14:textId="77777777" w:rsidR="00A91E16" w:rsidRDefault="00A91E16" w:rsidP="00215451">
                        <w:pPr>
                          <w:widowControl w:val="0"/>
                          <w:autoSpaceDE w:val="0"/>
                          <w:autoSpaceDN w:val="0"/>
                          <w:adjustRightInd w:val="0"/>
                          <w:rPr>
                            <w:lang w:val="es-ES"/>
                          </w:rPr>
                        </w:pPr>
                      </w:p>
                    </w:txbxContent>
                  </v:textbox>
                </v:rect>
                <w10:wrap anchorx="page" anchory="page"/>
              </v:group>
            </w:pict>
          </mc:Fallback>
        </mc:AlternateContent>
      </w:r>
      <w:r w:rsidRPr="00215451">
        <w:rPr>
          <w:rFonts w:asciiTheme="majorHAnsi" w:hAnsiTheme="majorHAnsi" w:cstheme="majorHAnsi"/>
          <w:noProof/>
          <w:sz w:val="22"/>
          <w:szCs w:val="22"/>
          <w:lang w:eastAsia="es-CL"/>
        </w:rPr>
        <mc:AlternateContent>
          <mc:Choice Requires="wpg">
            <w:drawing>
              <wp:anchor distT="0" distB="0" distL="114300" distR="114300" simplePos="0" relativeHeight="251666432" behindDoc="1" locked="0" layoutInCell="0" allowOverlap="1" wp14:anchorId="7E3B7FC3" wp14:editId="4BA15526">
                <wp:simplePos x="0" y="0"/>
                <wp:positionH relativeFrom="page">
                  <wp:posOffset>1080770</wp:posOffset>
                </wp:positionH>
                <wp:positionV relativeFrom="page">
                  <wp:posOffset>7337425</wp:posOffset>
                </wp:positionV>
                <wp:extent cx="127635" cy="350520"/>
                <wp:effectExtent l="0" t="0" r="0" b="5080"/>
                <wp:wrapNone/>
                <wp:docPr id="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350520"/>
                          <a:chOff x="1702" y="11555"/>
                          <a:chExt cx="201" cy="552"/>
                        </a:xfrm>
                      </wpg:grpSpPr>
                      <wps:wsp>
                        <wps:cNvPr id="8" name="Rectangle 34"/>
                        <wps:cNvSpPr>
                          <a:spLocks/>
                        </wps:cNvSpPr>
                        <wps:spPr bwMode="auto">
                          <a:xfrm>
                            <a:off x="1702" y="11556"/>
                            <a:ext cx="2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2D4CB" w14:textId="77777777" w:rsidR="00A91E16" w:rsidRDefault="00A91E16" w:rsidP="00215451">
                              <w:pPr>
                                <w:spacing w:line="280" w:lineRule="atLeast"/>
                                <w:rPr>
                                  <w:lang w:val="es-ES"/>
                                </w:rPr>
                              </w:pPr>
                              <w:r>
                                <w:rPr>
                                  <w:noProof/>
                                  <w:lang w:eastAsia="es-CL"/>
                                </w:rPr>
                                <w:drawing>
                                  <wp:inline distT="0" distB="0" distL="0" distR="0" wp14:anchorId="7BF1428C" wp14:editId="7192E39A">
                                    <wp:extent cx="125730" cy="175895"/>
                                    <wp:effectExtent l="0" t="0" r="0" b="0"/>
                                    <wp:docPr id="52" name="Imagen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 cy="175895"/>
                                            </a:xfrm>
                                            <a:prstGeom prst="rect">
                                              <a:avLst/>
                                            </a:prstGeom>
                                            <a:noFill/>
                                            <a:ln>
                                              <a:noFill/>
                                            </a:ln>
                                          </pic:spPr>
                                        </pic:pic>
                                      </a:graphicData>
                                    </a:graphic>
                                  </wp:inline>
                                </w:drawing>
                              </w:r>
                            </w:p>
                            <w:p w14:paraId="7B4A40BE" w14:textId="77777777" w:rsidR="00A91E16" w:rsidRDefault="00A91E16" w:rsidP="00215451">
                              <w:pPr>
                                <w:widowControl w:val="0"/>
                                <w:autoSpaceDE w:val="0"/>
                                <w:autoSpaceDN w:val="0"/>
                                <w:adjustRightInd w:val="0"/>
                                <w:rPr>
                                  <w:lang w:val="es-ES"/>
                                </w:rPr>
                              </w:pPr>
                            </w:p>
                          </w:txbxContent>
                        </wps:txbx>
                        <wps:bodyPr rot="0" vert="horz" wrap="square" lIns="0" tIns="0" rIns="0" bIns="0" anchor="t" anchorCtr="0" upright="1">
                          <a:noAutofit/>
                        </wps:bodyPr>
                      </wps:wsp>
                      <wps:wsp>
                        <wps:cNvPr id="9" name="Rectangle 35"/>
                        <wps:cNvSpPr>
                          <a:spLocks/>
                        </wps:cNvSpPr>
                        <wps:spPr bwMode="auto">
                          <a:xfrm>
                            <a:off x="1702" y="11836"/>
                            <a:ext cx="2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276C5" w14:textId="77777777" w:rsidR="00A91E16" w:rsidRDefault="00A91E16" w:rsidP="00215451">
                              <w:pPr>
                                <w:spacing w:line="280" w:lineRule="atLeast"/>
                                <w:rPr>
                                  <w:lang w:val="es-ES"/>
                                </w:rPr>
                              </w:pPr>
                              <w:r>
                                <w:rPr>
                                  <w:noProof/>
                                  <w:lang w:eastAsia="es-CL"/>
                                </w:rPr>
                                <w:drawing>
                                  <wp:inline distT="0" distB="0" distL="0" distR="0" wp14:anchorId="1062D615" wp14:editId="3ABBAEA2">
                                    <wp:extent cx="125730" cy="175895"/>
                                    <wp:effectExtent l="0" t="0" r="0" b="0"/>
                                    <wp:docPr id="51" name="Imagen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 cy="175895"/>
                                            </a:xfrm>
                                            <a:prstGeom prst="rect">
                                              <a:avLst/>
                                            </a:prstGeom>
                                            <a:noFill/>
                                            <a:ln>
                                              <a:noFill/>
                                            </a:ln>
                                          </pic:spPr>
                                        </pic:pic>
                                      </a:graphicData>
                                    </a:graphic>
                                  </wp:inline>
                                </w:drawing>
                              </w:r>
                            </w:p>
                            <w:p w14:paraId="4A0325BA" w14:textId="77777777" w:rsidR="00A91E16" w:rsidRDefault="00A91E16" w:rsidP="00215451">
                              <w:pPr>
                                <w:widowControl w:val="0"/>
                                <w:autoSpaceDE w:val="0"/>
                                <w:autoSpaceDN w:val="0"/>
                                <w:adjustRightInd w:val="0"/>
                                <w:rPr>
                                  <w:lang w:val="es-E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mv="urn:schemas-microsoft-com:mac:vml" xmlns:mo="http://schemas.microsoft.com/office/mac/office/2008/main">
            <w:pict>
              <v:group w14:anchorId="7E3B7FC3" id="Group 33" o:spid="_x0000_s1033" style="position:absolute;margin-left:85.1pt;margin-top:577.75pt;width:10.05pt;height:27.6pt;z-index:-251650048;mso-position-horizontal-relative:page;mso-position-vertical-relative:page" coordorigin="1702,11555" coordsize="20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" o:allowincell="f">
                <v:rect id="Rectangle 34" o:spid="_x0000_s1034" style="position:absolute;left:1702;top:11556;width:2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" filled="f" stroked="f">
                  <v:path arrowok="t"/>
                  <v:textbox inset="0,0,0,0">
                    <w:txbxContent>
                      <w:p w14:paraId="4822D4CB" w14:textId="77777777" w:rsidR="00A91E16" w:rsidRDefault="00A91E16" w:rsidP="00215451">
                        <w:pPr>
                          <w:spacing w:line="280" w:lineRule="atLeast"/>
                          <w:rPr>
                            <w:lang w:val="es-ES"/>
                          </w:rPr>
                        </w:pPr>
                        <w:r>
                          <w:rPr>
                            <w:noProof/>
                            <w:lang w:val="en-US" w:eastAsia="en-US"/>
                          </w:rPr>
                          <w:drawing>
                            <wp:inline distT="0" distB="0" distL="0" distR="0" wp14:anchorId="7BF1428C" wp14:editId="7192E39A">
                              <wp:extent cx="125730" cy="175895"/>
                              <wp:effectExtent l="0" t="0" r="0" b="0"/>
                              <wp:docPr id="52" name="Imagen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75895"/>
                                      </a:xfrm>
                                      <a:prstGeom prst="rect">
                                        <a:avLst/>
                                      </a:prstGeom>
                                      <a:noFill/>
                                      <a:ln>
                                        <a:noFill/>
                                      </a:ln>
                                    </pic:spPr>
                                  </pic:pic>
                                </a:graphicData>
                              </a:graphic>
                            </wp:inline>
                          </w:drawing>
                        </w:r>
                      </w:p>
                      <w:p w14:paraId="7B4A40BE" w14:textId="77777777" w:rsidR="00A91E16" w:rsidRDefault="00A91E16" w:rsidP="00215451">
                        <w:pPr>
                          <w:widowControl w:val="0"/>
                          <w:autoSpaceDE w:val="0"/>
                          <w:autoSpaceDN w:val="0"/>
                          <w:adjustRightInd w:val="0"/>
                          <w:rPr>
                            <w:lang w:val="es-ES"/>
                          </w:rPr>
                        </w:pPr>
                      </w:p>
                    </w:txbxContent>
                  </v:textbox>
                </v:rect>
                <v:rect id="Rectangle 35" o:spid="_x0000_s1035" style="position:absolute;left:1702;top:11836;width:2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" filled="f" stroked="f">
                  <v:path arrowok="t"/>
                  <v:textbox inset="0,0,0,0">
                    <w:txbxContent>
                      <w:p w14:paraId="2B3276C5" w14:textId="77777777" w:rsidR="00A91E16" w:rsidRDefault="00A91E16" w:rsidP="00215451">
                        <w:pPr>
                          <w:spacing w:line="280" w:lineRule="atLeast"/>
                          <w:rPr>
                            <w:lang w:val="es-ES"/>
                          </w:rPr>
                        </w:pPr>
                        <w:r>
                          <w:rPr>
                            <w:noProof/>
                            <w:lang w:val="en-US" w:eastAsia="en-US"/>
                          </w:rPr>
                          <w:drawing>
                            <wp:inline distT="0" distB="0" distL="0" distR="0" wp14:anchorId="1062D615" wp14:editId="3ABBAEA2">
                              <wp:extent cx="125730" cy="175895"/>
                              <wp:effectExtent l="0" t="0" r="0" b="0"/>
                              <wp:docPr id="51" name="Imagen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75895"/>
                                      </a:xfrm>
                                      <a:prstGeom prst="rect">
                                        <a:avLst/>
                                      </a:prstGeom>
                                      <a:noFill/>
                                      <a:ln>
                                        <a:noFill/>
                                      </a:ln>
                                    </pic:spPr>
                                  </pic:pic>
                                </a:graphicData>
                              </a:graphic>
                            </wp:inline>
                          </w:drawing>
                        </w:r>
                      </w:p>
                      <w:p w14:paraId="4A0325BA" w14:textId="77777777" w:rsidR="00A91E16" w:rsidRDefault="00A91E16" w:rsidP="00215451">
                        <w:pPr>
                          <w:widowControl w:val="0"/>
                          <w:autoSpaceDE w:val="0"/>
                          <w:autoSpaceDN w:val="0"/>
                          <w:adjustRightInd w:val="0"/>
                          <w:rPr>
                            <w:lang w:val="es-ES"/>
                          </w:rPr>
                        </w:pPr>
                      </w:p>
                    </w:txbxContent>
                  </v:textbox>
                </v:rect>
                <w10:wrap anchorx="page" anchory="page"/>
              </v:group>
            </w:pict>
          </mc:Fallback>
        </mc:AlternateContent>
      </w:r>
    </w:p>
    <w:sectPr w:rsidR="004D5739" w:rsidRPr="000533E6" w:rsidSect="009826C0">
      <w:headerReference w:type="default" r:id="rId11"/>
      <w:footerReference w:type="even" r:id="rId12"/>
      <w:footerReference w:type="default" r:id="rId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F6517" w14:textId="77777777" w:rsidR="00DA7C1A" w:rsidRDefault="00DA7C1A" w:rsidP="00756156">
      <w:r>
        <w:separator/>
      </w:r>
    </w:p>
  </w:endnote>
  <w:endnote w:type="continuationSeparator" w:id="0">
    <w:p w14:paraId="2ADB4541" w14:textId="77777777" w:rsidR="00DA7C1A" w:rsidRDefault="00DA7C1A" w:rsidP="0075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neva">
    <w:panose1 w:val="00000000000000000000"/>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9EB06" w14:textId="77777777" w:rsidR="00A91E16" w:rsidRDefault="00A91E16" w:rsidP="00B532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A0445" w14:textId="77777777" w:rsidR="00A91E16" w:rsidRDefault="00A91E16" w:rsidP="00B532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6EDD5" w14:textId="77777777" w:rsidR="00A91E16" w:rsidRDefault="00A91E16" w:rsidP="00B532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528E">
      <w:rPr>
        <w:rStyle w:val="Nmerodepgina"/>
        <w:noProof/>
      </w:rPr>
      <w:t>1</w:t>
    </w:r>
    <w:r>
      <w:rPr>
        <w:rStyle w:val="Nmerodepgina"/>
      </w:rPr>
      <w:fldChar w:fldCharType="end"/>
    </w:r>
  </w:p>
  <w:p w14:paraId="444EE64F" w14:textId="77777777" w:rsidR="00A91E16" w:rsidRDefault="00A91E16" w:rsidP="00B532C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E00C1" w14:textId="77777777" w:rsidR="00DA7C1A" w:rsidRDefault="00DA7C1A" w:rsidP="00756156">
      <w:r>
        <w:separator/>
      </w:r>
    </w:p>
  </w:footnote>
  <w:footnote w:type="continuationSeparator" w:id="0">
    <w:p w14:paraId="56AA803E" w14:textId="77777777" w:rsidR="00DA7C1A" w:rsidRDefault="00DA7C1A" w:rsidP="00756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5"/>
      <w:gridCol w:w="1578"/>
      <w:gridCol w:w="3583"/>
    </w:tblGrid>
    <w:tr w:rsidR="00A91E16" w14:paraId="06B3823B" w14:textId="77777777" w:rsidTr="000533E6">
      <w:trPr>
        <w:trHeight w:val="699"/>
      </w:trPr>
      <w:tc>
        <w:tcPr>
          <w:tcW w:w="3525" w:type="dxa"/>
        </w:tcPr>
        <w:p w14:paraId="6E9F1EC7" w14:textId="77777777" w:rsidR="00A91E16" w:rsidRDefault="00A91E16" w:rsidP="004E40A3">
          <w:pPr>
            <w:pStyle w:val="Encabezado"/>
          </w:pPr>
          <w:r w:rsidRPr="00C3321D">
            <w:rPr>
              <w:rFonts w:eastAsia="Times New Roman"/>
              <w:b/>
              <w:noProof/>
              <w:color w:val="000000" w:themeColor="text1"/>
              <w:lang w:val="es-CL" w:eastAsia="es-CL"/>
            </w:rPr>
            <w:drawing>
              <wp:anchor distT="0" distB="0" distL="114300" distR="114300" simplePos="0" relativeHeight="251659264" behindDoc="0" locked="0" layoutInCell="1" allowOverlap="1" wp14:anchorId="2F97D77E" wp14:editId="4732A4A3">
                <wp:simplePos x="0" y="0"/>
                <wp:positionH relativeFrom="column">
                  <wp:posOffset>-63500</wp:posOffset>
                </wp:positionH>
                <wp:positionV relativeFrom="paragraph">
                  <wp:posOffset>0</wp:posOffset>
                </wp:positionV>
                <wp:extent cx="1674495" cy="555625"/>
                <wp:effectExtent l="0" t="0" r="1905" b="3175"/>
                <wp:wrapSquare wrapText="bothSides"/>
                <wp:docPr id="3" name="Imagen 3" descr="C:\Users\Escuela\AppData\Local\Microsoft\Windows Live Mail\WLMDSS.tmp\WLM2561.tmp\Logo_ FCFM-Escu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scuela\AppData\Local\Microsoft\Windows Live Mail\WLMDSS.tmp\WLM2561.tmp\Logo_ FCFM-Escuel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4495" cy="555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78" w:type="dxa"/>
        </w:tcPr>
        <w:p w14:paraId="696CA0AA" w14:textId="77777777" w:rsidR="00A91E16" w:rsidRDefault="00A91E16" w:rsidP="004E40A3">
          <w:pPr>
            <w:pStyle w:val="Encabezado"/>
            <w:jc w:val="right"/>
          </w:pPr>
        </w:p>
      </w:tc>
      <w:tc>
        <w:tcPr>
          <w:tcW w:w="3583" w:type="dxa"/>
        </w:tcPr>
        <w:p w14:paraId="075C9B03" w14:textId="608EEBB5" w:rsidR="00A91E16" w:rsidRDefault="00A91E16" w:rsidP="00ED5F99">
          <w:pPr>
            <w:pStyle w:val="Encabezado"/>
            <w:jc w:val="center"/>
          </w:pPr>
          <w:r w:rsidRPr="00F24994">
            <w:rPr>
              <w:noProof/>
              <w:lang w:val="es-CL" w:eastAsia="es-CL"/>
            </w:rPr>
            <w:drawing>
              <wp:inline distT="0" distB="0" distL="0" distR="0" wp14:anchorId="65F5681A" wp14:editId="247BD741">
                <wp:extent cx="1993327" cy="439606"/>
                <wp:effectExtent l="0" t="0" r="635" b="5080"/>
                <wp:docPr id="1" name="Imagen 1" descr="C:\Users\Home\AppData\Local\Microsoft\Windows\Temporary Internet Files\Content.Outlook\LIANMUVP\Logo Ingenieria Industrial (alta ca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AppData\Local\Microsoft\Windows\Temporary Internet Files\Content.Outlook\LIANMUVP\Logo Ingenieria Industrial (alta calid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7226" cy="442671"/>
                        </a:xfrm>
                        <a:prstGeom prst="rect">
                          <a:avLst/>
                        </a:prstGeom>
                        <a:noFill/>
                        <a:ln>
                          <a:noFill/>
                        </a:ln>
                      </pic:spPr>
                    </pic:pic>
                  </a:graphicData>
                </a:graphic>
              </wp:inline>
            </w:drawing>
          </w:r>
        </w:p>
      </w:tc>
    </w:tr>
  </w:tbl>
  <w:p w14:paraId="0BB1B3B2" w14:textId="77777777" w:rsidR="00A91E16" w:rsidRPr="004F3B0E" w:rsidRDefault="00A91E16" w:rsidP="002B6D3C">
    <w:pPr>
      <w:rPr>
        <w:rFonts w:asciiTheme="majorHAnsi" w:eastAsia="Times New Roman" w:hAnsiTheme="majorHAnsi"/>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360"/>
      </w:pPr>
    </w:lvl>
    <w:lvl w:ilvl="2">
      <w:start w:val="1"/>
      <w:numFmt w:val="decimal"/>
      <w:lvlText w:val="%1.%2.%3"/>
      <w:lvlJc w:val="left"/>
      <w:pPr>
        <w:tabs>
          <w:tab w:val="num" w:pos="864"/>
        </w:tabs>
        <w:ind w:left="864" w:hanging="720"/>
      </w:pPr>
    </w:lvl>
    <w:lvl w:ilvl="3">
      <w:start w:val="1"/>
      <w:numFmt w:val="decimal"/>
      <w:lvlText w:val="%1.%2.%3.%4"/>
      <w:lvlJc w:val="left"/>
      <w:pPr>
        <w:tabs>
          <w:tab w:val="num" w:pos="936"/>
        </w:tabs>
        <w:ind w:left="936" w:hanging="720"/>
      </w:pPr>
    </w:lvl>
    <w:lvl w:ilvl="4">
      <w:start w:val="1"/>
      <w:numFmt w:val="decimal"/>
      <w:lvlText w:val="%1.%2.%3.%4.%5"/>
      <w:lvlJc w:val="left"/>
      <w:pPr>
        <w:tabs>
          <w:tab w:val="num" w:pos="1368"/>
        </w:tabs>
        <w:ind w:left="1368"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72"/>
        </w:tabs>
        <w:ind w:left="1872" w:hanging="1440"/>
      </w:pPr>
    </w:lvl>
    <w:lvl w:ilvl="7">
      <w:start w:val="1"/>
      <w:numFmt w:val="decimal"/>
      <w:lvlText w:val="%1.%2.%3.%4.%5.%6.%7.%8"/>
      <w:lvlJc w:val="left"/>
      <w:pPr>
        <w:tabs>
          <w:tab w:val="num" w:pos="1944"/>
        </w:tabs>
        <w:ind w:left="1944" w:hanging="1440"/>
      </w:pPr>
    </w:lvl>
    <w:lvl w:ilvl="8">
      <w:start w:val="1"/>
      <w:numFmt w:val="decimal"/>
      <w:lvlText w:val="%1.%2.%3.%4.%5.%6.%7.%8.%9"/>
      <w:lvlJc w:val="left"/>
      <w:pPr>
        <w:tabs>
          <w:tab w:val="num" w:pos="2376"/>
        </w:tabs>
        <w:ind w:left="2376" w:hanging="1800"/>
      </w:pPr>
    </w:lvl>
  </w:abstractNum>
  <w:abstractNum w:abstractNumId="1">
    <w:nsid w:val="016D706B"/>
    <w:multiLevelType w:val="hybridMultilevel"/>
    <w:tmpl w:val="776E2E0C"/>
    <w:lvl w:ilvl="0" w:tplc="BAAAAC3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2AF20CA"/>
    <w:multiLevelType w:val="hybridMultilevel"/>
    <w:tmpl w:val="FC365670"/>
    <w:lvl w:ilvl="0" w:tplc="ADC2A094">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5EA21F1"/>
    <w:multiLevelType w:val="multilevel"/>
    <w:tmpl w:val="8410BC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716640"/>
    <w:multiLevelType w:val="hybridMultilevel"/>
    <w:tmpl w:val="BAD03958"/>
    <w:lvl w:ilvl="0" w:tplc="E1F896B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C25348B"/>
    <w:multiLevelType w:val="hybridMultilevel"/>
    <w:tmpl w:val="2CD8D616"/>
    <w:lvl w:ilvl="0" w:tplc="E212868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3AB869A2"/>
    <w:multiLevelType w:val="hybridMultilevel"/>
    <w:tmpl w:val="2C16C746"/>
    <w:lvl w:ilvl="0" w:tplc="B27CDBD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3CEB43E2"/>
    <w:multiLevelType w:val="multilevel"/>
    <w:tmpl w:val="F7C6F1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2963727"/>
    <w:multiLevelType w:val="multilevel"/>
    <w:tmpl w:val="3EF48A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BE3E85"/>
    <w:multiLevelType w:val="multilevel"/>
    <w:tmpl w:val="86D870B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4372BF0"/>
    <w:multiLevelType w:val="hybridMultilevel"/>
    <w:tmpl w:val="9E3E389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nsid w:val="47E97B3A"/>
    <w:multiLevelType w:val="multilevel"/>
    <w:tmpl w:val="2814051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483735F6"/>
    <w:multiLevelType w:val="hybridMultilevel"/>
    <w:tmpl w:val="82F0A332"/>
    <w:lvl w:ilvl="0" w:tplc="6652F47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4D5B5D75"/>
    <w:multiLevelType w:val="hybridMultilevel"/>
    <w:tmpl w:val="0C9C1E10"/>
    <w:lvl w:ilvl="0" w:tplc="8CDE8B42">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53BD3AC9"/>
    <w:multiLevelType w:val="hybridMultilevel"/>
    <w:tmpl w:val="3AE4C4D8"/>
    <w:lvl w:ilvl="0" w:tplc="7474E1B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60F55618"/>
    <w:multiLevelType w:val="multilevel"/>
    <w:tmpl w:val="295AB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2CE4539"/>
    <w:multiLevelType w:val="hybridMultilevel"/>
    <w:tmpl w:val="BE66094C"/>
    <w:lvl w:ilvl="0" w:tplc="0C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6BB07F42"/>
    <w:multiLevelType w:val="hybridMultilevel"/>
    <w:tmpl w:val="37EE0354"/>
    <w:lvl w:ilvl="0" w:tplc="D2B86F0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70121FBE"/>
    <w:multiLevelType w:val="multilevel"/>
    <w:tmpl w:val="088E75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19F3343"/>
    <w:multiLevelType w:val="multilevel"/>
    <w:tmpl w:val="7D94F5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3235037"/>
    <w:multiLevelType w:val="multilevel"/>
    <w:tmpl w:val="25605C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AF72CF8"/>
    <w:multiLevelType w:val="multilevel"/>
    <w:tmpl w:val="C19E77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5"/>
  </w:num>
  <w:num w:numId="3">
    <w:abstractNumId w:val="16"/>
  </w:num>
  <w:num w:numId="4">
    <w:abstractNumId w:val="13"/>
  </w:num>
  <w:num w:numId="5">
    <w:abstractNumId w:val="2"/>
  </w:num>
  <w:num w:numId="6">
    <w:abstractNumId w:val="6"/>
  </w:num>
  <w:num w:numId="7">
    <w:abstractNumId w:val="4"/>
  </w:num>
  <w:num w:numId="8">
    <w:abstractNumId w:val="17"/>
  </w:num>
  <w:num w:numId="9">
    <w:abstractNumId w:val="14"/>
  </w:num>
  <w:num w:numId="10">
    <w:abstractNumId w:val="1"/>
  </w:num>
  <w:num w:numId="11">
    <w:abstractNumId w:val="12"/>
  </w:num>
  <w:num w:numId="12">
    <w:abstractNumId w:val="10"/>
  </w:num>
  <w:num w:numId="13">
    <w:abstractNumId w:val="21"/>
  </w:num>
  <w:num w:numId="14">
    <w:abstractNumId w:val="9"/>
  </w:num>
  <w:num w:numId="15">
    <w:abstractNumId w:val="15"/>
  </w:num>
  <w:num w:numId="16">
    <w:abstractNumId w:val="19"/>
  </w:num>
  <w:num w:numId="17">
    <w:abstractNumId w:val="3"/>
  </w:num>
  <w:num w:numId="18">
    <w:abstractNumId w:val="7"/>
  </w:num>
  <w:num w:numId="19">
    <w:abstractNumId w:val="8"/>
  </w:num>
  <w:num w:numId="20">
    <w:abstractNumId w:val="18"/>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56"/>
    <w:rsid w:val="0000118B"/>
    <w:rsid w:val="00001994"/>
    <w:rsid w:val="00002DD8"/>
    <w:rsid w:val="000038F7"/>
    <w:rsid w:val="00003BDB"/>
    <w:rsid w:val="00007677"/>
    <w:rsid w:val="0000767F"/>
    <w:rsid w:val="0001094A"/>
    <w:rsid w:val="00010D92"/>
    <w:rsid w:val="00011986"/>
    <w:rsid w:val="00014442"/>
    <w:rsid w:val="00015FEE"/>
    <w:rsid w:val="00023280"/>
    <w:rsid w:val="000236A8"/>
    <w:rsid w:val="00024222"/>
    <w:rsid w:val="00025789"/>
    <w:rsid w:val="00037277"/>
    <w:rsid w:val="00040223"/>
    <w:rsid w:val="000439E1"/>
    <w:rsid w:val="00043F4E"/>
    <w:rsid w:val="00045BCD"/>
    <w:rsid w:val="00046F76"/>
    <w:rsid w:val="0004779B"/>
    <w:rsid w:val="00050F6E"/>
    <w:rsid w:val="000528DA"/>
    <w:rsid w:val="000533E6"/>
    <w:rsid w:val="00056BF8"/>
    <w:rsid w:val="00060DBD"/>
    <w:rsid w:val="00065DDC"/>
    <w:rsid w:val="00066686"/>
    <w:rsid w:val="000679D6"/>
    <w:rsid w:val="00067ACA"/>
    <w:rsid w:val="00071F8E"/>
    <w:rsid w:val="0007208A"/>
    <w:rsid w:val="00073710"/>
    <w:rsid w:val="00074AB2"/>
    <w:rsid w:val="00076B56"/>
    <w:rsid w:val="00077502"/>
    <w:rsid w:val="00080E14"/>
    <w:rsid w:val="000822DE"/>
    <w:rsid w:val="00082F0E"/>
    <w:rsid w:val="00085FD1"/>
    <w:rsid w:val="00095E20"/>
    <w:rsid w:val="00096029"/>
    <w:rsid w:val="00096A76"/>
    <w:rsid w:val="000B0600"/>
    <w:rsid w:val="000B105F"/>
    <w:rsid w:val="000B3F76"/>
    <w:rsid w:val="000C2E85"/>
    <w:rsid w:val="000C3E8E"/>
    <w:rsid w:val="000C482B"/>
    <w:rsid w:val="000C496B"/>
    <w:rsid w:val="000C4BE7"/>
    <w:rsid w:val="000C5490"/>
    <w:rsid w:val="000C6237"/>
    <w:rsid w:val="000D0BF6"/>
    <w:rsid w:val="000D1438"/>
    <w:rsid w:val="000D51AC"/>
    <w:rsid w:val="000D7AA5"/>
    <w:rsid w:val="000E227A"/>
    <w:rsid w:val="000E3288"/>
    <w:rsid w:val="000E3E0A"/>
    <w:rsid w:val="000E59AA"/>
    <w:rsid w:val="000E7C75"/>
    <w:rsid w:val="000F276B"/>
    <w:rsid w:val="000F725F"/>
    <w:rsid w:val="0010635F"/>
    <w:rsid w:val="001101C8"/>
    <w:rsid w:val="00111D89"/>
    <w:rsid w:val="00115D26"/>
    <w:rsid w:val="0012027E"/>
    <w:rsid w:val="00121BEF"/>
    <w:rsid w:val="00131ACE"/>
    <w:rsid w:val="00135923"/>
    <w:rsid w:val="00136DDB"/>
    <w:rsid w:val="001427F0"/>
    <w:rsid w:val="001477EF"/>
    <w:rsid w:val="00147A8D"/>
    <w:rsid w:val="00150173"/>
    <w:rsid w:val="00156167"/>
    <w:rsid w:val="00157F78"/>
    <w:rsid w:val="00160DD0"/>
    <w:rsid w:val="0016160E"/>
    <w:rsid w:val="0016213E"/>
    <w:rsid w:val="00165D66"/>
    <w:rsid w:val="001749BF"/>
    <w:rsid w:val="00183257"/>
    <w:rsid w:val="00185349"/>
    <w:rsid w:val="001860C8"/>
    <w:rsid w:val="00186913"/>
    <w:rsid w:val="00192655"/>
    <w:rsid w:val="001964FE"/>
    <w:rsid w:val="001A178B"/>
    <w:rsid w:val="001A37B8"/>
    <w:rsid w:val="001B30B1"/>
    <w:rsid w:val="001B3483"/>
    <w:rsid w:val="001B52D0"/>
    <w:rsid w:val="001B6143"/>
    <w:rsid w:val="001B643D"/>
    <w:rsid w:val="001B6AAA"/>
    <w:rsid w:val="001C0A88"/>
    <w:rsid w:val="001C23CC"/>
    <w:rsid w:val="001C2418"/>
    <w:rsid w:val="001C7F19"/>
    <w:rsid w:val="001D4B05"/>
    <w:rsid w:val="001D4EDB"/>
    <w:rsid w:val="001D4F40"/>
    <w:rsid w:val="001D4F76"/>
    <w:rsid w:val="001D5ACB"/>
    <w:rsid w:val="001E1869"/>
    <w:rsid w:val="001E1BBE"/>
    <w:rsid w:val="001E3F0D"/>
    <w:rsid w:val="001F20CE"/>
    <w:rsid w:val="001F2472"/>
    <w:rsid w:val="001F510C"/>
    <w:rsid w:val="002000BE"/>
    <w:rsid w:val="00200768"/>
    <w:rsid w:val="00202189"/>
    <w:rsid w:val="00205158"/>
    <w:rsid w:val="00215451"/>
    <w:rsid w:val="00215E58"/>
    <w:rsid w:val="00220173"/>
    <w:rsid w:val="00220229"/>
    <w:rsid w:val="00224F7B"/>
    <w:rsid w:val="00233DB9"/>
    <w:rsid w:val="00237184"/>
    <w:rsid w:val="00242298"/>
    <w:rsid w:val="002423D4"/>
    <w:rsid w:val="00247B45"/>
    <w:rsid w:val="0025070C"/>
    <w:rsid w:val="002539E9"/>
    <w:rsid w:val="002614CC"/>
    <w:rsid w:val="00261CED"/>
    <w:rsid w:val="00264CE6"/>
    <w:rsid w:val="00267779"/>
    <w:rsid w:val="0026786B"/>
    <w:rsid w:val="00270149"/>
    <w:rsid w:val="002702EC"/>
    <w:rsid w:val="002735D2"/>
    <w:rsid w:val="002813D7"/>
    <w:rsid w:val="00283D44"/>
    <w:rsid w:val="002845FE"/>
    <w:rsid w:val="00284B47"/>
    <w:rsid w:val="00287C31"/>
    <w:rsid w:val="00292010"/>
    <w:rsid w:val="0029446E"/>
    <w:rsid w:val="002A2220"/>
    <w:rsid w:val="002A3002"/>
    <w:rsid w:val="002A314F"/>
    <w:rsid w:val="002A41FE"/>
    <w:rsid w:val="002A4612"/>
    <w:rsid w:val="002A4A38"/>
    <w:rsid w:val="002A5C89"/>
    <w:rsid w:val="002A6088"/>
    <w:rsid w:val="002B00B2"/>
    <w:rsid w:val="002B0460"/>
    <w:rsid w:val="002B0BD5"/>
    <w:rsid w:val="002B0F77"/>
    <w:rsid w:val="002B16A5"/>
    <w:rsid w:val="002B6CB5"/>
    <w:rsid w:val="002B6D3C"/>
    <w:rsid w:val="002C2D09"/>
    <w:rsid w:val="002C7461"/>
    <w:rsid w:val="002D07B8"/>
    <w:rsid w:val="002D1263"/>
    <w:rsid w:val="002D20B0"/>
    <w:rsid w:val="002D4F64"/>
    <w:rsid w:val="002E011E"/>
    <w:rsid w:val="002E100B"/>
    <w:rsid w:val="002E55CA"/>
    <w:rsid w:val="002F210F"/>
    <w:rsid w:val="002F5C39"/>
    <w:rsid w:val="00300725"/>
    <w:rsid w:val="00305BBC"/>
    <w:rsid w:val="00306B43"/>
    <w:rsid w:val="00307799"/>
    <w:rsid w:val="00310B44"/>
    <w:rsid w:val="00313669"/>
    <w:rsid w:val="003216C6"/>
    <w:rsid w:val="003234CF"/>
    <w:rsid w:val="00325434"/>
    <w:rsid w:val="00327C25"/>
    <w:rsid w:val="00335101"/>
    <w:rsid w:val="003438A0"/>
    <w:rsid w:val="00345B31"/>
    <w:rsid w:val="00346E4B"/>
    <w:rsid w:val="003474D2"/>
    <w:rsid w:val="003509AD"/>
    <w:rsid w:val="00353F18"/>
    <w:rsid w:val="00354106"/>
    <w:rsid w:val="003573B9"/>
    <w:rsid w:val="00360CDE"/>
    <w:rsid w:val="00363FEE"/>
    <w:rsid w:val="00365811"/>
    <w:rsid w:val="0037124B"/>
    <w:rsid w:val="00372899"/>
    <w:rsid w:val="003749FC"/>
    <w:rsid w:val="00374BC7"/>
    <w:rsid w:val="00375036"/>
    <w:rsid w:val="00377F07"/>
    <w:rsid w:val="003866D5"/>
    <w:rsid w:val="003940CE"/>
    <w:rsid w:val="00395CDF"/>
    <w:rsid w:val="003A5C9E"/>
    <w:rsid w:val="003A7596"/>
    <w:rsid w:val="003A7DAA"/>
    <w:rsid w:val="003B5029"/>
    <w:rsid w:val="003C2DCB"/>
    <w:rsid w:val="003C2DD8"/>
    <w:rsid w:val="003C4FCA"/>
    <w:rsid w:val="003C594F"/>
    <w:rsid w:val="003D1B95"/>
    <w:rsid w:val="003D222F"/>
    <w:rsid w:val="003D3495"/>
    <w:rsid w:val="003D4952"/>
    <w:rsid w:val="003E67D2"/>
    <w:rsid w:val="003E6ED7"/>
    <w:rsid w:val="003F0109"/>
    <w:rsid w:val="003F0556"/>
    <w:rsid w:val="003F1440"/>
    <w:rsid w:val="003F2F2F"/>
    <w:rsid w:val="003F39D4"/>
    <w:rsid w:val="003F47A9"/>
    <w:rsid w:val="003F4900"/>
    <w:rsid w:val="00405F27"/>
    <w:rsid w:val="00410A65"/>
    <w:rsid w:val="00411F33"/>
    <w:rsid w:val="004219B7"/>
    <w:rsid w:val="00424F0A"/>
    <w:rsid w:val="004270BF"/>
    <w:rsid w:val="004376B2"/>
    <w:rsid w:val="0043770C"/>
    <w:rsid w:val="00437A62"/>
    <w:rsid w:val="004431E4"/>
    <w:rsid w:val="004440C9"/>
    <w:rsid w:val="00444A6D"/>
    <w:rsid w:val="0044598B"/>
    <w:rsid w:val="00450EF5"/>
    <w:rsid w:val="004528C5"/>
    <w:rsid w:val="004607EC"/>
    <w:rsid w:val="004631A3"/>
    <w:rsid w:val="00466AB5"/>
    <w:rsid w:val="00471727"/>
    <w:rsid w:val="004718BB"/>
    <w:rsid w:val="00475C99"/>
    <w:rsid w:val="00477E53"/>
    <w:rsid w:val="004814DD"/>
    <w:rsid w:val="00481F72"/>
    <w:rsid w:val="00483BA6"/>
    <w:rsid w:val="00485F1A"/>
    <w:rsid w:val="00485FCA"/>
    <w:rsid w:val="00487278"/>
    <w:rsid w:val="0048760D"/>
    <w:rsid w:val="0049280C"/>
    <w:rsid w:val="00494052"/>
    <w:rsid w:val="00494C46"/>
    <w:rsid w:val="004962D2"/>
    <w:rsid w:val="0049736D"/>
    <w:rsid w:val="004976DB"/>
    <w:rsid w:val="004A1033"/>
    <w:rsid w:val="004A2828"/>
    <w:rsid w:val="004A558A"/>
    <w:rsid w:val="004B0316"/>
    <w:rsid w:val="004B4AE1"/>
    <w:rsid w:val="004B67C3"/>
    <w:rsid w:val="004C320C"/>
    <w:rsid w:val="004C3D87"/>
    <w:rsid w:val="004C6EC3"/>
    <w:rsid w:val="004C7B8B"/>
    <w:rsid w:val="004D0F36"/>
    <w:rsid w:val="004D1C4F"/>
    <w:rsid w:val="004D5177"/>
    <w:rsid w:val="004D5739"/>
    <w:rsid w:val="004D79B4"/>
    <w:rsid w:val="004E1E37"/>
    <w:rsid w:val="004E29EB"/>
    <w:rsid w:val="004E40A3"/>
    <w:rsid w:val="004E74A1"/>
    <w:rsid w:val="004F3B0E"/>
    <w:rsid w:val="004F579A"/>
    <w:rsid w:val="004F639A"/>
    <w:rsid w:val="005017F5"/>
    <w:rsid w:val="00503963"/>
    <w:rsid w:val="00504617"/>
    <w:rsid w:val="00504EE3"/>
    <w:rsid w:val="00510C15"/>
    <w:rsid w:val="00512FF7"/>
    <w:rsid w:val="0051315D"/>
    <w:rsid w:val="00514B76"/>
    <w:rsid w:val="00515218"/>
    <w:rsid w:val="005259AA"/>
    <w:rsid w:val="00525B6C"/>
    <w:rsid w:val="0053259E"/>
    <w:rsid w:val="005338F0"/>
    <w:rsid w:val="00534102"/>
    <w:rsid w:val="005370DB"/>
    <w:rsid w:val="00542851"/>
    <w:rsid w:val="00562235"/>
    <w:rsid w:val="005670A2"/>
    <w:rsid w:val="00570093"/>
    <w:rsid w:val="005714B3"/>
    <w:rsid w:val="00573896"/>
    <w:rsid w:val="005775A2"/>
    <w:rsid w:val="00577EF9"/>
    <w:rsid w:val="005818DF"/>
    <w:rsid w:val="00583B3B"/>
    <w:rsid w:val="00583D23"/>
    <w:rsid w:val="005855BC"/>
    <w:rsid w:val="00587259"/>
    <w:rsid w:val="00590387"/>
    <w:rsid w:val="005907B1"/>
    <w:rsid w:val="00591FF2"/>
    <w:rsid w:val="00594E14"/>
    <w:rsid w:val="005956D5"/>
    <w:rsid w:val="005A0E07"/>
    <w:rsid w:val="005A0FB0"/>
    <w:rsid w:val="005A1A5A"/>
    <w:rsid w:val="005B2731"/>
    <w:rsid w:val="005B3665"/>
    <w:rsid w:val="005B57C1"/>
    <w:rsid w:val="005B75E4"/>
    <w:rsid w:val="005C0D3D"/>
    <w:rsid w:val="005C3971"/>
    <w:rsid w:val="005D179E"/>
    <w:rsid w:val="005D5A47"/>
    <w:rsid w:val="005D64CA"/>
    <w:rsid w:val="005D777C"/>
    <w:rsid w:val="005E7275"/>
    <w:rsid w:val="005F05F0"/>
    <w:rsid w:val="005F1322"/>
    <w:rsid w:val="005F45A1"/>
    <w:rsid w:val="005F55E1"/>
    <w:rsid w:val="006001F9"/>
    <w:rsid w:val="006008CA"/>
    <w:rsid w:val="00602948"/>
    <w:rsid w:val="006029AF"/>
    <w:rsid w:val="00603129"/>
    <w:rsid w:val="0060535A"/>
    <w:rsid w:val="00605D3A"/>
    <w:rsid w:val="0060710F"/>
    <w:rsid w:val="006139E3"/>
    <w:rsid w:val="00615067"/>
    <w:rsid w:val="00617572"/>
    <w:rsid w:val="006202D5"/>
    <w:rsid w:val="00621901"/>
    <w:rsid w:val="00623F8C"/>
    <w:rsid w:val="006248EB"/>
    <w:rsid w:val="00630D37"/>
    <w:rsid w:val="00632A75"/>
    <w:rsid w:val="00633487"/>
    <w:rsid w:val="00635937"/>
    <w:rsid w:val="00636E25"/>
    <w:rsid w:val="006424E5"/>
    <w:rsid w:val="00646B4F"/>
    <w:rsid w:val="00646C93"/>
    <w:rsid w:val="006538A0"/>
    <w:rsid w:val="00653F36"/>
    <w:rsid w:val="00656205"/>
    <w:rsid w:val="006569C3"/>
    <w:rsid w:val="00661C90"/>
    <w:rsid w:val="00662242"/>
    <w:rsid w:val="006645DF"/>
    <w:rsid w:val="00674B43"/>
    <w:rsid w:val="00680E64"/>
    <w:rsid w:val="006816F4"/>
    <w:rsid w:val="006832C5"/>
    <w:rsid w:val="006850FC"/>
    <w:rsid w:val="00691C51"/>
    <w:rsid w:val="00696B4D"/>
    <w:rsid w:val="00697234"/>
    <w:rsid w:val="00697467"/>
    <w:rsid w:val="006A1D17"/>
    <w:rsid w:val="006A7736"/>
    <w:rsid w:val="006A7DC8"/>
    <w:rsid w:val="006B22A0"/>
    <w:rsid w:val="006B392F"/>
    <w:rsid w:val="006B6AE0"/>
    <w:rsid w:val="006B6CE5"/>
    <w:rsid w:val="006B7001"/>
    <w:rsid w:val="006C777B"/>
    <w:rsid w:val="006C7FE7"/>
    <w:rsid w:val="006D17FB"/>
    <w:rsid w:val="006D2F74"/>
    <w:rsid w:val="006D51BF"/>
    <w:rsid w:val="006D52AF"/>
    <w:rsid w:val="006D699A"/>
    <w:rsid w:val="006D743C"/>
    <w:rsid w:val="006E0A04"/>
    <w:rsid w:val="006F06F3"/>
    <w:rsid w:val="006F0DF7"/>
    <w:rsid w:val="006F108E"/>
    <w:rsid w:val="006F2933"/>
    <w:rsid w:val="006F7C6A"/>
    <w:rsid w:val="00700CC1"/>
    <w:rsid w:val="00702A59"/>
    <w:rsid w:val="0070751C"/>
    <w:rsid w:val="00710210"/>
    <w:rsid w:val="0071078F"/>
    <w:rsid w:val="00713281"/>
    <w:rsid w:val="00716C4E"/>
    <w:rsid w:val="00723BC3"/>
    <w:rsid w:val="00725281"/>
    <w:rsid w:val="00726447"/>
    <w:rsid w:val="00727016"/>
    <w:rsid w:val="00730512"/>
    <w:rsid w:val="00730B92"/>
    <w:rsid w:val="0073292F"/>
    <w:rsid w:val="00734F27"/>
    <w:rsid w:val="00735B70"/>
    <w:rsid w:val="007375F1"/>
    <w:rsid w:val="007403E3"/>
    <w:rsid w:val="00742196"/>
    <w:rsid w:val="00742852"/>
    <w:rsid w:val="00743C71"/>
    <w:rsid w:val="00746490"/>
    <w:rsid w:val="00750943"/>
    <w:rsid w:val="00752928"/>
    <w:rsid w:val="00756156"/>
    <w:rsid w:val="007570A1"/>
    <w:rsid w:val="007600A0"/>
    <w:rsid w:val="0076150D"/>
    <w:rsid w:val="007642CD"/>
    <w:rsid w:val="00766E53"/>
    <w:rsid w:val="00770139"/>
    <w:rsid w:val="007703E4"/>
    <w:rsid w:val="00771C33"/>
    <w:rsid w:val="00773A05"/>
    <w:rsid w:val="00777BED"/>
    <w:rsid w:val="00783A51"/>
    <w:rsid w:val="007842B1"/>
    <w:rsid w:val="00786F62"/>
    <w:rsid w:val="007877F0"/>
    <w:rsid w:val="00787875"/>
    <w:rsid w:val="00791935"/>
    <w:rsid w:val="00792096"/>
    <w:rsid w:val="007926DA"/>
    <w:rsid w:val="007A0F33"/>
    <w:rsid w:val="007A182C"/>
    <w:rsid w:val="007A1844"/>
    <w:rsid w:val="007A4E11"/>
    <w:rsid w:val="007A528E"/>
    <w:rsid w:val="007B0750"/>
    <w:rsid w:val="007B14A2"/>
    <w:rsid w:val="007B1A2F"/>
    <w:rsid w:val="007B4A22"/>
    <w:rsid w:val="007B6A35"/>
    <w:rsid w:val="007B75D5"/>
    <w:rsid w:val="007C1313"/>
    <w:rsid w:val="007C21A1"/>
    <w:rsid w:val="007C35F6"/>
    <w:rsid w:val="007C6EAE"/>
    <w:rsid w:val="007C7931"/>
    <w:rsid w:val="007D227C"/>
    <w:rsid w:val="007D2B6E"/>
    <w:rsid w:val="007E5FB6"/>
    <w:rsid w:val="007E644A"/>
    <w:rsid w:val="007E6C16"/>
    <w:rsid w:val="007F1416"/>
    <w:rsid w:val="007F2EAF"/>
    <w:rsid w:val="007F47F6"/>
    <w:rsid w:val="007F4A29"/>
    <w:rsid w:val="007F585C"/>
    <w:rsid w:val="007F7E97"/>
    <w:rsid w:val="00801AA1"/>
    <w:rsid w:val="00804DE5"/>
    <w:rsid w:val="0080587D"/>
    <w:rsid w:val="008062B2"/>
    <w:rsid w:val="00807A5C"/>
    <w:rsid w:val="008101DC"/>
    <w:rsid w:val="00820720"/>
    <w:rsid w:val="00820AE6"/>
    <w:rsid w:val="00821FED"/>
    <w:rsid w:val="00824980"/>
    <w:rsid w:val="00825F78"/>
    <w:rsid w:val="00826583"/>
    <w:rsid w:val="00830B6E"/>
    <w:rsid w:val="008311B8"/>
    <w:rsid w:val="00840458"/>
    <w:rsid w:val="00840A78"/>
    <w:rsid w:val="00841E19"/>
    <w:rsid w:val="00842043"/>
    <w:rsid w:val="00842299"/>
    <w:rsid w:val="008462C3"/>
    <w:rsid w:val="00846743"/>
    <w:rsid w:val="0084683D"/>
    <w:rsid w:val="00850F45"/>
    <w:rsid w:val="008548EF"/>
    <w:rsid w:val="008551F0"/>
    <w:rsid w:val="008560CB"/>
    <w:rsid w:val="008616B9"/>
    <w:rsid w:val="00863410"/>
    <w:rsid w:val="00864021"/>
    <w:rsid w:val="008661CC"/>
    <w:rsid w:val="0087135E"/>
    <w:rsid w:val="00871C1E"/>
    <w:rsid w:val="00873A01"/>
    <w:rsid w:val="00875B6A"/>
    <w:rsid w:val="00875D84"/>
    <w:rsid w:val="008768B0"/>
    <w:rsid w:val="00880D29"/>
    <w:rsid w:val="008812EF"/>
    <w:rsid w:val="00885366"/>
    <w:rsid w:val="008861D3"/>
    <w:rsid w:val="00886FE1"/>
    <w:rsid w:val="00891DEF"/>
    <w:rsid w:val="00892469"/>
    <w:rsid w:val="00892A94"/>
    <w:rsid w:val="00897440"/>
    <w:rsid w:val="008A24AF"/>
    <w:rsid w:val="008A2693"/>
    <w:rsid w:val="008A66D3"/>
    <w:rsid w:val="008B1553"/>
    <w:rsid w:val="008B2049"/>
    <w:rsid w:val="008B3840"/>
    <w:rsid w:val="008C0DB0"/>
    <w:rsid w:val="008C40F4"/>
    <w:rsid w:val="008D201B"/>
    <w:rsid w:val="008D34F1"/>
    <w:rsid w:val="008D6648"/>
    <w:rsid w:val="008D6FA9"/>
    <w:rsid w:val="008D7E74"/>
    <w:rsid w:val="008E0A88"/>
    <w:rsid w:val="008E40AB"/>
    <w:rsid w:val="008E4E9E"/>
    <w:rsid w:val="008E6E63"/>
    <w:rsid w:val="008E715F"/>
    <w:rsid w:val="008F06E1"/>
    <w:rsid w:val="008F092E"/>
    <w:rsid w:val="008F19E3"/>
    <w:rsid w:val="008F29BE"/>
    <w:rsid w:val="008F4E12"/>
    <w:rsid w:val="00900ABC"/>
    <w:rsid w:val="0090299F"/>
    <w:rsid w:val="00903C75"/>
    <w:rsid w:val="0091117A"/>
    <w:rsid w:val="00912D11"/>
    <w:rsid w:val="00914756"/>
    <w:rsid w:val="00915009"/>
    <w:rsid w:val="00915645"/>
    <w:rsid w:val="00917250"/>
    <w:rsid w:val="009177DF"/>
    <w:rsid w:val="00917B65"/>
    <w:rsid w:val="00922ECE"/>
    <w:rsid w:val="00923627"/>
    <w:rsid w:val="009248F3"/>
    <w:rsid w:val="00924937"/>
    <w:rsid w:val="009252A8"/>
    <w:rsid w:val="00926ED1"/>
    <w:rsid w:val="009408F8"/>
    <w:rsid w:val="00943067"/>
    <w:rsid w:val="0094534D"/>
    <w:rsid w:val="0094549A"/>
    <w:rsid w:val="00947906"/>
    <w:rsid w:val="00951778"/>
    <w:rsid w:val="00955806"/>
    <w:rsid w:val="0096327E"/>
    <w:rsid w:val="00964A87"/>
    <w:rsid w:val="0097074C"/>
    <w:rsid w:val="00971FCD"/>
    <w:rsid w:val="009724B4"/>
    <w:rsid w:val="009779E5"/>
    <w:rsid w:val="009826C0"/>
    <w:rsid w:val="009836B1"/>
    <w:rsid w:val="00984131"/>
    <w:rsid w:val="00984B92"/>
    <w:rsid w:val="009856C1"/>
    <w:rsid w:val="00993DCC"/>
    <w:rsid w:val="00996B48"/>
    <w:rsid w:val="009A2B16"/>
    <w:rsid w:val="009B31A6"/>
    <w:rsid w:val="009B5238"/>
    <w:rsid w:val="009B6278"/>
    <w:rsid w:val="009C0275"/>
    <w:rsid w:val="009C07C2"/>
    <w:rsid w:val="009C1DF9"/>
    <w:rsid w:val="009C4624"/>
    <w:rsid w:val="009D3424"/>
    <w:rsid w:val="009E25D1"/>
    <w:rsid w:val="009F07C6"/>
    <w:rsid w:val="009F5688"/>
    <w:rsid w:val="00A00CFD"/>
    <w:rsid w:val="00A0522B"/>
    <w:rsid w:val="00A2433F"/>
    <w:rsid w:val="00A24DF3"/>
    <w:rsid w:val="00A3183C"/>
    <w:rsid w:val="00A3662E"/>
    <w:rsid w:val="00A37394"/>
    <w:rsid w:val="00A37877"/>
    <w:rsid w:val="00A4087B"/>
    <w:rsid w:val="00A40EBE"/>
    <w:rsid w:val="00A415DB"/>
    <w:rsid w:val="00A44E4E"/>
    <w:rsid w:val="00A50B79"/>
    <w:rsid w:val="00A5164B"/>
    <w:rsid w:val="00A53E9B"/>
    <w:rsid w:val="00A5661C"/>
    <w:rsid w:val="00A60876"/>
    <w:rsid w:val="00A60AE7"/>
    <w:rsid w:val="00A60C65"/>
    <w:rsid w:val="00A6155A"/>
    <w:rsid w:val="00A6209D"/>
    <w:rsid w:val="00A63A5E"/>
    <w:rsid w:val="00A671F3"/>
    <w:rsid w:val="00A676AD"/>
    <w:rsid w:val="00A678FB"/>
    <w:rsid w:val="00A71448"/>
    <w:rsid w:val="00A715A7"/>
    <w:rsid w:val="00A807AE"/>
    <w:rsid w:val="00A81809"/>
    <w:rsid w:val="00A844DD"/>
    <w:rsid w:val="00A84D54"/>
    <w:rsid w:val="00A85580"/>
    <w:rsid w:val="00A8616D"/>
    <w:rsid w:val="00A86229"/>
    <w:rsid w:val="00A86D63"/>
    <w:rsid w:val="00A903E8"/>
    <w:rsid w:val="00A91E16"/>
    <w:rsid w:val="00A92DD6"/>
    <w:rsid w:val="00A9380E"/>
    <w:rsid w:val="00A95897"/>
    <w:rsid w:val="00A965B2"/>
    <w:rsid w:val="00A97312"/>
    <w:rsid w:val="00AA40A9"/>
    <w:rsid w:val="00AA7815"/>
    <w:rsid w:val="00AB2C8C"/>
    <w:rsid w:val="00AB4D33"/>
    <w:rsid w:val="00AB511F"/>
    <w:rsid w:val="00AC46F8"/>
    <w:rsid w:val="00AD1560"/>
    <w:rsid w:val="00AD1B49"/>
    <w:rsid w:val="00AD3CCF"/>
    <w:rsid w:val="00AD7EA1"/>
    <w:rsid w:val="00AE404F"/>
    <w:rsid w:val="00AE639D"/>
    <w:rsid w:val="00AE68EA"/>
    <w:rsid w:val="00AF079D"/>
    <w:rsid w:val="00AF2DCE"/>
    <w:rsid w:val="00AF522B"/>
    <w:rsid w:val="00AF632D"/>
    <w:rsid w:val="00AF63EA"/>
    <w:rsid w:val="00AF798C"/>
    <w:rsid w:val="00B001EA"/>
    <w:rsid w:val="00B00335"/>
    <w:rsid w:val="00B00647"/>
    <w:rsid w:val="00B0286A"/>
    <w:rsid w:val="00B03C52"/>
    <w:rsid w:val="00B03C79"/>
    <w:rsid w:val="00B040FB"/>
    <w:rsid w:val="00B1118B"/>
    <w:rsid w:val="00B11915"/>
    <w:rsid w:val="00B14D1F"/>
    <w:rsid w:val="00B16853"/>
    <w:rsid w:val="00B17D5B"/>
    <w:rsid w:val="00B20002"/>
    <w:rsid w:val="00B211FE"/>
    <w:rsid w:val="00B2122F"/>
    <w:rsid w:val="00B27BBA"/>
    <w:rsid w:val="00B31E9C"/>
    <w:rsid w:val="00B34ED6"/>
    <w:rsid w:val="00B41CE9"/>
    <w:rsid w:val="00B44709"/>
    <w:rsid w:val="00B53026"/>
    <w:rsid w:val="00B532C9"/>
    <w:rsid w:val="00B548CB"/>
    <w:rsid w:val="00B569BF"/>
    <w:rsid w:val="00B56E1B"/>
    <w:rsid w:val="00B64033"/>
    <w:rsid w:val="00B643F9"/>
    <w:rsid w:val="00B6685D"/>
    <w:rsid w:val="00B7625B"/>
    <w:rsid w:val="00B77DE7"/>
    <w:rsid w:val="00B87250"/>
    <w:rsid w:val="00B87AC5"/>
    <w:rsid w:val="00B93016"/>
    <w:rsid w:val="00B94298"/>
    <w:rsid w:val="00B942E1"/>
    <w:rsid w:val="00B943FA"/>
    <w:rsid w:val="00B94568"/>
    <w:rsid w:val="00B947E2"/>
    <w:rsid w:val="00BA47CE"/>
    <w:rsid w:val="00BA4C07"/>
    <w:rsid w:val="00BB6D09"/>
    <w:rsid w:val="00BC253A"/>
    <w:rsid w:val="00BC2AF1"/>
    <w:rsid w:val="00BC422B"/>
    <w:rsid w:val="00BC54B5"/>
    <w:rsid w:val="00BD00A9"/>
    <w:rsid w:val="00BD5260"/>
    <w:rsid w:val="00BD5673"/>
    <w:rsid w:val="00BE0BCE"/>
    <w:rsid w:val="00BE1337"/>
    <w:rsid w:val="00BE22D8"/>
    <w:rsid w:val="00BE4728"/>
    <w:rsid w:val="00BF2053"/>
    <w:rsid w:val="00BF26AC"/>
    <w:rsid w:val="00BF3D5D"/>
    <w:rsid w:val="00BF7C4F"/>
    <w:rsid w:val="00C0197C"/>
    <w:rsid w:val="00C05221"/>
    <w:rsid w:val="00C071BE"/>
    <w:rsid w:val="00C117C0"/>
    <w:rsid w:val="00C11996"/>
    <w:rsid w:val="00C14353"/>
    <w:rsid w:val="00C15D14"/>
    <w:rsid w:val="00C17F68"/>
    <w:rsid w:val="00C20469"/>
    <w:rsid w:val="00C2295B"/>
    <w:rsid w:val="00C32C67"/>
    <w:rsid w:val="00C376A9"/>
    <w:rsid w:val="00C40209"/>
    <w:rsid w:val="00C461FC"/>
    <w:rsid w:val="00C50725"/>
    <w:rsid w:val="00C5447A"/>
    <w:rsid w:val="00C545CD"/>
    <w:rsid w:val="00C54A68"/>
    <w:rsid w:val="00C660C3"/>
    <w:rsid w:val="00C662CE"/>
    <w:rsid w:val="00C66380"/>
    <w:rsid w:val="00C66A78"/>
    <w:rsid w:val="00C6749B"/>
    <w:rsid w:val="00C71194"/>
    <w:rsid w:val="00C71658"/>
    <w:rsid w:val="00C72993"/>
    <w:rsid w:val="00C77921"/>
    <w:rsid w:val="00C8369E"/>
    <w:rsid w:val="00C94419"/>
    <w:rsid w:val="00CA0CBD"/>
    <w:rsid w:val="00CA3BBC"/>
    <w:rsid w:val="00CA44B7"/>
    <w:rsid w:val="00CA7414"/>
    <w:rsid w:val="00CA7F36"/>
    <w:rsid w:val="00CB5581"/>
    <w:rsid w:val="00CB5EE4"/>
    <w:rsid w:val="00CC0170"/>
    <w:rsid w:val="00CC5846"/>
    <w:rsid w:val="00CD59F9"/>
    <w:rsid w:val="00CE61E8"/>
    <w:rsid w:val="00CF127F"/>
    <w:rsid w:val="00CF3643"/>
    <w:rsid w:val="00CF4691"/>
    <w:rsid w:val="00CF47CC"/>
    <w:rsid w:val="00CF598F"/>
    <w:rsid w:val="00D0194B"/>
    <w:rsid w:val="00D03BFF"/>
    <w:rsid w:val="00D04394"/>
    <w:rsid w:val="00D059B0"/>
    <w:rsid w:val="00D07559"/>
    <w:rsid w:val="00D12A2D"/>
    <w:rsid w:val="00D137DD"/>
    <w:rsid w:val="00D14E00"/>
    <w:rsid w:val="00D16260"/>
    <w:rsid w:val="00D16A81"/>
    <w:rsid w:val="00D20AA3"/>
    <w:rsid w:val="00D210B8"/>
    <w:rsid w:val="00D213DF"/>
    <w:rsid w:val="00D225CE"/>
    <w:rsid w:val="00D2582F"/>
    <w:rsid w:val="00D25FBE"/>
    <w:rsid w:val="00D27456"/>
    <w:rsid w:val="00D3051C"/>
    <w:rsid w:val="00D36CB5"/>
    <w:rsid w:val="00D400E8"/>
    <w:rsid w:val="00D406C0"/>
    <w:rsid w:val="00D40973"/>
    <w:rsid w:val="00D45E30"/>
    <w:rsid w:val="00D469DA"/>
    <w:rsid w:val="00D500A0"/>
    <w:rsid w:val="00D509D4"/>
    <w:rsid w:val="00D52E03"/>
    <w:rsid w:val="00D53C96"/>
    <w:rsid w:val="00D540DC"/>
    <w:rsid w:val="00D56256"/>
    <w:rsid w:val="00D57080"/>
    <w:rsid w:val="00D6027B"/>
    <w:rsid w:val="00D603C2"/>
    <w:rsid w:val="00D61520"/>
    <w:rsid w:val="00D6185C"/>
    <w:rsid w:val="00D638DC"/>
    <w:rsid w:val="00D65FB7"/>
    <w:rsid w:val="00D71846"/>
    <w:rsid w:val="00D75537"/>
    <w:rsid w:val="00D756CE"/>
    <w:rsid w:val="00D76C23"/>
    <w:rsid w:val="00D8147C"/>
    <w:rsid w:val="00D83289"/>
    <w:rsid w:val="00D86B4D"/>
    <w:rsid w:val="00D87334"/>
    <w:rsid w:val="00D906C6"/>
    <w:rsid w:val="00D9185A"/>
    <w:rsid w:val="00D93133"/>
    <w:rsid w:val="00D94EBD"/>
    <w:rsid w:val="00D96127"/>
    <w:rsid w:val="00D96F0B"/>
    <w:rsid w:val="00DA1DA9"/>
    <w:rsid w:val="00DA3082"/>
    <w:rsid w:val="00DA4D82"/>
    <w:rsid w:val="00DA5E4B"/>
    <w:rsid w:val="00DA6C11"/>
    <w:rsid w:val="00DA6D90"/>
    <w:rsid w:val="00DA7242"/>
    <w:rsid w:val="00DA7C1A"/>
    <w:rsid w:val="00DB0372"/>
    <w:rsid w:val="00DB218D"/>
    <w:rsid w:val="00DB385D"/>
    <w:rsid w:val="00DB520D"/>
    <w:rsid w:val="00DB54AC"/>
    <w:rsid w:val="00DC288F"/>
    <w:rsid w:val="00DE17E2"/>
    <w:rsid w:val="00DE5474"/>
    <w:rsid w:val="00DE5A4A"/>
    <w:rsid w:val="00DE5D47"/>
    <w:rsid w:val="00DF1B42"/>
    <w:rsid w:val="00DF4557"/>
    <w:rsid w:val="00DF6B34"/>
    <w:rsid w:val="00DF7F04"/>
    <w:rsid w:val="00DF7FF2"/>
    <w:rsid w:val="00E04EAF"/>
    <w:rsid w:val="00E050DB"/>
    <w:rsid w:val="00E05C30"/>
    <w:rsid w:val="00E07F6A"/>
    <w:rsid w:val="00E136C0"/>
    <w:rsid w:val="00E13F96"/>
    <w:rsid w:val="00E154AE"/>
    <w:rsid w:val="00E22862"/>
    <w:rsid w:val="00E24354"/>
    <w:rsid w:val="00E309FB"/>
    <w:rsid w:val="00E34011"/>
    <w:rsid w:val="00E37BD9"/>
    <w:rsid w:val="00E4128F"/>
    <w:rsid w:val="00E51377"/>
    <w:rsid w:val="00E53C35"/>
    <w:rsid w:val="00E53E86"/>
    <w:rsid w:val="00E55A46"/>
    <w:rsid w:val="00E56F7D"/>
    <w:rsid w:val="00E60369"/>
    <w:rsid w:val="00E614C4"/>
    <w:rsid w:val="00E63155"/>
    <w:rsid w:val="00E63C9B"/>
    <w:rsid w:val="00E63F98"/>
    <w:rsid w:val="00E65581"/>
    <w:rsid w:val="00E65DB7"/>
    <w:rsid w:val="00E6685C"/>
    <w:rsid w:val="00E70877"/>
    <w:rsid w:val="00E71D3C"/>
    <w:rsid w:val="00E7253C"/>
    <w:rsid w:val="00E73C9B"/>
    <w:rsid w:val="00E75D5D"/>
    <w:rsid w:val="00E77545"/>
    <w:rsid w:val="00E81E63"/>
    <w:rsid w:val="00E856E3"/>
    <w:rsid w:val="00E90294"/>
    <w:rsid w:val="00E935CC"/>
    <w:rsid w:val="00E966EA"/>
    <w:rsid w:val="00E9674C"/>
    <w:rsid w:val="00EA057F"/>
    <w:rsid w:val="00EA1091"/>
    <w:rsid w:val="00EA42FB"/>
    <w:rsid w:val="00EA6B82"/>
    <w:rsid w:val="00EB4240"/>
    <w:rsid w:val="00EB4B8F"/>
    <w:rsid w:val="00EC0ADD"/>
    <w:rsid w:val="00EC570D"/>
    <w:rsid w:val="00EC744B"/>
    <w:rsid w:val="00EC7456"/>
    <w:rsid w:val="00ED08A6"/>
    <w:rsid w:val="00ED5F99"/>
    <w:rsid w:val="00ED6512"/>
    <w:rsid w:val="00ED753E"/>
    <w:rsid w:val="00EE2B97"/>
    <w:rsid w:val="00EE3843"/>
    <w:rsid w:val="00EE5AE8"/>
    <w:rsid w:val="00EE75E1"/>
    <w:rsid w:val="00EF03AA"/>
    <w:rsid w:val="00EF0AF8"/>
    <w:rsid w:val="00EF1CEF"/>
    <w:rsid w:val="00EF205F"/>
    <w:rsid w:val="00EF7392"/>
    <w:rsid w:val="00F02F81"/>
    <w:rsid w:val="00F07372"/>
    <w:rsid w:val="00F07474"/>
    <w:rsid w:val="00F1573D"/>
    <w:rsid w:val="00F15B0C"/>
    <w:rsid w:val="00F16061"/>
    <w:rsid w:val="00F25EBA"/>
    <w:rsid w:val="00F26014"/>
    <w:rsid w:val="00F32F9F"/>
    <w:rsid w:val="00F3444B"/>
    <w:rsid w:val="00F37E89"/>
    <w:rsid w:val="00F4100D"/>
    <w:rsid w:val="00F437D8"/>
    <w:rsid w:val="00F44AF5"/>
    <w:rsid w:val="00F47A7B"/>
    <w:rsid w:val="00F500D5"/>
    <w:rsid w:val="00F5122D"/>
    <w:rsid w:val="00F54189"/>
    <w:rsid w:val="00F60071"/>
    <w:rsid w:val="00F60C12"/>
    <w:rsid w:val="00F67410"/>
    <w:rsid w:val="00F67F8F"/>
    <w:rsid w:val="00F7029A"/>
    <w:rsid w:val="00F72066"/>
    <w:rsid w:val="00F748B4"/>
    <w:rsid w:val="00F764DD"/>
    <w:rsid w:val="00F77A9C"/>
    <w:rsid w:val="00F90637"/>
    <w:rsid w:val="00F90D85"/>
    <w:rsid w:val="00F91C08"/>
    <w:rsid w:val="00F9270E"/>
    <w:rsid w:val="00F945AB"/>
    <w:rsid w:val="00FA01DA"/>
    <w:rsid w:val="00FA032E"/>
    <w:rsid w:val="00FA747D"/>
    <w:rsid w:val="00FB2C6A"/>
    <w:rsid w:val="00FB51DE"/>
    <w:rsid w:val="00FB5414"/>
    <w:rsid w:val="00FB613E"/>
    <w:rsid w:val="00FB63C2"/>
    <w:rsid w:val="00FC06DD"/>
    <w:rsid w:val="00FC5E4F"/>
    <w:rsid w:val="00FC6CA3"/>
    <w:rsid w:val="00FD7796"/>
    <w:rsid w:val="00FE01BF"/>
    <w:rsid w:val="00FE3DCE"/>
    <w:rsid w:val="00FE4017"/>
    <w:rsid w:val="00FE467B"/>
    <w:rsid w:val="00FF2353"/>
    <w:rsid w:val="00FF274C"/>
    <w:rsid w:val="00FF3EA5"/>
    <w:rsid w:val="00FF3FE0"/>
    <w:rsid w:val="00FF79A0"/>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C508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s-C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DD"/>
    <w:rPr>
      <w:rFonts w:ascii="Times New Roman" w:hAnsi="Times New Roman"/>
    </w:rPr>
  </w:style>
  <w:style w:type="paragraph" w:styleId="Ttulo1">
    <w:name w:val="heading 1"/>
    <w:basedOn w:val="Normal"/>
    <w:link w:val="Ttulo1Car"/>
    <w:uiPriority w:val="9"/>
    <w:qFormat/>
    <w:rsid w:val="004D5739"/>
    <w:pPr>
      <w:widowControl w:val="0"/>
      <w:autoSpaceDE w:val="0"/>
      <w:autoSpaceDN w:val="0"/>
      <w:ind w:left="2949" w:right="2949"/>
      <w:jc w:val="center"/>
      <w:outlineLvl w:val="0"/>
    </w:pPr>
    <w:rPr>
      <w:rFonts w:ascii="Calibri" w:hAnsi="Calibri" w:cs="Calibri"/>
      <w:b/>
      <w:bCs/>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56156"/>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uiPriority w:val="99"/>
    <w:rsid w:val="00756156"/>
  </w:style>
  <w:style w:type="paragraph" w:styleId="Piedepgina">
    <w:name w:val="footer"/>
    <w:basedOn w:val="Normal"/>
    <w:link w:val="PiedepginaCar"/>
    <w:uiPriority w:val="99"/>
    <w:rsid w:val="00756156"/>
    <w:pPr>
      <w:tabs>
        <w:tab w:val="center" w:pos="4252"/>
        <w:tab w:val="right" w:pos="8504"/>
      </w:tabs>
    </w:pPr>
    <w:rPr>
      <w:rFonts w:ascii="Calibri" w:hAnsi="Calibri"/>
      <w:sz w:val="22"/>
      <w:szCs w:val="22"/>
      <w:lang w:val="es-ES" w:eastAsia="en-US"/>
    </w:rPr>
  </w:style>
  <w:style w:type="character" w:customStyle="1" w:styleId="PiedepginaCar">
    <w:name w:val="Pie de página Car"/>
    <w:basedOn w:val="Fuentedeprrafopredeter"/>
    <w:link w:val="Piedepgina"/>
    <w:uiPriority w:val="99"/>
    <w:rsid w:val="00756156"/>
  </w:style>
  <w:style w:type="paragraph" w:styleId="Textodeglobo">
    <w:name w:val="Balloon Text"/>
    <w:basedOn w:val="Normal"/>
    <w:link w:val="TextodegloboCar"/>
    <w:rsid w:val="00756156"/>
    <w:rPr>
      <w:rFonts w:ascii="Tahoma" w:hAnsi="Tahoma"/>
      <w:sz w:val="16"/>
      <w:szCs w:val="16"/>
      <w:lang w:val="x-none" w:eastAsia="x-none"/>
    </w:rPr>
  </w:style>
  <w:style w:type="character" w:customStyle="1" w:styleId="TextodegloboCar">
    <w:name w:val="Texto de globo Car"/>
    <w:link w:val="Textodeglobo"/>
    <w:rsid w:val="00756156"/>
    <w:rPr>
      <w:rFonts w:ascii="Tahoma" w:hAnsi="Tahoma" w:cs="Tahoma"/>
      <w:sz w:val="16"/>
      <w:szCs w:val="16"/>
    </w:rPr>
  </w:style>
  <w:style w:type="table" w:styleId="Tablaconcuadrcula">
    <w:name w:val="Table Grid"/>
    <w:basedOn w:val="Tablanormal"/>
    <w:rsid w:val="007561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rsid w:val="007C21A1"/>
    <w:pPr>
      <w:suppressAutoHyphens/>
    </w:pPr>
    <w:rPr>
      <w:rFonts w:ascii="Arial" w:eastAsia="SimSun" w:hAnsi="Arial"/>
      <w:b/>
      <w:spacing w:val="-3"/>
      <w:sz w:val="20"/>
      <w:szCs w:val="20"/>
      <w:lang w:val="es-ES_tradnl"/>
    </w:rPr>
  </w:style>
  <w:style w:type="paragraph" w:styleId="Sangra2detindependiente">
    <w:name w:val="Body Text Indent 2"/>
    <w:basedOn w:val="Normal"/>
    <w:rsid w:val="007C21A1"/>
    <w:pPr>
      <w:spacing w:after="120" w:line="480" w:lineRule="auto"/>
      <w:ind w:left="283"/>
    </w:pPr>
    <w:rPr>
      <w:rFonts w:ascii="Calibri" w:hAnsi="Calibri"/>
      <w:sz w:val="22"/>
      <w:szCs w:val="22"/>
      <w:lang w:val="es-ES" w:eastAsia="en-US"/>
    </w:rPr>
  </w:style>
  <w:style w:type="paragraph" w:styleId="Textoindependiente2">
    <w:name w:val="Body Text 2"/>
    <w:basedOn w:val="Normal"/>
    <w:rsid w:val="00577EF9"/>
    <w:pPr>
      <w:suppressAutoHyphens/>
      <w:jc w:val="both"/>
    </w:pPr>
    <w:rPr>
      <w:rFonts w:ascii="Geneva" w:eastAsia="SimSun" w:hAnsi="Geneva"/>
      <w:color w:val="008000"/>
      <w:sz w:val="20"/>
      <w:lang w:val="es-MX" w:eastAsia="ar-SA"/>
    </w:rPr>
  </w:style>
  <w:style w:type="paragraph" w:styleId="Sangra3detindependiente">
    <w:name w:val="Body Text Indent 3"/>
    <w:basedOn w:val="Normal"/>
    <w:rsid w:val="00577EF9"/>
    <w:pPr>
      <w:spacing w:after="120" w:line="276" w:lineRule="auto"/>
      <w:ind w:left="283"/>
    </w:pPr>
    <w:rPr>
      <w:rFonts w:ascii="Calibri" w:hAnsi="Calibri"/>
      <w:sz w:val="16"/>
      <w:szCs w:val="16"/>
      <w:lang w:val="es-ES" w:eastAsia="en-US"/>
    </w:rPr>
  </w:style>
  <w:style w:type="paragraph" w:styleId="Prrafodelista">
    <w:name w:val="List Paragraph"/>
    <w:basedOn w:val="Normal"/>
    <w:uiPriority w:val="34"/>
    <w:qFormat/>
    <w:rsid w:val="006F7C6A"/>
    <w:pPr>
      <w:spacing w:after="200" w:line="276" w:lineRule="auto"/>
      <w:ind w:left="720"/>
      <w:contextualSpacing/>
    </w:pPr>
    <w:rPr>
      <w:rFonts w:ascii="Calibri" w:hAnsi="Calibri"/>
      <w:sz w:val="22"/>
      <w:szCs w:val="22"/>
      <w:lang w:val="es-ES" w:eastAsia="en-US"/>
    </w:rPr>
  </w:style>
  <w:style w:type="character" w:styleId="Nmerodepgina">
    <w:name w:val="page number"/>
    <w:uiPriority w:val="99"/>
    <w:semiHidden/>
    <w:unhideWhenUsed/>
    <w:rsid w:val="00B532C9"/>
  </w:style>
  <w:style w:type="character" w:styleId="Refdecomentario">
    <w:name w:val="annotation reference"/>
    <w:basedOn w:val="Fuentedeprrafopredeter"/>
    <w:uiPriority w:val="99"/>
    <w:semiHidden/>
    <w:unhideWhenUsed/>
    <w:rsid w:val="00D76C23"/>
    <w:rPr>
      <w:sz w:val="16"/>
      <w:szCs w:val="16"/>
    </w:rPr>
  </w:style>
  <w:style w:type="paragraph" w:styleId="Textocomentario">
    <w:name w:val="annotation text"/>
    <w:basedOn w:val="Normal"/>
    <w:link w:val="TextocomentarioCar"/>
    <w:uiPriority w:val="99"/>
    <w:semiHidden/>
    <w:unhideWhenUsed/>
    <w:rsid w:val="00D76C23"/>
    <w:rPr>
      <w:sz w:val="20"/>
      <w:szCs w:val="20"/>
    </w:rPr>
  </w:style>
  <w:style w:type="character" w:customStyle="1" w:styleId="TextocomentarioCar">
    <w:name w:val="Texto comentario Car"/>
    <w:basedOn w:val="Fuentedeprrafopredeter"/>
    <w:link w:val="Textocomentario"/>
    <w:uiPriority w:val="99"/>
    <w:semiHidden/>
    <w:rsid w:val="00D76C23"/>
    <w:rPr>
      <w:lang w:val="es-ES" w:eastAsia="en-US"/>
    </w:rPr>
  </w:style>
  <w:style w:type="paragraph" w:styleId="Asuntodelcomentario">
    <w:name w:val="annotation subject"/>
    <w:basedOn w:val="Textocomentario"/>
    <w:next w:val="Textocomentario"/>
    <w:link w:val="AsuntodelcomentarioCar"/>
    <w:uiPriority w:val="99"/>
    <w:semiHidden/>
    <w:unhideWhenUsed/>
    <w:rsid w:val="00D76C23"/>
    <w:rPr>
      <w:b/>
      <w:bCs/>
    </w:rPr>
  </w:style>
  <w:style w:type="character" w:customStyle="1" w:styleId="AsuntodelcomentarioCar">
    <w:name w:val="Asunto del comentario Car"/>
    <w:basedOn w:val="TextocomentarioCar"/>
    <w:link w:val="Asuntodelcomentario"/>
    <w:uiPriority w:val="99"/>
    <w:semiHidden/>
    <w:rsid w:val="00D76C23"/>
    <w:rPr>
      <w:b/>
      <w:bCs/>
      <w:lang w:val="es-ES" w:eastAsia="en-US"/>
    </w:rPr>
  </w:style>
  <w:style w:type="character" w:styleId="Hipervnculo">
    <w:name w:val="Hyperlink"/>
    <w:basedOn w:val="Fuentedeprrafopredeter"/>
    <w:uiPriority w:val="99"/>
    <w:unhideWhenUsed/>
    <w:rsid w:val="006832C5"/>
    <w:rPr>
      <w:color w:val="0000FF"/>
      <w:u w:val="single"/>
    </w:rPr>
  </w:style>
  <w:style w:type="paragraph" w:styleId="Textonotapie">
    <w:name w:val="footnote text"/>
    <w:basedOn w:val="Normal"/>
    <w:link w:val="TextonotapieCar"/>
    <w:uiPriority w:val="99"/>
    <w:unhideWhenUsed/>
    <w:rsid w:val="00065DDC"/>
    <w:rPr>
      <w:rFonts w:ascii="Calibri" w:hAnsi="Calibri"/>
      <w:lang w:val="es-ES" w:eastAsia="en-US"/>
    </w:rPr>
  </w:style>
  <w:style w:type="character" w:customStyle="1" w:styleId="TextonotapieCar">
    <w:name w:val="Texto nota pie Car"/>
    <w:basedOn w:val="Fuentedeprrafopredeter"/>
    <w:link w:val="Textonotapie"/>
    <w:uiPriority w:val="99"/>
    <w:rsid w:val="00065DDC"/>
    <w:rPr>
      <w:sz w:val="24"/>
      <w:szCs w:val="24"/>
      <w:lang w:val="es-ES" w:eastAsia="en-US"/>
    </w:rPr>
  </w:style>
  <w:style w:type="character" w:styleId="Refdenotaalpie">
    <w:name w:val="footnote reference"/>
    <w:basedOn w:val="Fuentedeprrafopredeter"/>
    <w:uiPriority w:val="99"/>
    <w:unhideWhenUsed/>
    <w:rsid w:val="00065DDC"/>
    <w:rPr>
      <w:vertAlign w:val="superscript"/>
    </w:rPr>
  </w:style>
  <w:style w:type="character" w:styleId="Hipervnculovisitado">
    <w:name w:val="FollowedHyperlink"/>
    <w:basedOn w:val="Fuentedeprrafopredeter"/>
    <w:uiPriority w:val="99"/>
    <w:semiHidden/>
    <w:unhideWhenUsed/>
    <w:rsid w:val="00FB613E"/>
    <w:rPr>
      <w:color w:val="800080" w:themeColor="followedHyperlink"/>
      <w:u w:val="single"/>
    </w:rPr>
  </w:style>
  <w:style w:type="paragraph" w:styleId="NormalWeb">
    <w:name w:val="Normal (Web)"/>
    <w:basedOn w:val="Normal"/>
    <w:uiPriority w:val="99"/>
    <w:semiHidden/>
    <w:unhideWhenUsed/>
    <w:rsid w:val="00215451"/>
    <w:pPr>
      <w:spacing w:before="100" w:beforeAutospacing="1" w:after="100" w:afterAutospacing="1"/>
    </w:pPr>
    <w:rPr>
      <w:rFonts w:eastAsia="Times New Roman"/>
    </w:rPr>
  </w:style>
  <w:style w:type="paragraph" w:styleId="Textoindependiente">
    <w:name w:val="Body Text"/>
    <w:basedOn w:val="Normal"/>
    <w:link w:val="TextoindependienteCar"/>
    <w:uiPriority w:val="99"/>
    <w:unhideWhenUsed/>
    <w:rsid w:val="004D5739"/>
    <w:pPr>
      <w:spacing w:after="120"/>
    </w:pPr>
  </w:style>
  <w:style w:type="character" w:customStyle="1" w:styleId="TextoindependienteCar">
    <w:name w:val="Texto independiente Car"/>
    <w:basedOn w:val="Fuentedeprrafopredeter"/>
    <w:link w:val="Textoindependiente"/>
    <w:uiPriority w:val="99"/>
    <w:rsid w:val="004D5739"/>
    <w:rPr>
      <w:rFonts w:ascii="Times New Roman" w:hAnsi="Times New Roman"/>
    </w:rPr>
  </w:style>
  <w:style w:type="character" w:customStyle="1" w:styleId="Ttulo1Car">
    <w:name w:val="Título 1 Car"/>
    <w:basedOn w:val="Fuentedeprrafopredeter"/>
    <w:link w:val="Ttulo1"/>
    <w:uiPriority w:val="9"/>
    <w:rsid w:val="004D5739"/>
    <w:rPr>
      <w:rFonts w:cs="Calibri"/>
      <w:b/>
      <w:bCs/>
      <w:sz w:val="22"/>
      <w:szCs w:val="22"/>
      <w:lang w:val="es-ES" w:eastAsia="en-US"/>
    </w:rPr>
  </w:style>
  <w:style w:type="table" w:customStyle="1" w:styleId="TableNormal1">
    <w:name w:val="Table Normal1"/>
    <w:uiPriority w:val="2"/>
    <w:semiHidden/>
    <w:unhideWhenUsed/>
    <w:qFormat/>
    <w:rsid w:val="004D57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5739"/>
    <w:pPr>
      <w:widowControl w:val="0"/>
      <w:autoSpaceDE w:val="0"/>
      <w:autoSpaceDN w:val="0"/>
    </w:pPr>
    <w:rPr>
      <w:rFonts w:ascii="Calibri" w:hAnsi="Calibri" w:cs="Calibri"/>
      <w:sz w:val="22"/>
      <w:szCs w:val="22"/>
      <w:lang w:val="es-ES" w:eastAsia="en-US"/>
    </w:rPr>
  </w:style>
  <w:style w:type="paragraph" w:customStyle="1" w:styleId="Normal1">
    <w:name w:val="Normal1"/>
    <w:rsid w:val="00B00647"/>
    <w:pPr>
      <w:spacing w:after="200" w:line="276" w:lineRule="auto"/>
    </w:pPr>
    <w:rPr>
      <w:rFonts w:cs="Calibri"/>
      <w:sz w:val="22"/>
      <w:szCs w:val="22"/>
      <w:lang w:val="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s-C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DD"/>
    <w:rPr>
      <w:rFonts w:ascii="Times New Roman" w:hAnsi="Times New Roman"/>
    </w:rPr>
  </w:style>
  <w:style w:type="paragraph" w:styleId="Ttulo1">
    <w:name w:val="heading 1"/>
    <w:basedOn w:val="Normal"/>
    <w:link w:val="Ttulo1Car"/>
    <w:uiPriority w:val="9"/>
    <w:qFormat/>
    <w:rsid w:val="004D5739"/>
    <w:pPr>
      <w:widowControl w:val="0"/>
      <w:autoSpaceDE w:val="0"/>
      <w:autoSpaceDN w:val="0"/>
      <w:ind w:left="2949" w:right="2949"/>
      <w:jc w:val="center"/>
      <w:outlineLvl w:val="0"/>
    </w:pPr>
    <w:rPr>
      <w:rFonts w:ascii="Calibri" w:hAnsi="Calibri" w:cs="Calibri"/>
      <w:b/>
      <w:bCs/>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56156"/>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uiPriority w:val="99"/>
    <w:rsid w:val="00756156"/>
  </w:style>
  <w:style w:type="paragraph" w:styleId="Piedepgina">
    <w:name w:val="footer"/>
    <w:basedOn w:val="Normal"/>
    <w:link w:val="PiedepginaCar"/>
    <w:uiPriority w:val="99"/>
    <w:rsid w:val="00756156"/>
    <w:pPr>
      <w:tabs>
        <w:tab w:val="center" w:pos="4252"/>
        <w:tab w:val="right" w:pos="8504"/>
      </w:tabs>
    </w:pPr>
    <w:rPr>
      <w:rFonts w:ascii="Calibri" w:hAnsi="Calibri"/>
      <w:sz w:val="22"/>
      <w:szCs w:val="22"/>
      <w:lang w:val="es-ES" w:eastAsia="en-US"/>
    </w:rPr>
  </w:style>
  <w:style w:type="character" w:customStyle="1" w:styleId="PiedepginaCar">
    <w:name w:val="Pie de página Car"/>
    <w:basedOn w:val="Fuentedeprrafopredeter"/>
    <w:link w:val="Piedepgina"/>
    <w:uiPriority w:val="99"/>
    <w:rsid w:val="00756156"/>
  </w:style>
  <w:style w:type="paragraph" w:styleId="Textodeglobo">
    <w:name w:val="Balloon Text"/>
    <w:basedOn w:val="Normal"/>
    <w:link w:val="TextodegloboCar"/>
    <w:rsid w:val="00756156"/>
    <w:rPr>
      <w:rFonts w:ascii="Tahoma" w:hAnsi="Tahoma"/>
      <w:sz w:val="16"/>
      <w:szCs w:val="16"/>
      <w:lang w:val="x-none" w:eastAsia="x-none"/>
    </w:rPr>
  </w:style>
  <w:style w:type="character" w:customStyle="1" w:styleId="TextodegloboCar">
    <w:name w:val="Texto de globo Car"/>
    <w:link w:val="Textodeglobo"/>
    <w:rsid w:val="00756156"/>
    <w:rPr>
      <w:rFonts w:ascii="Tahoma" w:hAnsi="Tahoma" w:cs="Tahoma"/>
      <w:sz w:val="16"/>
      <w:szCs w:val="16"/>
    </w:rPr>
  </w:style>
  <w:style w:type="table" w:styleId="Tablaconcuadrcula">
    <w:name w:val="Table Grid"/>
    <w:basedOn w:val="Tablanormal"/>
    <w:rsid w:val="007561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rsid w:val="007C21A1"/>
    <w:pPr>
      <w:suppressAutoHyphens/>
    </w:pPr>
    <w:rPr>
      <w:rFonts w:ascii="Arial" w:eastAsia="SimSun" w:hAnsi="Arial"/>
      <w:b/>
      <w:spacing w:val="-3"/>
      <w:sz w:val="20"/>
      <w:szCs w:val="20"/>
      <w:lang w:val="es-ES_tradnl"/>
    </w:rPr>
  </w:style>
  <w:style w:type="paragraph" w:styleId="Sangra2detindependiente">
    <w:name w:val="Body Text Indent 2"/>
    <w:basedOn w:val="Normal"/>
    <w:rsid w:val="007C21A1"/>
    <w:pPr>
      <w:spacing w:after="120" w:line="480" w:lineRule="auto"/>
      <w:ind w:left="283"/>
    </w:pPr>
    <w:rPr>
      <w:rFonts w:ascii="Calibri" w:hAnsi="Calibri"/>
      <w:sz w:val="22"/>
      <w:szCs w:val="22"/>
      <w:lang w:val="es-ES" w:eastAsia="en-US"/>
    </w:rPr>
  </w:style>
  <w:style w:type="paragraph" w:styleId="Textoindependiente2">
    <w:name w:val="Body Text 2"/>
    <w:basedOn w:val="Normal"/>
    <w:rsid w:val="00577EF9"/>
    <w:pPr>
      <w:suppressAutoHyphens/>
      <w:jc w:val="both"/>
    </w:pPr>
    <w:rPr>
      <w:rFonts w:ascii="Geneva" w:eastAsia="SimSun" w:hAnsi="Geneva"/>
      <w:color w:val="008000"/>
      <w:sz w:val="20"/>
      <w:lang w:val="es-MX" w:eastAsia="ar-SA"/>
    </w:rPr>
  </w:style>
  <w:style w:type="paragraph" w:styleId="Sangra3detindependiente">
    <w:name w:val="Body Text Indent 3"/>
    <w:basedOn w:val="Normal"/>
    <w:rsid w:val="00577EF9"/>
    <w:pPr>
      <w:spacing w:after="120" w:line="276" w:lineRule="auto"/>
      <w:ind w:left="283"/>
    </w:pPr>
    <w:rPr>
      <w:rFonts w:ascii="Calibri" w:hAnsi="Calibri"/>
      <w:sz w:val="16"/>
      <w:szCs w:val="16"/>
      <w:lang w:val="es-ES" w:eastAsia="en-US"/>
    </w:rPr>
  </w:style>
  <w:style w:type="paragraph" w:styleId="Prrafodelista">
    <w:name w:val="List Paragraph"/>
    <w:basedOn w:val="Normal"/>
    <w:uiPriority w:val="34"/>
    <w:qFormat/>
    <w:rsid w:val="006F7C6A"/>
    <w:pPr>
      <w:spacing w:after="200" w:line="276" w:lineRule="auto"/>
      <w:ind w:left="720"/>
      <w:contextualSpacing/>
    </w:pPr>
    <w:rPr>
      <w:rFonts w:ascii="Calibri" w:hAnsi="Calibri"/>
      <w:sz w:val="22"/>
      <w:szCs w:val="22"/>
      <w:lang w:val="es-ES" w:eastAsia="en-US"/>
    </w:rPr>
  </w:style>
  <w:style w:type="character" w:styleId="Nmerodepgina">
    <w:name w:val="page number"/>
    <w:uiPriority w:val="99"/>
    <w:semiHidden/>
    <w:unhideWhenUsed/>
    <w:rsid w:val="00B532C9"/>
  </w:style>
  <w:style w:type="character" w:styleId="Refdecomentario">
    <w:name w:val="annotation reference"/>
    <w:basedOn w:val="Fuentedeprrafopredeter"/>
    <w:uiPriority w:val="99"/>
    <w:semiHidden/>
    <w:unhideWhenUsed/>
    <w:rsid w:val="00D76C23"/>
    <w:rPr>
      <w:sz w:val="16"/>
      <w:szCs w:val="16"/>
    </w:rPr>
  </w:style>
  <w:style w:type="paragraph" w:styleId="Textocomentario">
    <w:name w:val="annotation text"/>
    <w:basedOn w:val="Normal"/>
    <w:link w:val="TextocomentarioCar"/>
    <w:uiPriority w:val="99"/>
    <w:semiHidden/>
    <w:unhideWhenUsed/>
    <w:rsid w:val="00D76C23"/>
    <w:rPr>
      <w:sz w:val="20"/>
      <w:szCs w:val="20"/>
    </w:rPr>
  </w:style>
  <w:style w:type="character" w:customStyle="1" w:styleId="TextocomentarioCar">
    <w:name w:val="Texto comentario Car"/>
    <w:basedOn w:val="Fuentedeprrafopredeter"/>
    <w:link w:val="Textocomentario"/>
    <w:uiPriority w:val="99"/>
    <w:semiHidden/>
    <w:rsid w:val="00D76C23"/>
    <w:rPr>
      <w:lang w:val="es-ES" w:eastAsia="en-US"/>
    </w:rPr>
  </w:style>
  <w:style w:type="paragraph" w:styleId="Asuntodelcomentario">
    <w:name w:val="annotation subject"/>
    <w:basedOn w:val="Textocomentario"/>
    <w:next w:val="Textocomentario"/>
    <w:link w:val="AsuntodelcomentarioCar"/>
    <w:uiPriority w:val="99"/>
    <w:semiHidden/>
    <w:unhideWhenUsed/>
    <w:rsid w:val="00D76C23"/>
    <w:rPr>
      <w:b/>
      <w:bCs/>
    </w:rPr>
  </w:style>
  <w:style w:type="character" w:customStyle="1" w:styleId="AsuntodelcomentarioCar">
    <w:name w:val="Asunto del comentario Car"/>
    <w:basedOn w:val="TextocomentarioCar"/>
    <w:link w:val="Asuntodelcomentario"/>
    <w:uiPriority w:val="99"/>
    <w:semiHidden/>
    <w:rsid w:val="00D76C23"/>
    <w:rPr>
      <w:b/>
      <w:bCs/>
      <w:lang w:val="es-ES" w:eastAsia="en-US"/>
    </w:rPr>
  </w:style>
  <w:style w:type="character" w:styleId="Hipervnculo">
    <w:name w:val="Hyperlink"/>
    <w:basedOn w:val="Fuentedeprrafopredeter"/>
    <w:uiPriority w:val="99"/>
    <w:unhideWhenUsed/>
    <w:rsid w:val="006832C5"/>
    <w:rPr>
      <w:color w:val="0000FF"/>
      <w:u w:val="single"/>
    </w:rPr>
  </w:style>
  <w:style w:type="paragraph" w:styleId="Textonotapie">
    <w:name w:val="footnote text"/>
    <w:basedOn w:val="Normal"/>
    <w:link w:val="TextonotapieCar"/>
    <w:uiPriority w:val="99"/>
    <w:unhideWhenUsed/>
    <w:rsid w:val="00065DDC"/>
    <w:rPr>
      <w:rFonts w:ascii="Calibri" w:hAnsi="Calibri"/>
      <w:lang w:val="es-ES" w:eastAsia="en-US"/>
    </w:rPr>
  </w:style>
  <w:style w:type="character" w:customStyle="1" w:styleId="TextonotapieCar">
    <w:name w:val="Texto nota pie Car"/>
    <w:basedOn w:val="Fuentedeprrafopredeter"/>
    <w:link w:val="Textonotapie"/>
    <w:uiPriority w:val="99"/>
    <w:rsid w:val="00065DDC"/>
    <w:rPr>
      <w:sz w:val="24"/>
      <w:szCs w:val="24"/>
      <w:lang w:val="es-ES" w:eastAsia="en-US"/>
    </w:rPr>
  </w:style>
  <w:style w:type="character" w:styleId="Refdenotaalpie">
    <w:name w:val="footnote reference"/>
    <w:basedOn w:val="Fuentedeprrafopredeter"/>
    <w:uiPriority w:val="99"/>
    <w:unhideWhenUsed/>
    <w:rsid w:val="00065DDC"/>
    <w:rPr>
      <w:vertAlign w:val="superscript"/>
    </w:rPr>
  </w:style>
  <w:style w:type="character" w:styleId="Hipervnculovisitado">
    <w:name w:val="FollowedHyperlink"/>
    <w:basedOn w:val="Fuentedeprrafopredeter"/>
    <w:uiPriority w:val="99"/>
    <w:semiHidden/>
    <w:unhideWhenUsed/>
    <w:rsid w:val="00FB613E"/>
    <w:rPr>
      <w:color w:val="800080" w:themeColor="followedHyperlink"/>
      <w:u w:val="single"/>
    </w:rPr>
  </w:style>
  <w:style w:type="paragraph" w:styleId="NormalWeb">
    <w:name w:val="Normal (Web)"/>
    <w:basedOn w:val="Normal"/>
    <w:uiPriority w:val="99"/>
    <w:semiHidden/>
    <w:unhideWhenUsed/>
    <w:rsid w:val="00215451"/>
    <w:pPr>
      <w:spacing w:before="100" w:beforeAutospacing="1" w:after="100" w:afterAutospacing="1"/>
    </w:pPr>
    <w:rPr>
      <w:rFonts w:eastAsia="Times New Roman"/>
    </w:rPr>
  </w:style>
  <w:style w:type="paragraph" w:styleId="Textoindependiente">
    <w:name w:val="Body Text"/>
    <w:basedOn w:val="Normal"/>
    <w:link w:val="TextoindependienteCar"/>
    <w:uiPriority w:val="99"/>
    <w:unhideWhenUsed/>
    <w:rsid w:val="004D5739"/>
    <w:pPr>
      <w:spacing w:after="120"/>
    </w:pPr>
  </w:style>
  <w:style w:type="character" w:customStyle="1" w:styleId="TextoindependienteCar">
    <w:name w:val="Texto independiente Car"/>
    <w:basedOn w:val="Fuentedeprrafopredeter"/>
    <w:link w:val="Textoindependiente"/>
    <w:uiPriority w:val="99"/>
    <w:rsid w:val="004D5739"/>
    <w:rPr>
      <w:rFonts w:ascii="Times New Roman" w:hAnsi="Times New Roman"/>
    </w:rPr>
  </w:style>
  <w:style w:type="character" w:customStyle="1" w:styleId="Ttulo1Car">
    <w:name w:val="Título 1 Car"/>
    <w:basedOn w:val="Fuentedeprrafopredeter"/>
    <w:link w:val="Ttulo1"/>
    <w:uiPriority w:val="9"/>
    <w:rsid w:val="004D5739"/>
    <w:rPr>
      <w:rFonts w:cs="Calibri"/>
      <w:b/>
      <w:bCs/>
      <w:sz w:val="22"/>
      <w:szCs w:val="22"/>
      <w:lang w:val="es-ES" w:eastAsia="en-US"/>
    </w:rPr>
  </w:style>
  <w:style w:type="table" w:customStyle="1" w:styleId="TableNormal1">
    <w:name w:val="Table Normal1"/>
    <w:uiPriority w:val="2"/>
    <w:semiHidden/>
    <w:unhideWhenUsed/>
    <w:qFormat/>
    <w:rsid w:val="004D57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5739"/>
    <w:pPr>
      <w:widowControl w:val="0"/>
      <w:autoSpaceDE w:val="0"/>
      <w:autoSpaceDN w:val="0"/>
    </w:pPr>
    <w:rPr>
      <w:rFonts w:ascii="Calibri" w:hAnsi="Calibri" w:cs="Calibri"/>
      <w:sz w:val="22"/>
      <w:szCs w:val="22"/>
      <w:lang w:val="es-ES" w:eastAsia="en-US"/>
    </w:rPr>
  </w:style>
  <w:style w:type="paragraph" w:customStyle="1" w:styleId="Normal1">
    <w:name w:val="Normal1"/>
    <w:rsid w:val="00B00647"/>
    <w:pPr>
      <w:spacing w:after="200" w:line="276" w:lineRule="auto"/>
    </w:pPr>
    <w:rPr>
      <w:rFonts w:cs="Calibri"/>
      <w:sz w:val="22"/>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079">
      <w:bodyDiv w:val="1"/>
      <w:marLeft w:val="0"/>
      <w:marRight w:val="0"/>
      <w:marTop w:val="0"/>
      <w:marBottom w:val="0"/>
      <w:divBdr>
        <w:top w:val="none" w:sz="0" w:space="0" w:color="auto"/>
        <w:left w:val="none" w:sz="0" w:space="0" w:color="auto"/>
        <w:bottom w:val="none" w:sz="0" w:space="0" w:color="auto"/>
        <w:right w:val="none" w:sz="0" w:space="0" w:color="auto"/>
      </w:divBdr>
    </w:div>
    <w:div w:id="80303081">
      <w:bodyDiv w:val="1"/>
      <w:marLeft w:val="0"/>
      <w:marRight w:val="0"/>
      <w:marTop w:val="0"/>
      <w:marBottom w:val="0"/>
      <w:divBdr>
        <w:top w:val="none" w:sz="0" w:space="0" w:color="auto"/>
        <w:left w:val="none" w:sz="0" w:space="0" w:color="auto"/>
        <w:bottom w:val="none" w:sz="0" w:space="0" w:color="auto"/>
        <w:right w:val="none" w:sz="0" w:space="0" w:color="auto"/>
      </w:divBdr>
    </w:div>
    <w:div w:id="171070751">
      <w:bodyDiv w:val="1"/>
      <w:marLeft w:val="0"/>
      <w:marRight w:val="0"/>
      <w:marTop w:val="0"/>
      <w:marBottom w:val="0"/>
      <w:divBdr>
        <w:top w:val="none" w:sz="0" w:space="0" w:color="auto"/>
        <w:left w:val="none" w:sz="0" w:space="0" w:color="auto"/>
        <w:bottom w:val="none" w:sz="0" w:space="0" w:color="auto"/>
        <w:right w:val="none" w:sz="0" w:space="0" w:color="auto"/>
      </w:divBdr>
    </w:div>
    <w:div w:id="248663954">
      <w:bodyDiv w:val="1"/>
      <w:marLeft w:val="0"/>
      <w:marRight w:val="0"/>
      <w:marTop w:val="0"/>
      <w:marBottom w:val="0"/>
      <w:divBdr>
        <w:top w:val="none" w:sz="0" w:space="0" w:color="auto"/>
        <w:left w:val="none" w:sz="0" w:space="0" w:color="auto"/>
        <w:bottom w:val="none" w:sz="0" w:space="0" w:color="auto"/>
        <w:right w:val="none" w:sz="0" w:space="0" w:color="auto"/>
      </w:divBdr>
    </w:div>
    <w:div w:id="275598841">
      <w:bodyDiv w:val="1"/>
      <w:marLeft w:val="0"/>
      <w:marRight w:val="0"/>
      <w:marTop w:val="0"/>
      <w:marBottom w:val="0"/>
      <w:divBdr>
        <w:top w:val="none" w:sz="0" w:space="0" w:color="auto"/>
        <w:left w:val="none" w:sz="0" w:space="0" w:color="auto"/>
        <w:bottom w:val="none" w:sz="0" w:space="0" w:color="auto"/>
        <w:right w:val="none" w:sz="0" w:space="0" w:color="auto"/>
      </w:divBdr>
    </w:div>
    <w:div w:id="383531276">
      <w:bodyDiv w:val="1"/>
      <w:marLeft w:val="0"/>
      <w:marRight w:val="0"/>
      <w:marTop w:val="0"/>
      <w:marBottom w:val="0"/>
      <w:divBdr>
        <w:top w:val="none" w:sz="0" w:space="0" w:color="auto"/>
        <w:left w:val="none" w:sz="0" w:space="0" w:color="auto"/>
        <w:bottom w:val="none" w:sz="0" w:space="0" w:color="auto"/>
        <w:right w:val="none" w:sz="0" w:space="0" w:color="auto"/>
      </w:divBdr>
    </w:div>
    <w:div w:id="514005728">
      <w:bodyDiv w:val="1"/>
      <w:marLeft w:val="0"/>
      <w:marRight w:val="0"/>
      <w:marTop w:val="0"/>
      <w:marBottom w:val="0"/>
      <w:divBdr>
        <w:top w:val="none" w:sz="0" w:space="0" w:color="auto"/>
        <w:left w:val="none" w:sz="0" w:space="0" w:color="auto"/>
        <w:bottom w:val="none" w:sz="0" w:space="0" w:color="auto"/>
        <w:right w:val="none" w:sz="0" w:space="0" w:color="auto"/>
      </w:divBdr>
    </w:div>
    <w:div w:id="680276399">
      <w:bodyDiv w:val="1"/>
      <w:marLeft w:val="0"/>
      <w:marRight w:val="0"/>
      <w:marTop w:val="0"/>
      <w:marBottom w:val="0"/>
      <w:divBdr>
        <w:top w:val="none" w:sz="0" w:space="0" w:color="auto"/>
        <w:left w:val="none" w:sz="0" w:space="0" w:color="auto"/>
        <w:bottom w:val="none" w:sz="0" w:space="0" w:color="auto"/>
        <w:right w:val="none" w:sz="0" w:space="0" w:color="auto"/>
      </w:divBdr>
      <w:divsChild>
        <w:div w:id="205609538">
          <w:marLeft w:val="0"/>
          <w:marRight w:val="0"/>
          <w:marTop w:val="0"/>
          <w:marBottom w:val="0"/>
          <w:divBdr>
            <w:top w:val="none" w:sz="0" w:space="0" w:color="auto"/>
            <w:left w:val="none" w:sz="0" w:space="0" w:color="auto"/>
            <w:bottom w:val="none" w:sz="0" w:space="0" w:color="auto"/>
            <w:right w:val="none" w:sz="0" w:space="0" w:color="auto"/>
          </w:divBdr>
          <w:divsChild>
            <w:div w:id="1209414807">
              <w:marLeft w:val="0"/>
              <w:marRight w:val="0"/>
              <w:marTop w:val="0"/>
              <w:marBottom w:val="0"/>
              <w:divBdr>
                <w:top w:val="none" w:sz="0" w:space="0" w:color="auto"/>
                <w:left w:val="none" w:sz="0" w:space="0" w:color="auto"/>
                <w:bottom w:val="none" w:sz="0" w:space="0" w:color="auto"/>
                <w:right w:val="none" w:sz="0" w:space="0" w:color="auto"/>
              </w:divBdr>
              <w:divsChild>
                <w:div w:id="417101641">
                  <w:marLeft w:val="0"/>
                  <w:marRight w:val="0"/>
                  <w:marTop w:val="0"/>
                  <w:marBottom w:val="0"/>
                  <w:divBdr>
                    <w:top w:val="none" w:sz="0" w:space="0" w:color="auto"/>
                    <w:left w:val="none" w:sz="0" w:space="0" w:color="auto"/>
                    <w:bottom w:val="none" w:sz="0" w:space="0" w:color="auto"/>
                    <w:right w:val="none" w:sz="0" w:space="0" w:color="auto"/>
                  </w:divBdr>
                  <w:divsChild>
                    <w:div w:id="2254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845105">
      <w:bodyDiv w:val="1"/>
      <w:marLeft w:val="0"/>
      <w:marRight w:val="0"/>
      <w:marTop w:val="0"/>
      <w:marBottom w:val="0"/>
      <w:divBdr>
        <w:top w:val="none" w:sz="0" w:space="0" w:color="auto"/>
        <w:left w:val="none" w:sz="0" w:space="0" w:color="auto"/>
        <w:bottom w:val="none" w:sz="0" w:space="0" w:color="auto"/>
        <w:right w:val="none" w:sz="0" w:space="0" w:color="auto"/>
      </w:divBdr>
    </w:div>
    <w:div w:id="908230585">
      <w:bodyDiv w:val="1"/>
      <w:marLeft w:val="0"/>
      <w:marRight w:val="0"/>
      <w:marTop w:val="0"/>
      <w:marBottom w:val="0"/>
      <w:divBdr>
        <w:top w:val="none" w:sz="0" w:space="0" w:color="auto"/>
        <w:left w:val="none" w:sz="0" w:space="0" w:color="auto"/>
        <w:bottom w:val="none" w:sz="0" w:space="0" w:color="auto"/>
        <w:right w:val="none" w:sz="0" w:space="0" w:color="auto"/>
      </w:divBdr>
    </w:div>
    <w:div w:id="926302902">
      <w:bodyDiv w:val="1"/>
      <w:marLeft w:val="0"/>
      <w:marRight w:val="0"/>
      <w:marTop w:val="0"/>
      <w:marBottom w:val="0"/>
      <w:divBdr>
        <w:top w:val="none" w:sz="0" w:space="0" w:color="auto"/>
        <w:left w:val="none" w:sz="0" w:space="0" w:color="auto"/>
        <w:bottom w:val="none" w:sz="0" w:space="0" w:color="auto"/>
        <w:right w:val="none" w:sz="0" w:space="0" w:color="auto"/>
      </w:divBdr>
    </w:div>
    <w:div w:id="990713565">
      <w:bodyDiv w:val="1"/>
      <w:marLeft w:val="0"/>
      <w:marRight w:val="0"/>
      <w:marTop w:val="0"/>
      <w:marBottom w:val="0"/>
      <w:divBdr>
        <w:top w:val="none" w:sz="0" w:space="0" w:color="auto"/>
        <w:left w:val="none" w:sz="0" w:space="0" w:color="auto"/>
        <w:bottom w:val="none" w:sz="0" w:space="0" w:color="auto"/>
        <w:right w:val="none" w:sz="0" w:space="0" w:color="auto"/>
      </w:divBdr>
    </w:div>
    <w:div w:id="1049259033">
      <w:bodyDiv w:val="1"/>
      <w:marLeft w:val="0"/>
      <w:marRight w:val="0"/>
      <w:marTop w:val="0"/>
      <w:marBottom w:val="0"/>
      <w:divBdr>
        <w:top w:val="none" w:sz="0" w:space="0" w:color="auto"/>
        <w:left w:val="none" w:sz="0" w:space="0" w:color="auto"/>
        <w:bottom w:val="none" w:sz="0" w:space="0" w:color="auto"/>
        <w:right w:val="none" w:sz="0" w:space="0" w:color="auto"/>
      </w:divBdr>
    </w:div>
    <w:div w:id="1078290894">
      <w:bodyDiv w:val="1"/>
      <w:marLeft w:val="0"/>
      <w:marRight w:val="0"/>
      <w:marTop w:val="0"/>
      <w:marBottom w:val="0"/>
      <w:divBdr>
        <w:top w:val="none" w:sz="0" w:space="0" w:color="auto"/>
        <w:left w:val="none" w:sz="0" w:space="0" w:color="auto"/>
        <w:bottom w:val="none" w:sz="0" w:space="0" w:color="auto"/>
        <w:right w:val="none" w:sz="0" w:space="0" w:color="auto"/>
      </w:divBdr>
    </w:div>
    <w:div w:id="1094323761">
      <w:bodyDiv w:val="1"/>
      <w:marLeft w:val="0"/>
      <w:marRight w:val="0"/>
      <w:marTop w:val="0"/>
      <w:marBottom w:val="0"/>
      <w:divBdr>
        <w:top w:val="none" w:sz="0" w:space="0" w:color="auto"/>
        <w:left w:val="none" w:sz="0" w:space="0" w:color="auto"/>
        <w:bottom w:val="none" w:sz="0" w:space="0" w:color="auto"/>
        <w:right w:val="none" w:sz="0" w:space="0" w:color="auto"/>
      </w:divBdr>
    </w:div>
    <w:div w:id="1144661419">
      <w:bodyDiv w:val="1"/>
      <w:marLeft w:val="0"/>
      <w:marRight w:val="0"/>
      <w:marTop w:val="0"/>
      <w:marBottom w:val="0"/>
      <w:divBdr>
        <w:top w:val="none" w:sz="0" w:space="0" w:color="auto"/>
        <w:left w:val="none" w:sz="0" w:space="0" w:color="auto"/>
        <w:bottom w:val="none" w:sz="0" w:space="0" w:color="auto"/>
        <w:right w:val="none" w:sz="0" w:space="0" w:color="auto"/>
      </w:divBdr>
    </w:div>
    <w:div w:id="1161583781">
      <w:bodyDiv w:val="1"/>
      <w:marLeft w:val="0"/>
      <w:marRight w:val="0"/>
      <w:marTop w:val="0"/>
      <w:marBottom w:val="0"/>
      <w:divBdr>
        <w:top w:val="none" w:sz="0" w:space="0" w:color="auto"/>
        <w:left w:val="none" w:sz="0" w:space="0" w:color="auto"/>
        <w:bottom w:val="none" w:sz="0" w:space="0" w:color="auto"/>
        <w:right w:val="none" w:sz="0" w:space="0" w:color="auto"/>
      </w:divBdr>
    </w:div>
    <w:div w:id="1177109376">
      <w:bodyDiv w:val="1"/>
      <w:marLeft w:val="0"/>
      <w:marRight w:val="0"/>
      <w:marTop w:val="0"/>
      <w:marBottom w:val="0"/>
      <w:divBdr>
        <w:top w:val="none" w:sz="0" w:space="0" w:color="auto"/>
        <w:left w:val="none" w:sz="0" w:space="0" w:color="auto"/>
        <w:bottom w:val="none" w:sz="0" w:space="0" w:color="auto"/>
        <w:right w:val="none" w:sz="0" w:space="0" w:color="auto"/>
      </w:divBdr>
    </w:div>
    <w:div w:id="1209340482">
      <w:bodyDiv w:val="1"/>
      <w:marLeft w:val="0"/>
      <w:marRight w:val="0"/>
      <w:marTop w:val="0"/>
      <w:marBottom w:val="0"/>
      <w:divBdr>
        <w:top w:val="none" w:sz="0" w:space="0" w:color="auto"/>
        <w:left w:val="none" w:sz="0" w:space="0" w:color="auto"/>
        <w:bottom w:val="none" w:sz="0" w:space="0" w:color="auto"/>
        <w:right w:val="none" w:sz="0" w:space="0" w:color="auto"/>
      </w:divBdr>
    </w:div>
    <w:div w:id="1283993766">
      <w:bodyDiv w:val="1"/>
      <w:marLeft w:val="0"/>
      <w:marRight w:val="0"/>
      <w:marTop w:val="0"/>
      <w:marBottom w:val="0"/>
      <w:divBdr>
        <w:top w:val="none" w:sz="0" w:space="0" w:color="auto"/>
        <w:left w:val="none" w:sz="0" w:space="0" w:color="auto"/>
        <w:bottom w:val="none" w:sz="0" w:space="0" w:color="auto"/>
        <w:right w:val="none" w:sz="0" w:space="0" w:color="auto"/>
      </w:divBdr>
    </w:div>
    <w:div w:id="1378549986">
      <w:bodyDiv w:val="1"/>
      <w:marLeft w:val="0"/>
      <w:marRight w:val="0"/>
      <w:marTop w:val="0"/>
      <w:marBottom w:val="0"/>
      <w:divBdr>
        <w:top w:val="none" w:sz="0" w:space="0" w:color="auto"/>
        <w:left w:val="none" w:sz="0" w:space="0" w:color="auto"/>
        <w:bottom w:val="none" w:sz="0" w:space="0" w:color="auto"/>
        <w:right w:val="none" w:sz="0" w:space="0" w:color="auto"/>
      </w:divBdr>
    </w:div>
    <w:div w:id="1416129784">
      <w:bodyDiv w:val="1"/>
      <w:marLeft w:val="0"/>
      <w:marRight w:val="0"/>
      <w:marTop w:val="0"/>
      <w:marBottom w:val="0"/>
      <w:divBdr>
        <w:top w:val="none" w:sz="0" w:space="0" w:color="auto"/>
        <w:left w:val="none" w:sz="0" w:space="0" w:color="auto"/>
        <w:bottom w:val="none" w:sz="0" w:space="0" w:color="auto"/>
        <w:right w:val="none" w:sz="0" w:space="0" w:color="auto"/>
      </w:divBdr>
    </w:div>
    <w:div w:id="1463963423">
      <w:bodyDiv w:val="1"/>
      <w:marLeft w:val="0"/>
      <w:marRight w:val="0"/>
      <w:marTop w:val="0"/>
      <w:marBottom w:val="0"/>
      <w:divBdr>
        <w:top w:val="none" w:sz="0" w:space="0" w:color="auto"/>
        <w:left w:val="none" w:sz="0" w:space="0" w:color="auto"/>
        <w:bottom w:val="none" w:sz="0" w:space="0" w:color="auto"/>
        <w:right w:val="none" w:sz="0" w:space="0" w:color="auto"/>
      </w:divBdr>
    </w:div>
    <w:div w:id="1494444181">
      <w:bodyDiv w:val="1"/>
      <w:marLeft w:val="0"/>
      <w:marRight w:val="0"/>
      <w:marTop w:val="0"/>
      <w:marBottom w:val="0"/>
      <w:divBdr>
        <w:top w:val="none" w:sz="0" w:space="0" w:color="auto"/>
        <w:left w:val="none" w:sz="0" w:space="0" w:color="auto"/>
        <w:bottom w:val="none" w:sz="0" w:space="0" w:color="auto"/>
        <w:right w:val="none" w:sz="0" w:space="0" w:color="auto"/>
      </w:divBdr>
      <w:divsChild>
        <w:div w:id="318190851">
          <w:marLeft w:val="0"/>
          <w:marRight w:val="0"/>
          <w:marTop w:val="30"/>
          <w:marBottom w:val="0"/>
          <w:divBdr>
            <w:top w:val="none" w:sz="0" w:space="0" w:color="auto"/>
            <w:left w:val="none" w:sz="0" w:space="0" w:color="auto"/>
            <w:bottom w:val="none" w:sz="0" w:space="0" w:color="auto"/>
            <w:right w:val="none" w:sz="0" w:space="0" w:color="auto"/>
          </w:divBdr>
        </w:div>
      </w:divsChild>
    </w:div>
    <w:div w:id="1499539043">
      <w:bodyDiv w:val="1"/>
      <w:marLeft w:val="0"/>
      <w:marRight w:val="0"/>
      <w:marTop w:val="0"/>
      <w:marBottom w:val="0"/>
      <w:divBdr>
        <w:top w:val="none" w:sz="0" w:space="0" w:color="auto"/>
        <w:left w:val="none" w:sz="0" w:space="0" w:color="auto"/>
        <w:bottom w:val="none" w:sz="0" w:space="0" w:color="auto"/>
        <w:right w:val="none" w:sz="0" w:space="0" w:color="auto"/>
      </w:divBdr>
    </w:div>
    <w:div w:id="1548180149">
      <w:bodyDiv w:val="1"/>
      <w:marLeft w:val="0"/>
      <w:marRight w:val="0"/>
      <w:marTop w:val="0"/>
      <w:marBottom w:val="0"/>
      <w:divBdr>
        <w:top w:val="none" w:sz="0" w:space="0" w:color="auto"/>
        <w:left w:val="none" w:sz="0" w:space="0" w:color="auto"/>
        <w:bottom w:val="none" w:sz="0" w:space="0" w:color="auto"/>
        <w:right w:val="none" w:sz="0" w:space="0" w:color="auto"/>
      </w:divBdr>
    </w:div>
    <w:div w:id="1564176403">
      <w:bodyDiv w:val="1"/>
      <w:marLeft w:val="0"/>
      <w:marRight w:val="0"/>
      <w:marTop w:val="0"/>
      <w:marBottom w:val="0"/>
      <w:divBdr>
        <w:top w:val="none" w:sz="0" w:space="0" w:color="auto"/>
        <w:left w:val="none" w:sz="0" w:space="0" w:color="auto"/>
        <w:bottom w:val="none" w:sz="0" w:space="0" w:color="auto"/>
        <w:right w:val="none" w:sz="0" w:space="0" w:color="auto"/>
      </w:divBdr>
    </w:div>
    <w:div w:id="1684897763">
      <w:bodyDiv w:val="1"/>
      <w:marLeft w:val="0"/>
      <w:marRight w:val="0"/>
      <w:marTop w:val="0"/>
      <w:marBottom w:val="0"/>
      <w:divBdr>
        <w:top w:val="none" w:sz="0" w:space="0" w:color="auto"/>
        <w:left w:val="none" w:sz="0" w:space="0" w:color="auto"/>
        <w:bottom w:val="none" w:sz="0" w:space="0" w:color="auto"/>
        <w:right w:val="none" w:sz="0" w:space="0" w:color="auto"/>
      </w:divBdr>
    </w:div>
    <w:div w:id="1781755982">
      <w:bodyDiv w:val="1"/>
      <w:marLeft w:val="0"/>
      <w:marRight w:val="0"/>
      <w:marTop w:val="0"/>
      <w:marBottom w:val="0"/>
      <w:divBdr>
        <w:top w:val="none" w:sz="0" w:space="0" w:color="auto"/>
        <w:left w:val="none" w:sz="0" w:space="0" w:color="auto"/>
        <w:bottom w:val="none" w:sz="0" w:space="0" w:color="auto"/>
        <w:right w:val="none" w:sz="0" w:space="0" w:color="auto"/>
      </w:divBdr>
    </w:div>
    <w:div w:id="1895118629">
      <w:bodyDiv w:val="1"/>
      <w:marLeft w:val="0"/>
      <w:marRight w:val="0"/>
      <w:marTop w:val="0"/>
      <w:marBottom w:val="0"/>
      <w:divBdr>
        <w:top w:val="none" w:sz="0" w:space="0" w:color="auto"/>
        <w:left w:val="none" w:sz="0" w:space="0" w:color="auto"/>
        <w:bottom w:val="none" w:sz="0" w:space="0" w:color="auto"/>
        <w:right w:val="none" w:sz="0" w:space="0" w:color="auto"/>
      </w:divBdr>
    </w:div>
    <w:div w:id="1897815740">
      <w:bodyDiv w:val="1"/>
      <w:marLeft w:val="0"/>
      <w:marRight w:val="0"/>
      <w:marTop w:val="0"/>
      <w:marBottom w:val="0"/>
      <w:divBdr>
        <w:top w:val="none" w:sz="0" w:space="0" w:color="auto"/>
        <w:left w:val="none" w:sz="0" w:space="0" w:color="auto"/>
        <w:bottom w:val="none" w:sz="0" w:space="0" w:color="auto"/>
        <w:right w:val="none" w:sz="0" w:space="0" w:color="auto"/>
      </w:divBdr>
    </w:div>
    <w:div w:id="1952005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ACE9-6E3E-4411-B943-99588382C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1876</Words>
  <Characters>10324</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PROGRAMA DE CURSO</vt:lpstr>
      <vt:lpstr>PROGRAMA DE CURSO</vt:lpstr>
    </vt:vector>
  </TitlesOfParts>
  <Company>Uchile</Company>
  <LinksUpToDate>false</LinksUpToDate>
  <CharactersWithSpaces>12176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CURSO</dc:title>
  <dc:creator>Ucurso</dc:creator>
  <cp:lastModifiedBy>Usuario</cp:lastModifiedBy>
  <cp:revision>2</cp:revision>
  <cp:lastPrinted>2019-08-06T15:09:00Z</cp:lastPrinted>
  <dcterms:created xsi:type="dcterms:W3CDTF">2021-08-13T17:10:00Z</dcterms:created>
  <dcterms:modified xsi:type="dcterms:W3CDTF">2021-08-13T17:10:00Z</dcterms:modified>
</cp:coreProperties>
</file>