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8A" w:rsidRDefault="00734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388"/>
      </w:tblGrid>
      <w:tr w:rsidR="00734E8A">
        <w:tc>
          <w:tcPr>
            <w:tcW w:w="8494" w:type="dxa"/>
            <w:gridSpan w:val="2"/>
            <w:shd w:val="clear" w:color="auto" w:fill="D9D9D9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de la asignatura: 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 de Licenciatura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141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FRAGMENTOS DE UNA CIUDAD DISPERSA</w:t>
            </w:r>
          </w:p>
          <w:p w:rsidR="00734E8A" w:rsidRDefault="00003585">
            <w:pPr>
              <w:ind w:left="141" w:hanging="24"/>
              <w:rPr>
                <w:rFonts w:ascii="Arial" w:eastAsia="Arial" w:hAnsi="Arial" w:cs="Arial"/>
              </w:rPr>
            </w:pPr>
            <w:bookmarkStart w:id="2" w:name="_heading=h.7pbocthznn0v" w:colFirst="0" w:colLast="0"/>
            <w:bookmarkEnd w:id="2"/>
            <w:r>
              <w:rPr>
                <w:rFonts w:ascii="Arial" w:eastAsia="Arial" w:hAnsi="Arial" w:cs="Arial"/>
              </w:rPr>
              <w:t>Híbridos urbanos para condensar la ciudad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Profesores: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172" w:hanging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Patricio </w:t>
            </w:r>
            <w:proofErr w:type="spellStart"/>
            <w:r>
              <w:rPr>
                <w:rFonts w:ascii="Arial" w:eastAsia="Arial" w:hAnsi="Arial" w:cs="Arial"/>
              </w:rPr>
              <w:t>Morelli</w:t>
            </w:r>
            <w:proofErr w:type="spellEnd"/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Ayudante: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Loreto Cerda-John Miller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 8 : DEGREE PROYECT – PART 2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Unidad Académica: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179" w:hanging="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Escuela de Pregrado / Carrera de Arquitectura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Horas de trabajo de estudiante: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firstLine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7.1 Horas directas (en aula):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firstLine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7.2 Horas indirectas (autónomas):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créditos: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Sistema de Créditos Transferibles </w:t>
            </w:r>
          </w:p>
        </w:tc>
      </w:tr>
      <w:tr w:rsidR="00734E8A">
        <w:trPr>
          <w:trHeight w:val="624"/>
        </w:trPr>
        <w:tc>
          <w:tcPr>
            <w:tcW w:w="4106" w:type="dxa"/>
            <w:vAlign w:val="center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734E8A" w:rsidRDefault="00003585">
            <w:pPr>
              <w:ind w:left="4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</w:tbl>
    <w:p w:rsidR="00734E8A" w:rsidRDefault="00734E8A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Propósito general del curso</w:t>
            </w:r>
          </w:p>
        </w:tc>
      </w:tr>
      <w:tr w:rsidR="00734E8A">
        <w:tc>
          <w:tcPr>
            <w:tcW w:w="8494" w:type="dxa"/>
          </w:tcPr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Entregar herramientas y competencias necesarias para REALIZAR una propuesta arquitectónica cuyo planteamiento incorpore adecuadamente definición espacial y programática, relación contextual, integración tecnológica y la consideración de los elementos de ge</w:t>
            </w:r>
            <w:r>
              <w:rPr>
                <w:rFonts w:ascii="Arial" w:eastAsia="Arial" w:hAnsi="Arial" w:cs="Arial"/>
              </w:rPr>
              <w:t>stión que permitan evaluar el proyecto a partir de criterios reales</w:t>
            </w:r>
          </w:p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34E8A" w:rsidRDefault="00734E8A"/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Resultados de Aprendizaje:</w:t>
            </w:r>
          </w:p>
        </w:tc>
      </w:tr>
      <w:tr w:rsidR="00734E8A">
        <w:tc>
          <w:tcPr>
            <w:tcW w:w="8494" w:type="dxa"/>
          </w:tcPr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INTEGRA EN UN PROYECTO ARQUITECTÓNICO, las variables del contexto, espaciales, programáticas y constructivas, fundamentadas en los requerimientos del tema, para otorgarle </w:t>
            </w:r>
            <w:proofErr w:type="spellStart"/>
            <w:r>
              <w:rPr>
                <w:rFonts w:ascii="Arial" w:eastAsia="Arial" w:hAnsi="Arial" w:cs="Arial"/>
              </w:rPr>
              <w:t>constructividad</w:t>
            </w:r>
            <w:proofErr w:type="spellEnd"/>
            <w:r>
              <w:rPr>
                <w:rFonts w:ascii="Arial" w:eastAsia="Arial" w:hAnsi="Arial" w:cs="Arial"/>
              </w:rPr>
              <w:t xml:space="preserve"> con el apoyo de otros profesionales relacionados.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 ESTRATEGIAS</w:t>
            </w:r>
            <w:r>
              <w:rPr>
                <w:rFonts w:ascii="Arial" w:eastAsia="Arial" w:hAnsi="Arial" w:cs="Arial"/>
              </w:rPr>
              <w:t xml:space="preserve"> DE DISEÑO, evaluando su impacto en el contexto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medioambiental, para lograr una propuesta arquitectónica sustentable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creativa.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REPRESENTA el proyecto en forma completa por medio de: planimetría, especificaciones técnicas y maqueta virtual, utilizando tod</w:t>
            </w:r>
            <w:r>
              <w:rPr>
                <w:rFonts w:ascii="Arial" w:eastAsia="Arial" w:hAnsi="Arial" w:cs="Arial"/>
              </w:rPr>
              <w:t>os los medios pertinentes para comunicarlo mediante una presentación consistente y rigurosa.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DISEÑA sistemas de gestión y operación, tomando como ejemplos referentes atingentes al caso y escala del proyecto para manejar de manera sustentable, los recursos </w:t>
            </w:r>
            <w:r>
              <w:rPr>
                <w:rFonts w:ascii="Arial" w:eastAsia="Arial" w:hAnsi="Arial" w:cs="Arial"/>
              </w:rPr>
              <w:t>energéticos involucrados.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 UN ANÁLISIS CRÍTICO, a la problemática abordada, para formular las preguntas claves, que retroalimentan el proceso de diseño y permitan llegar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soluciones creativas adecuadas al contexto.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</w:tc>
      </w:tr>
    </w:tbl>
    <w:p w:rsidR="00734E8A" w:rsidRDefault="00734E8A"/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Saberes / contenidos:</w:t>
            </w:r>
          </w:p>
        </w:tc>
      </w:tr>
      <w:tr w:rsidR="00734E8A">
        <w:tc>
          <w:tcPr>
            <w:tcW w:w="8494" w:type="dxa"/>
          </w:tcPr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</w:t>
            </w:r>
            <w:proofErr w:type="gramStart"/>
            <w:r>
              <w:rPr>
                <w:rFonts w:ascii="Arial" w:eastAsia="Arial" w:hAnsi="Arial" w:cs="Arial"/>
              </w:rPr>
              <w:t>1 :</w:t>
            </w:r>
            <w:proofErr w:type="gramEnd"/>
            <w:r>
              <w:rPr>
                <w:rFonts w:ascii="Arial" w:eastAsia="Arial" w:hAnsi="Arial" w:cs="Arial"/>
              </w:rPr>
              <w:t xml:space="preserve"> ANÁLISIS ESTACIONES METRO</w:t>
            </w:r>
          </w:p>
          <w:p w:rsidR="00734E8A" w:rsidRDefault="00003585">
            <w:pPr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 arquitectónico, artefactos, circulaciones, implicancias espaciales</w:t>
            </w:r>
          </w:p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</w:t>
            </w:r>
            <w:proofErr w:type="gramStart"/>
            <w:r>
              <w:rPr>
                <w:rFonts w:ascii="Arial" w:eastAsia="Arial" w:hAnsi="Arial" w:cs="Arial"/>
              </w:rPr>
              <w:t>2 :</w:t>
            </w:r>
            <w:proofErr w:type="gramEnd"/>
            <w:r>
              <w:rPr>
                <w:rFonts w:ascii="Arial" w:eastAsia="Arial" w:hAnsi="Arial" w:cs="Arial"/>
              </w:rPr>
              <w:t xml:space="preserve"> LUGAR Y PROYECCIONES</w:t>
            </w:r>
          </w:p>
          <w:p w:rsidR="00734E8A" w:rsidRDefault="00003585">
            <w:pPr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Manejo IPT, sensibilidad territorial, visión de ciudad y nociones de barrio</w:t>
            </w:r>
          </w:p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</w:t>
            </w:r>
            <w:proofErr w:type="gramStart"/>
            <w:r>
              <w:rPr>
                <w:rFonts w:ascii="Arial" w:eastAsia="Arial" w:hAnsi="Arial" w:cs="Arial"/>
              </w:rPr>
              <w:t>3 :</w:t>
            </w:r>
            <w:proofErr w:type="gramEnd"/>
            <w:r>
              <w:rPr>
                <w:rFonts w:ascii="Arial" w:eastAsia="Arial" w:hAnsi="Arial" w:cs="Arial"/>
              </w:rPr>
              <w:t xml:space="preserve"> PLANTEAMIENTO URBANO Y P</w:t>
            </w:r>
            <w:r>
              <w:rPr>
                <w:rFonts w:ascii="Arial" w:eastAsia="Arial" w:hAnsi="Arial" w:cs="Arial"/>
              </w:rPr>
              <w:t>ROGRAMÁTICO</w:t>
            </w:r>
          </w:p>
          <w:p w:rsidR="00734E8A" w:rsidRDefault="0000358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Materialización de intenciones, propuestas de caracterización del barrio, exploración de relaciones funcionales complementarias</w:t>
            </w:r>
          </w:p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</w:t>
            </w:r>
            <w:proofErr w:type="gramStart"/>
            <w:r>
              <w:rPr>
                <w:rFonts w:ascii="Arial" w:eastAsia="Arial" w:hAnsi="Arial" w:cs="Arial"/>
              </w:rPr>
              <w:t>4 :</w:t>
            </w:r>
            <w:proofErr w:type="gramEnd"/>
            <w:r>
              <w:rPr>
                <w:rFonts w:ascii="Arial" w:eastAsia="Arial" w:hAnsi="Arial" w:cs="Arial"/>
              </w:rPr>
              <w:t xml:space="preserve"> SITIO, VOLUMETRÍA Y RELACIONES</w:t>
            </w:r>
          </w:p>
          <w:p w:rsidR="00734E8A" w:rsidRDefault="00003585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Expresión volumétrica, escala e inserción en el sitio</w:t>
            </w:r>
          </w:p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</w:t>
            </w:r>
            <w:proofErr w:type="gramStart"/>
            <w:r>
              <w:rPr>
                <w:rFonts w:ascii="Arial" w:eastAsia="Arial" w:hAnsi="Arial" w:cs="Arial"/>
              </w:rPr>
              <w:t>5 :</w:t>
            </w:r>
            <w:proofErr w:type="gramEnd"/>
            <w:r>
              <w:rPr>
                <w:rFonts w:ascii="Arial" w:eastAsia="Arial" w:hAnsi="Arial" w:cs="Arial"/>
              </w:rPr>
              <w:t xml:space="preserve"> ORDEN Y ESTRUCTURA INTERNA</w:t>
            </w:r>
          </w:p>
          <w:p w:rsidR="00734E8A" w:rsidRDefault="00003585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 espacial, jerarquías y orden</w:t>
            </w:r>
          </w:p>
          <w:p w:rsidR="00734E8A" w:rsidRDefault="00003585">
            <w:pPr>
              <w:jc w:val="both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UNIDAD </w:t>
            </w:r>
            <w:proofErr w:type="gramStart"/>
            <w:r>
              <w:rPr>
                <w:rFonts w:ascii="Arial" w:eastAsia="Arial" w:hAnsi="Arial" w:cs="Arial"/>
              </w:rPr>
              <w:t>6 :</w:t>
            </w:r>
            <w:proofErr w:type="gramEnd"/>
            <w:r>
              <w:rPr>
                <w:rFonts w:ascii="Arial" w:eastAsia="Arial" w:hAnsi="Arial" w:cs="Arial"/>
              </w:rPr>
              <w:t xml:space="preserve"> EXPRESIÓN MATERIAL Y CONSTRUCTIVA </w:t>
            </w:r>
          </w:p>
          <w:p w:rsidR="00734E8A" w:rsidRDefault="00003585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 técnico, conocimiento de oferta material local, exploración material y expresividad</w:t>
            </w:r>
          </w:p>
        </w:tc>
      </w:tr>
      <w:tr w:rsidR="00734E8A">
        <w:tc>
          <w:tcPr>
            <w:tcW w:w="8494" w:type="dxa"/>
          </w:tcPr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34E8A" w:rsidRDefault="00734E8A"/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5664"/>
      </w:tblGrid>
      <w:tr w:rsidR="00734E8A">
        <w:tc>
          <w:tcPr>
            <w:tcW w:w="8494" w:type="dxa"/>
            <w:gridSpan w:val="3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Calendario 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Semana</w:t>
            </w:r>
          </w:p>
        </w:tc>
        <w:tc>
          <w:tcPr>
            <w:tcW w:w="1701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5664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Contenido/Actividades 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27/04/21</w:t>
            </w:r>
          </w:p>
        </w:tc>
        <w:tc>
          <w:tcPr>
            <w:tcW w:w="5664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11/05/21</w:t>
            </w:r>
          </w:p>
        </w:tc>
        <w:tc>
          <w:tcPr>
            <w:tcW w:w="5664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1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01/06/21</w:t>
            </w:r>
          </w:p>
        </w:tc>
        <w:tc>
          <w:tcPr>
            <w:tcW w:w="5664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3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1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15/06/21</w:t>
            </w:r>
          </w:p>
        </w:tc>
        <w:tc>
          <w:tcPr>
            <w:tcW w:w="5664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1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06/07/21</w:t>
            </w:r>
          </w:p>
        </w:tc>
        <w:tc>
          <w:tcPr>
            <w:tcW w:w="5664" w:type="dxa"/>
          </w:tcPr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5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1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20/07/21</w:t>
            </w:r>
          </w:p>
        </w:tc>
        <w:tc>
          <w:tcPr>
            <w:tcW w:w="5664" w:type="dxa"/>
          </w:tcPr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6</w:t>
            </w: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701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27/07/21</w:t>
            </w:r>
          </w:p>
        </w:tc>
        <w:tc>
          <w:tcPr>
            <w:tcW w:w="5664" w:type="dxa"/>
          </w:tcPr>
          <w:p w:rsidR="00734E8A" w:rsidRDefault="000035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SEMANA TALLER</w:t>
            </w:r>
          </w:p>
        </w:tc>
      </w:tr>
      <w:tr w:rsidR="00734E8A">
        <w:trPr>
          <w:trHeight w:val="278"/>
        </w:trPr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1" w:type="dxa"/>
          </w:tcPr>
          <w:p w:rsidR="00734E8A" w:rsidRDefault="00734E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64" w:type="dxa"/>
          </w:tcPr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701" w:type="dxa"/>
          </w:tcPr>
          <w:p w:rsidR="00734E8A" w:rsidRDefault="00734E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64" w:type="dxa"/>
          </w:tcPr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1" w:type="dxa"/>
          </w:tcPr>
          <w:p w:rsidR="00734E8A" w:rsidRDefault="00734E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64" w:type="dxa"/>
          </w:tcPr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701" w:type="dxa"/>
          </w:tcPr>
          <w:p w:rsidR="00734E8A" w:rsidRDefault="00734E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64" w:type="dxa"/>
          </w:tcPr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34E8A">
        <w:tc>
          <w:tcPr>
            <w:tcW w:w="1129" w:type="dxa"/>
          </w:tcPr>
          <w:p w:rsidR="00734E8A" w:rsidRDefault="000035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1" w:type="dxa"/>
          </w:tcPr>
          <w:p w:rsidR="00734E8A" w:rsidRDefault="00734E8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64" w:type="dxa"/>
          </w:tcPr>
          <w:p w:rsidR="00734E8A" w:rsidRDefault="00734E8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34E8A" w:rsidRDefault="00734E8A">
      <w:pPr>
        <w:rPr>
          <w:rFonts w:ascii="Arial" w:eastAsia="Arial" w:hAnsi="Arial" w:cs="Arial"/>
          <w:b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Metodología:</w:t>
            </w:r>
          </w:p>
        </w:tc>
      </w:tr>
      <w:tr w:rsidR="00734E8A">
        <w:tc>
          <w:tcPr>
            <w:tcW w:w="8494" w:type="dxa"/>
          </w:tcPr>
          <w:p w:rsidR="00734E8A" w:rsidRDefault="00003585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1.-A</w:t>
            </w:r>
            <w:r>
              <w:rPr>
                <w:rFonts w:ascii="Arial" w:eastAsia="Arial" w:hAnsi="Arial" w:cs="Arial"/>
                <w:highlight w:val="white"/>
              </w:rPr>
              <w:t xml:space="preserve"> través del estudio de estaciones de metro existentes, entenderemos su dimensión e identificaremos un set de elementos arquitectónicos de los que nos valdremos para modelar y diseñar el espacio.</w:t>
            </w:r>
          </w:p>
          <w:p w:rsidR="00734E8A" w:rsidRDefault="00734E8A">
            <w:pPr>
              <w:rPr>
                <w:rFonts w:ascii="Arial" w:eastAsia="Arial" w:hAnsi="Arial" w:cs="Arial"/>
                <w:highlight w:val="white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2.-Se </w:t>
            </w:r>
            <w:proofErr w:type="gramStart"/>
            <w:r>
              <w:rPr>
                <w:rFonts w:ascii="Arial" w:eastAsia="Arial" w:hAnsi="Arial" w:cs="Arial"/>
              </w:rPr>
              <w:t>estudiarán  las</w:t>
            </w:r>
            <w:proofErr w:type="gramEnd"/>
            <w:r>
              <w:rPr>
                <w:rFonts w:ascii="Arial" w:eastAsia="Arial" w:hAnsi="Arial" w:cs="Arial"/>
              </w:rPr>
              <w:t xml:space="preserve"> líneas 7,8 y 9 y se proyectarán puntos</w:t>
            </w:r>
            <w:r>
              <w:rPr>
                <w:rFonts w:ascii="Arial" w:eastAsia="Arial" w:hAnsi="Arial" w:cs="Arial"/>
              </w:rPr>
              <w:t xml:space="preserve"> de interés para intervenir a través del estudio de elementos estructurantes de la ciudad.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3.-Se realizará un ejercicio de proyección a futuro,  especulando en torno a sus posibilidades de densificación y construcción, desarrollando volúmenes teóricos que </w:t>
            </w:r>
            <w:r>
              <w:rPr>
                <w:rFonts w:ascii="Arial" w:eastAsia="Arial" w:hAnsi="Arial" w:cs="Arial"/>
              </w:rPr>
              <w:t>nos permitan obtener las mayores y mejores condiciones para los proyectos en un escenario posible</w:t>
            </w:r>
            <w:r>
              <w:rPr>
                <w:rFonts w:ascii="Arial" w:eastAsia="Arial" w:hAnsi="Arial" w:cs="Arial"/>
              </w:rPr>
              <w:br/>
              <w:t xml:space="preserve">4.- En base a un volumen teórico común y estándar, como es el complejo </w:t>
            </w:r>
            <w:proofErr w:type="spellStart"/>
            <w:r>
              <w:rPr>
                <w:rFonts w:ascii="Arial" w:eastAsia="Arial" w:hAnsi="Arial" w:cs="Arial"/>
              </w:rPr>
              <w:t>linea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mesanina</w:t>
            </w:r>
            <w:proofErr w:type="spellEnd"/>
            <w:r>
              <w:rPr>
                <w:rFonts w:ascii="Arial" w:eastAsia="Arial" w:hAnsi="Arial" w:cs="Arial"/>
              </w:rPr>
              <w:t>, con sus solicitaciones particulares, se modelara el espacio incorpora</w:t>
            </w:r>
            <w:r>
              <w:rPr>
                <w:rFonts w:ascii="Arial" w:eastAsia="Arial" w:hAnsi="Arial" w:cs="Arial"/>
              </w:rPr>
              <w:t>ndo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posibles relaciones urbanas que pudiera establecer el proyecto configurando tanto espacio públicos y privados, abiertos y cerrados, en subsuelo, suelo y altura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5.- A través de diversas operaciones de vaciado, se develara el orden interno que dará f</w:t>
            </w:r>
            <w:r>
              <w:rPr>
                <w:rFonts w:ascii="Arial" w:eastAsia="Arial" w:hAnsi="Arial" w:cs="Arial"/>
              </w:rPr>
              <w:t>orma a un sistema de relaciones espaciales predominantes del proyecto desarrollando técnicamente los requerimientos de cada espacio</w:t>
            </w:r>
            <w:r>
              <w:rPr>
                <w:rFonts w:ascii="Arial" w:eastAsia="Arial" w:hAnsi="Arial" w:cs="Arial"/>
              </w:rPr>
              <w:br/>
              <w:t>6.- A su vez, se abordaran aspectos técnicos y  constructivos que den cuenta de un entendimiento del entorno incorporando va</w:t>
            </w:r>
            <w:r>
              <w:rPr>
                <w:rFonts w:ascii="Arial" w:eastAsia="Arial" w:hAnsi="Arial" w:cs="Arial"/>
              </w:rPr>
              <w:t>riables medioambientales, económicas, de gestión y funcionamiento desde una perspectiva de sustentabilidad en el tiempo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</w:tc>
      </w:tr>
    </w:tbl>
    <w:p w:rsidR="00734E8A" w:rsidRDefault="00734E8A"/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Recursos:</w:t>
            </w:r>
          </w:p>
        </w:tc>
      </w:tr>
      <w:tr w:rsidR="00734E8A">
        <w:tc>
          <w:tcPr>
            <w:tcW w:w="8494" w:type="dxa"/>
          </w:tcPr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Programas de representación </w:t>
            </w:r>
            <w:proofErr w:type="spellStart"/>
            <w:r>
              <w:rPr>
                <w:rFonts w:ascii="Arial" w:eastAsia="Arial" w:hAnsi="Arial" w:cs="Arial"/>
              </w:rPr>
              <w:t>planimétrica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Autocad</w:t>
            </w:r>
            <w:proofErr w:type="spellEnd"/>
            <w:r>
              <w:rPr>
                <w:rFonts w:ascii="Arial" w:eastAsia="Arial" w:hAnsi="Arial" w:cs="Arial"/>
              </w:rPr>
              <w:t>: Manejo medio Avanzado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Cualquier otro medio de representación </w:t>
            </w:r>
            <w:proofErr w:type="spellStart"/>
            <w:r>
              <w:rPr>
                <w:rFonts w:ascii="Arial" w:eastAsia="Arial" w:hAnsi="Arial" w:cs="Arial"/>
              </w:rPr>
              <w:t>planimétrica</w:t>
            </w:r>
            <w:proofErr w:type="spellEnd"/>
            <w:r>
              <w:rPr>
                <w:rFonts w:ascii="Arial" w:eastAsia="Arial" w:hAnsi="Arial" w:cs="Arial"/>
              </w:rPr>
              <w:t xml:space="preserve"> digital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Programas de modelado: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Sketchup</w:t>
            </w:r>
            <w:proofErr w:type="spellEnd"/>
            <w:r>
              <w:rPr>
                <w:rFonts w:ascii="Arial" w:eastAsia="Arial" w:hAnsi="Arial" w:cs="Arial"/>
              </w:rPr>
              <w:t xml:space="preserve"> 2018 en adelante. Manejo Medio avanzado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Cualquier otro medio de representación y comunicación 3D 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*Es importante el manejo de programas de fácil manejo y comprensión gráfica ya que será la principal herramienta de comunicación tanto in-situ como en entregas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Programas de representación gráfica: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Photoshop o </w:t>
            </w:r>
            <w:proofErr w:type="spellStart"/>
            <w:r>
              <w:rPr>
                <w:rFonts w:ascii="Arial" w:eastAsia="Arial" w:hAnsi="Arial" w:cs="Arial"/>
              </w:rPr>
              <w:t>similiar</w:t>
            </w:r>
            <w:proofErr w:type="spellEnd"/>
          </w:p>
          <w:p w:rsidR="00734E8A" w:rsidRDefault="0000358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Ilustrator</w:t>
            </w:r>
            <w:proofErr w:type="spellEnd"/>
            <w:r>
              <w:rPr>
                <w:rFonts w:ascii="Arial" w:eastAsia="Arial" w:hAnsi="Arial" w:cs="Arial"/>
              </w:rPr>
              <w:t xml:space="preserve"> o similar 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</w:tc>
      </w:tr>
    </w:tbl>
    <w:p w:rsidR="00734E8A" w:rsidRDefault="00734E8A"/>
    <w:tbl>
      <w:tblPr>
        <w:tblStyle w:val="a6"/>
        <w:tblW w:w="847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5"/>
      </w:tblGrid>
      <w:tr w:rsidR="00734E8A">
        <w:tc>
          <w:tcPr>
            <w:tcW w:w="8475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</w:rPr>
              <w:t xml:space="preserve">Evaluación: </w:t>
            </w:r>
          </w:p>
        </w:tc>
      </w:tr>
      <w:tr w:rsidR="00734E8A">
        <w:tc>
          <w:tcPr>
            <w:tcW w:w="8475" w:type="dxa"/>
          </w:tcPr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Nos reuniremos 2 veces por semana, los días </w:t>
            </w:r>
            <w:proofErr w:type="gramStart"/>
            <w:r>
              <w:rPr>
                <w:rFonts w:ascii="Arial" w:eastAsia="Arial" w:hAnsi="Arial" w:cs="Arial"/>
              </w:rPr>
              <w:t>Martes</w:t>
            </w:r>
            <w:proofErr w:type="gramEnd"/>
            <w:r>
              <w:rPr>
                <w:rFonts w:ascii="Arial" w:eastAsia="Arial" w:hAnsi="Arial" w:cs="Arial"/>
              </w:rPr>
              <w:t xml:space="preserve"> y Jueves por la tarde.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Cada proyecto se realizará en grupos de 3 estudiantes.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El taller se desarrolla en 6 unidades, desde una mirada territorial hasta el desarrollo de los detalles constructivos pertinentes. Cada unidad se refleja en un encargo evaluado que marcará la etapa y el nivel de desarrollo esperado.</w:t>
            </w:r>
          </w:p>
          <w:p w:rsidR="00734E8A" w:rsidRDefault="00003585">
            <w:pPr>
              <w:spacing w:before="240"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CADA UNIDAD SERÁ EVALUA</w:t>
            </w:r>
            <w:r>
              <w:rPr>
                <w:rFonts w:ascii="Arial" w:eastAsia="Arial" w:hAnsi="Arial" w:cs="Arial"/>
                <w:b/>
              </w:rPr>
              <w:t>DA y PONDERADA DE MANERA CRECIENTE Y JUNTAS CORRESPONDEN AL 40% DE LA NOTA FINAL DEL SEMESTRE.</w:t>
            </w:r>
          </w:p>
          <w:p w:rsidR="00734E8A" w:rsidRDefault="00003585">
            <w:pPr>
              <w:spacing w:before="240"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60% CORRESPONDE A LA ENTREGA FINAL, EN SEMANA DE TALLER</w:t>
            </w:r>
          </w:p>
          <w:p w:rsidR="00734E8A" w:rsidRDefault="00003585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*La aceptación de certificados médicos (los cuales deben estar visados por el SEMDA) es discrecional del </w:t>
            </w:r>
            <w:r>
              <w:rPr>
                <w:rFonts w:ascii="Arial" w:eastAsia="Arial" w:hAnsi="Arial" w:cs="Arial"/>
                <w:i/>
              </w:rPr>
              <w:t>profesor.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</w:tc>
      </w:tr>
    </w:tbl>
    <w:p w:rsidR="00734E8A" w:rsidRDefault="00734E8A"/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Requisitos de aprobación:</w:t>
            </w:r>
          </w:p>
        </w:tc>
      </w:tr>
      <w:tr w:rsidR="00734E8A">
        <w:tc>
          <w:tcPr>
            <w:tcW w:w="8494" w:type="dxa"/>
          </w:tcPr>
          <w:p w:rsidR="00734E8A" w:rsidRDefault="0000358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734E8A" w:rsidRDefault="0000358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contemplará una asistencia mínima del 75% (de acuerdo a reglamento). 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</w:tc>
      </w:tr>
    </w:tbl>
    <w:p w:rsidR="00734E8A" w:rsidRDefault="00734E8A"/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Palabras Clav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</w:rPr>
              <w:t>Condensador urbano, edificio híbrido, usos mixtos combinados, Verticalidad, Movilidad</w:t>
            </w:r>
          </w:p>
          <w:p w:rsidR="00734E8A" w:rsidRDefault="00734E8A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Bibliografía Obligatoria</w:t>
            </w:r>
          </w:p>
        </w:tc>
      </w:tr>
      <w:tr w:rsidR="00734E8A">
        <w:tc>
          <w:tcPr>
            <w:tcW w:w="8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E8A" w:rsidRDefault="00734E8A">
            <w:pPr>
              <w:rPr>
                <w:rFonts w:ascii="Arial" w:eastAsia="Arial" w:hAnsi="Arial" w:cs="Arial"/>
                <w:color w:val="FF0000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1.-Cacciari M. (2009) La ciudad. Barcelona: Editorial Gustavo Gili.</w:t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2.- </w:t>
            </w:r>
            <w:proofErr w:type="spellStart"/>
            <w:r>
              <w:rPr>
                <w:rFonts w:ascii="Arial" w:eastAsia="Arial" w:hAnsi="Arial" w:cs="Arial"/>
              </w:rPr>
              <w:t>Ursprung</w:t>
            </w:r>
            <w:proofErr w:type="spellEnd"/>
            <w:r>
              <w:rPr>
                <w:rFonts w:ascii="Arial" w:eastAsia="Arial" w:hAnsi="Arial" w:cs="Arial"/>
              </w:rPr>
              <w:t xml:space="preserve"> P. </w:t>
            </w:r>
            <w:r>
              <w:rPr>
                <w:rFonts w:ascii="Arial" w:eastAsia="Arial" w:hAnsi="Arial" w:cs="Arial"/>
                <w:i/>
              </w:rPr>
              <w:t xml:space="preserve">“Animales </w:t>
            </w:r>
            <w:proofErr w:type="spellStart"/>
            <w:r>
              <w:rPr>
                <w:rFonts w:ascii="Arial" w:eastAsia="Arial" w:hAnsi="Arial" w:cs="Arial"/>
                <w:i/>
              </w:rPr>
              <w:t>politicos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La arquitectura de </w:t>
            </w:r>
            <w:proofErr w:type="spellStart"/>
            <w:r>
              <w:rPr>
                <w:rFonts w:ascii="Arial" w:eastAsia="Arial" w:hAnsi="Arial" w:cs="Arial"/>
                <w:i/>
              </w:rPr>
              <w:t>Xaveer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</w:rPr>
              <w:t>Geyter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Architects</w:t>
            </w:r>
            <w:proofErr w:type="spellEnd"/>
            <w:r>
              <w:rPr>
                <w:rFonts w:ascii="Arial" w:eastAsia="Arial" w:hAnsi="Arial" w:cs="Arial"/>
                <w:i/>
              </w:rPr>
              <w:t>”</w:t>
            </w:r>
            <w:r>
              <w:rPr>
                <w:rFonts w:ascii="Arial" w:eastAsia="Arial" w:hAnsi="Arial" w:cs="Arial"/>
              </w:rPr>
              <w:t xml:space="preserve"> en </w:t>
            </w:r>
            <w:r>
              <w:rPr>
                <w:rFonts w:ascii="Arial" w:eastAsia="Arial" w:hAnsi="Arial" w:cs="Arial"/>
                <w:i/>
              </w:rPr>
              <w:t xml:space="preserve">El croquis 204: </w:t>
            </w:r>
            <w:proofErr w:type="spellStart"/>
            <w:r>
              <w:rPr>
                <w:rFonts w:ascii="Arial" w:eastAsia="Arial" w:hAnsi="Arial" w:cs="Arial"/>
                <w:i/>
              </w:rPr>
              <w:t>Xaveer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</w:rPr>
              <w:t>Geyter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Architects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</w:rPr>
              <w:t>Editorial El croquis, 2020, p.236 - 251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3.- Miller J. (2014) Estaciones de metro: formas de inserción y oportunidades de generación de un </w:t>
            </w:r>
            <w:r>
              <w:rPr>
                <w:rFonts w:ascii="Arial" w:eastAsia="Arial" w:hAnsi="Arial" w:cs="Arial"/>
              </w:rPr>
              <w:t>lugar en relación al espacio público. Seminario de investigación UCH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4.-Beals A, Lyon L. (2019) Edificio sobre estación metro plaza de armas: un nuevo hall urbano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</w:tc>
      </w:tr>
      <w:tr w:rsidR="00734E8A">
        <w:tc>
          <w:tcPr>
            <w:tcW w:w="8494" w:type="dxa"/>
          </w:tcPr>
          <w:p w:rsidR="00734E8A" w:rsidRDefault="0000358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Bibliografía Complementaria:</w:t>
            </w:r>
          </w:p>
        </w:tc>
      </w:tr>
      <w:tr w:rsidR="00734E8A">
        <w:trPr>
          <w:trHeight w:val="2452"/>
        </w:trPr>
        <w:tc>
          <w:tcPr>
            <w:tcW w:w="8494" w:type="dxa"/>
          </w:tcPr>
          <w:p w:rsidR="00734E8A" w:rsidRDefault="00734E8A">
            <w:pPr>
              <w:rPr>
                <w:rFonts w:ascii="Arial" w:eastAsia="Arial" w:hAnsi="Arial" w:cs="Arial"/>
                <w:color w:val="FF0000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1.- OMA: Delirio y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practica</w:t>
            </w:r>
            <w:proofErr w:type="spellEnd"/>
            <w:r>
              <w:rPr>
                <w:rFonts w:ascii="Arial" w:eastAsia="Arial" w:hAnsi="Arial" w:cs="Arial"/>
              </w:rPr>
              <w:t xml:space="preserve"> ,Revista</w:t>
            </w:r>
            <w:proofErr w:type="gramEnd"/>
            <w:r>
              <w:rPr>
                <w:rFonts w:ascii="Arial" w:eastAsia="Arial" w:hAnsi="Arial" w:cs="Arial"/>
              </w:rPr>
              <w:t xml:space="preserve"> El croquis 131/132</w:t>
            </w:r>
          </w:p>
          <w:p w:rsidR="00734E8A" w:rsidRDefault="00734E8A">
            <w:pPr>
              <w:rPr>
                <w:rFonts w:ascii="Arial" w:eastAsia="Arial" w:hAnsi="Arial" w:cs="Arial"/>
              </w:rPr>
            </w:pPr>
          </w:p>
          <w:p w:rsidR="00734E8A" w:rsidRDefault="000035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2.- OMA: </w:t>
            </w:r>
            <w:proofErr w:type="spellStart"/>
            <w:r>
              <w:rPr>
                <w:rFonts w:ascii="Arial" w:eastAsia="Arial" w:hAnsi="Arial" w:cs="Arial"/>
              </w:rPr>
              <w:t>Teoria</w:t>
            </w:r>
            <w:proofErr w:type="spellEnd"/>
            <w:r>
              <w:rPr>
                <w:rFonts w:ascii="Arial" w:eastAsia="Arial" w:hAnsi="Arial" w:cs="Arial"/>
              </w:rPr>
              <w:t xml:space="preserve"> y Practica, Revista El croquis 133/135</w:t>
            </w:r>
          </w:p>
          <w:p w:rsidR="00734E8A" w:rsidRDefault="00734E8A">
            <w:pPr>
              <w:rPr>
                <w:rFonts w:ascii="Arial" w:eastAsia="Arial" w:hAnsi="Arial" w:cs="Arial"/>
                <w:color w:val="FF0000"/>
              </w:rPr>
            </w:pPr>
          </w:p>
          <w:p w:rsidR="00734E8A" w:rsidRDefault="00734E8A">
            <w:pPr>
              <w:rPr>
                <w:rFonts w:ascii="Arial" w:eastAsia="Arial" w:hAnsi="Arial" w:cs="Arial"/>
                <w:color w:val="FF0000"/>
              </w:rPr>
            </w:pPr>
          </w:p>
          <w:p w:rsidR="00734E8A" w:rsidRDefault="00734E8A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734E8A" w:rsidRDefault="00734E8A"/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34E8A">
        <w:trPr>
          <w:trHeight w:val="250"/>
        </w:trPr>
        <w:tc>
          <w:tcPr>
            <w:tcW w:w="8494" w:type="dxa"/>
          </w:tcPr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IMPORTANTE</w:t>
            </w:r>
          </w:p>
        </w:tc>
      </w:tr>
      <w:tr w:rsidR="00734E8A">
        <w:trPr>
          <w:trHeight w:val="1430"/>
        </w:trPr>
        <w:tc>
          <w:tcPr>
            <w:tcW w:w="8494" w:type="dxa"/>
          </w:tcPr>
          <w:p w:rsidR="00734E8A" w:rsidRDefault="000035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Sobre la asistencia a clases: </w:t>
            </w:r>
          </w:p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Enero</w:t>
            </w:r>
            <w:proofErr w:type="gram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de 2016), Artículo 21: </w:t>
            </w: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lastRenderedPageBreak/>
              <w:t>“Los requisitos de asistenci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a a las actividades curriculares serán establecidos por cada profesor, incluidos en el programa del curso e informados a los estudiantes al inicio de cada curso, pero no podrá ser menor al 75% (…) El no cumplimiento de la asistencia mínima en los términos 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señalados en este artículo constituirá una causal de reprobación de la asignatura. </w:t>
            </w: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si corresponde acogerlas”. </w:t>
            </w:r>
          </w:p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734E8A" w:rsidRDefault="000035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Sobre evaluaciones: </w:t>
            </w:r>
          </w:p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Artículo N° 22 del Reglamento General de los Estudios de Pregrado de la Facultad de Arquitectura y Urbanismo (Decreto Exento N°004041 del 21 de </w:t>
            </w:r>
            <w:proofErr w:type="gram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Enero</w:t>
            </w:r>
            <w:proofErr w:type="gram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de 2016), se establece: </w:t>
            </w: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734E8A" w:rsidRDefault="000035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Sobre inasistencia a evaluaciones: </w:t>
            </w:r>
          </w:p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rtículo N° 23 del Reglamento General de los Estudios de Pregrado de la Facultad de Arquitectura y Urbanismo: </w:t>
            </w: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ser evaluado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s. Si resuelve que la justificación es suficiente, el estudiante tendrá derecho a una evaluación recuperativa cuya fecha determinará el/la Profesor/a. </w:t>
            </w:r>
          </w:p>
          <w:p w:rsidR="00734E8A" w:rsidRDefault="000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Existirá un plazo de hasta 3 días hábiles desde la evaluación para presentar su justificación, la que po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drá ser presentada por otra persona distinta al estudiante y en su nombre, si es que éste no está en condiciones de hacerlo”. </w:t>
            </w:r>
          </w:p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734E8A" w:rsidRDefault="0073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34E8A" w:rsidRDefault="00734E8A"/>
    <w:sectPr w:rsidR="00734E8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85" w:rsidRDefault="00003585">
      <w:pPr>
        <w:spacing w:after="0" w:line="240" w:lineRule="auto"/>
      </w:pPr>
      <w:r>
        <w:separator/>
      </w:r>
    </w:p>
  </w:endnote>
  <w:endnote w:type="continuationSeparator" w:id="0">
    <w:p w:rsidR="00003585" w:rsidRDefault="0000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85" w:rsidRDefault="00003585">
      <w:pPr>
        <w:spacing w:after="0" w:line="240" w:lineRule="auto"/>
      </w:pPr>
      <w:r>
        <w:separator/>
      </w:r>
    </w:p>
  </w:footnote>
  <w:footnote w:type="continuationSeparator" w:id="0">
    <w:p w:rsidR="00003585" w:rsidRDefault="0000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8A" w:rsidRDefault="00003585">
    <w:pPr>
      <w:widowControl w:val="0"/>
      <w:tabs>
        <w:tab w:val="center" w:pos="4419"/>
        <w:tab w:val="right" w:pos="8838"/>
      </w:tabs>
      <w:spacing w:after="0" w:line="240" w:lineRule="auto"/>
      <w:rPr>
        <w:b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-414067</wp:posOffset>
          </wp:positionH>
          <wp:positionV relativeFrom="paragraph">
            <wp:posOffset>10687</wp:posOffset>
          </wp:positionV>
          <wp:extent cx="1036320" cy="6032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4E8A" w:rsidRDefault="00003585">
    <w:pPr>
      <w:widowControl w:val="0"/>
      <w:tabs>
        <w:tab w:val="center" w:pos="4419"/>
        <w:tab w:val="right" w:pos="8838"/>
      </w:tabs>
      <w:spacing w:after="0" w:line="240" w:lineRule="auto"/>
      <w:rPr>
        <w:b/>
      </w:rPr>
    </w:pPr>
    <w:r>
      <w:rPr>
        <w:b/>
      </w:rPr>
      <w:t xml:space="preserve">Facultad de Arquitectura y Urbanismo </w:t>
    </w:r>
  </w:p>
  <w:p w:rsidR="00734E8A" w:rsidRDefault="00003585">
    <w:pPr>
      <w:widowControl w:val="0"/>
      <w:tabs>
        <w:tab w:val="center" w:pos="4419"/>
        <w:tab w:val="right" w:pos="8838"/>
      </w:tabs>
      <w:spacing w:after="0" w:line="240" w:lineRule="auto"/>
      <w:rPr>
        <w:b/>
      </w:rPr>
    </w:pPr>
    <w:r>
      <w:rPr>
        <w:b/>
      </w:rPr>
      <w:t>Carrera de Arquitectura</w:t>
    </w:r>
  </w:p>
  <w:p w:rsidR="00734E8A" w:rsidRDefault="00734E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734E8A" w:rsidRDefault="00734E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236"/>
    <w:multiLevelType w:val="multilevel"/>
    <w:tmpl w:val="52948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125108"/>
    <w:multiLevelType w:val="multilevel"/>
    <w:tmpl w:val="E31C3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FD5C92"/>
    <w:multiLevelType w:val="multilevel"/>
    <w:tmpl w:val="0B647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4669A0"/>
    <w:multiLevelType w:val="multilevel"/>
    <w:tmpl w:val="F30A6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026924"/>
    <w:multiLevelType w:val="multilevel"/>
    <w:tmpl w:val="C4380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7533B5"/>
    <w:multiLevelType w:val="multilevel"/>
    <w:tmpl w:val="DC0AE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132359"/>
    <w:multiLevelType w:val="multilevel"/>
    <w:tmpl w:val="826E51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6A201D9C"/>
    <w:multiLevelType w:val="multilevel"/>
    <w:tmpl w:val="59489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F764D5"/>
    <w:multiLevelType w:val="multilevel"/>
    <w:tmpl w:val="047C6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7F5C6C"/>
    <w:multiLevelType w:val="multilevel"/>
    <w:tmpl w:val="B9604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A"/>
    <w:rsid w:val="00003585"/>
    <w:rsid w:val="004645D7"/>
    <w:rsid w:val="007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A9C49-34E0-4DC0-98C7-4CC1804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qZcOzybAxr43zj1jZ7soxEoRw==">AMUW2mVZmBSQKu1OHurE6xu/FsJ1+h93GTfFOcpZ4fPo+6JHkGe69mSRK20y1jX4+sRqPOQL1e70IWMTbEqryrqTnNdzoexx2Tr64yzouhxH7EzOjhxIvNefPoSeAC32YLLkExMBDV88RJYtWhcvbdQy+V6F3IoPVw==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 Andrade</dc:creator>
  <cp:lastModifiedBy>Usuario de Windows</cp:lastModifiedBy>
  <cp:revision>2</cp:revision>
  <dcterms:created xsi:type="dcterms:W3CDTF">2021-03-18T12:50:00Z</dcterms:created>
  <dcterms:modified xsi:type="dcterms:W3CDTF">2021-03-18T12:50:00Z</dcterms:modified>
</cp:coreProperties>
</file>