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3256A" w14:textId="77777777" w:rsidR="00FF63AE" w:rsidRPr="00520D93" w:rsidRDefault="00AE5759" w:rsidP="00A60B77">
      <w:pPr>
        <w:jc w:val="both"/>
        <w:rPr>
          <w:rFonts w:cs="Arial"/>
          <w:b/>
          <w:bCs/>
          <w:sz w:val="28"/>
          <w:szCs w:val="40"/>
          <w:lang w:val="es-ES_tradnl"/>
        </w:rPr>
      </w:pPr>
      <w:bookmarkStart w:id="0" w:name="_GoBack"/>
      <w:bookmarkEnd w:id="0"/>
      <w:r w:rsidRPr="00520D93">
        <w:rPr>
          <w:rFonts w:cs="Arial"/>
          <w:b/>
          <w:bCs/>
          <w:sz w:val="28"/>
          <w:szCs w:val="40"/>
          <w:lang w:val="es-ES_tradnl"/>
        </w:rPr>
        <w:t xml:space="preserve">Programa </w:t>
      </w:r>
      <w:r w:rsidR="00FF63AE" w:rsidRPr="00520D93">
        <w:rPr>
          <w:rFonts w:cs="Arial"/>
          <w:b/>
          <w:bCs/>
          <w:sz w:val="28"/>
          <w:szCs w:val="40"/>
          <w:lang w:val="es-ES_tradnl"/>
        </w:rPr>
        <w:t>Curso</w:t>
      </w:r>
    </w:p>
    <w:p w14:paraId="5F7F3703" w14:textId="2DC560F5" w:rsidR="00FF63AE" w:rsidRPr="00520D93" w:rsidRDefault="00FF63AE" w:rsidP="00A60B77">
      <w:pPr>
        <w:jc w:val="both"/>
        <w:rPr>
          <w:rFonts w:cs="Arial"/>
          <w:bCs/>
          <w:szCs w:val="40"/>
          <w:lang w:val="es-ES_tradnl"/>
        </w:rPr>
      </w:pPr>
      <w:r w:rsidRPr="00520D93">
        <w:rPr>
          <w:rFonts w:cs="Arial"/>
          <w:bCs/>
          <w:szCs w:val="40"/>
          <w:lang w:val="es-ES_tradnl"/>
        </w:rPr>
        <w:t xml:space="preserve">Semestre </w:t>
      </w:r>
      <w:r w:rsidR="005601B0" w:rsidRPr="00520D93">
        <w:rPr>
          <w:rFonts w:cs="Arial"/>
          <w:bCs/>
          <w:szCs w:val="40"/>
          <w:lang w:val="es-ES_tradnl"/>
        </w:rPr>
        <w:t xml:space="preserve">Otoño </w:t>
      </w:r>
      <w:r w:rsidR="00CF2602" w:rsidRPr="00520D93">
        <w:rPr>
          <w:rFonts w:cs="Arial"/>
          <w:bCs/>
          <w:szCs w:val="40"/>
          <w:lang w:val="es-ES_tradnl"/>
        </w:rPr>
        <w:t>202</w:t>
      </w:r>
      <w:r w:rsidR="00B60262" w:rsidRPr="00520D93">
        <w:rPr>
          <w:rFonts w:cs="Arial"/>
          <w:bCs/>
          <w:szCs w:val="40"/>
          <w:lang w:val="es-ES_tradnl"/>
        </w:rPr>
        <w:t>1</w:t>
      </w:r>
    </w:p>
    <w:p w14:paraId="2E6E5052" w14:textId="77777777" w:rsidR="003C5C53" w:rsidRPr="00520D93" w:rsidRDefault="003C5C53" w:rsidP="00A60B77">
      <w:pPr>
        <w:jc w:val="both"/>
        <w:rPr>
          <w:rFonts w:cs="Arial"/>
          <w:b/>
          <w:bCs/>
          <w:sz w:val="10"/>
          <w:szCs w:val="40"/>
          <w:lang w:val="es-ES_tradnl"/>
        </w:rPr>
      </w:pPr>
    </w:p>
    <w:p w14:paraId="590C38A6" w14:textId="77777777" w:rsidR="0090272D" w:rsidRPr="00520D93" w:rsidRDefault="00FF63AE" w:rsidP="00A60B77">
      <w:pPr>
        <w:jc w:val="both"/>
        <w:rPr>
          <w:rFonts w:cs="Arial"/>
          <w:b/>
          <w:bCs/>
          <w:sz w:val="28"/>
          <w:szCs w:val="40"/>
          <w:lang w:val="es-ES_tradnl"/>
        </w:rPr>
      </w:pPr>
      <w:r w:rsidRPr="00520D93">
        <w:rPr>
          <w:rFonts w:cs="Arial"/>
          <w:b/>
          <w:bCs/>
          <w:sz w:val="28"/>
          <w:szCs w:val="40"/>
          <w:lang w:val="es-ES_tradnl"/>
        </w:rPr>
        <w:t xml:space="preserve">Carrera </w:t>
      </w:r>
      <w:r w:rsidR="001C3CE7" w:rsidRPr="00520D93">
        <w:rPr>
          <w:rFonts w:cs="Arial"/>
          <w:b/>
          <w:bCs/>
          <w:sz w:val="28"/>
          <w:szCs w:val="40"/>
          <w:lang w:val="es-ES_tradnl"/>
        </w:rPr>
        <w:t>Arquitectura</w:t>
      </w:r>
    </w:p>
    <w:p w14:paraId="44E6107F" w14:textId="77777777" w:rsidR="0090272D" w:rsidRPr="00520D93" w:rsidRDefault="0090272D" w:rsidP="00A60B77">
      <w:pPr>
        <w:jc w:val="both"/>
        <w:rPr>
          <w:rFonts w:cs="Arial"/>
          <w:lang w:val="es-ES_tradn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046"/>
        <w:gridCol w:w="2128"/>
      </w:tblGrid>
      <w:tr w:rsidR="00566CFD" w:rsidRPr="00520D93" w14:paraId="54C899DC" w14:textId="77777777" w:rsidTr="00936058">
        <w:trPr>
          <w:trHeight w:val="397"/>
        </w:trPr>
        <w:tc>
          <w:tcPr>
            <w:tcW w:w="7173" w:type="dxa"/>
            <w:shd w:val="clear" w:color="auto" w:fill="D9D9D9" w:themeFill="background1" w:themeFillShade="D9"/>
            <w:vAlign w:val="center"/>
          </w:tcPr>
          <w:p w14:paraId="4913A9F5" w14:textId="77777777" w:rsidR="00566CFD" w:rsidRPr="00520D93" w:rsidRDefault="00C019ED" w:rsidP="00A60B77">
            <w:pPr>
              <w:spacing w:before="2" w:after="2"/>
              <w:ind w:left="85"/>
              <w:jc w:val="both"/>
              <w:rPr>
                <w:rFonts w:cs="Arial"/>
                <w:b/>
                <w:lang w:val="es-ES_tradnl"/>
              </w:rPr>
            </w:pPr>
            <w:r w:rsidRPr="00520D93">
              <w:rPr>
                <w:rFonts w:cs="Arial"/>
                <w:b/>
                <w:lang w:val="es-ES_tradnl"/>
              </w:rPr>
              <w:t xml:space="preserve">Nombre del </w:t>
            </w:r>
            <w:r w:rsidR="00566CFD" w:rsidRPr="00520D93">
              <w:rPr>
                <w:rFonts w:cs="Arial"/>
                <w:b/>
                <w:lang w:val="es-ES_tradnl"/>
              </w:rPr>
              <w:t>Curso</w:t>
            </w:r>
          </w:p>
        </w:tc>
        <w:tc>
          <w:tcPr>
            <w:tcW w:w="2147" w:type="dxa"/>
            <w:shd w:val="clear" w:color="auto" w:fill="D9D9D9" w:themeFill="background1" w:themeFillShade="D9"/>
            <w:vAlign w:val="center"/>
          </w:tcPr>
          <w:p w14:paraId="126C0355" w14:textId="77777777" w:rsidR="00566CFD" w:rsidRPr="00520D93" w:rsidRDefault="00566CFD" w:rsidP="00A60B77">
            <w:pPr>
              <w:spacing w:before="2" w:after="2"/>
              <w:ind w:left="85"/>
              <w:jc w:val="both"/>
              <w:rPr>
                <w:rFonts w:cs="Arial"/>
                <w:b/>
                <w:lang w:val="es-ES_tradnl"/>
              </w:rPr>
            </w:pPr>
            <w:r w:rsidRPr="00520D93">
              <w:rPr>
                <w:rFonts w:cs="Arial"/>
                <w:b/>
                <w:lang w:val="es-ES_tradnl"/>
              </w:rPr>
              <w:t>Código</w:t>
            </w:r>
          </w:p>
        </w:tc>
      </w:tr>
      <w:tr w:rsidR="00566CFD" w:rsidRPr="00520D93" w14:paraId="2A795A76" w14:textId="77777777" w:rsidTr="00936058">
        <w:trPr>
          <w:trHeight w:val="397"/>
        </w:trPr>
        <w:tc>
          <w:tcPr>
            <w:tcW w:w="7173" w:type="dxa"/>
            <w:vAlign w:val="center"/>
          </w:tcPr>
          <w:p w14:paraId="2EC37FCA" w14:textId="77777777" w:rsidR="00566CFD" w:rsidRPr="00520D93" w:rsidRDefault="00DD0F6D" w:rsidP="004762F5">
            <w:pPr>
              <w:spacing w:before="2" w:after="2"/>
              <w:ind w:left="85"/>
              <w:jc w:val="both"/>
              <w:rPr>
                <w:rFonts w:cs="Arial"/>
                <w:lang w:val="es-ES_tradnl"/>
              </w:rPr>
            </w:pPr>
            <w:r w:rsidRPr="00520D93">
              <w:rPr>
                <w:rFonts w:cs="Arial"/>
                <w:lang w:val="es-ES_tradnl"/>
              </w:rPr>
              <w:t>Taller de Di</w:t>
            </w:r>
            <w:r w:rsidR="0064437F" w:rsidRPr="00520D93">
              <w:rPr>
                <w:rFonts w:cs="Arial"/>
                <w:lang w:val="es-ES_tradnl"/>
              </w:rPr>
              <w:t>seño Arquitectónico (</w:t>
            </w:r>
            <w:r w:rsidR="00CF2602" w:rsidRPr="00520D93">
              <w:rPr>
                <w:rFonts w:cs="Arial"/>
                <w:lang w:val="es-ES_tradnl"/>
              </w:rPr>
              <w:t>5</w:t>
            </w:r>
            <w:r w:rsidRPr="00520D93">
              <w:rPr>
                <w:rFonts w:cs="Arial"/>
                <w:lang w:val="es-ES_tradnl"/>
              </w:rPr>
              <w:t>º semestre)</w:t>
            </w:r>
          </w:p>
        </w:tc>
        <w:tc>
          <w:tcPr>
            <w:tcW w:w="2147" w:type="dxa"/>
            <w:vAlign w:val="center"/>
          </w:tcPr>
          <w:p w14:paraId="1D0A2D52" w14:textId="77777777" w:rsidR="00566CFD" w:rsidRPr="00520D93" w:rsidRDefault="00CF2602" w:rsidP="00F827E6">
            <w:pPr>
              <w:spacing w:before="2" w:after="2"/>
              <w:ind w:left="85"/>
              <w:jc w:val="both"/>
              <w:rPr>
                <w:rFonts w:cs="Arial"/>
                <w:lang w:val="es-ES_tradnl"/>
              </w:rPr>
            </w:pPr>
            <w:r w:rsidRPr="00520D93">
              <w:rPr>
                <w:rFonts w:cs="Arial"/>
                <w:lang w:val="es-ES_tradnl"/>
              </w:rPr>
              <w:t>AUA50001-4</w:t>
            </w:r>
          </w:p>
        </w:tc>
      </w:tr>
    </w:tbl>
    <w:p w14:paraId="0C903923" w14:textId="77777777" w:rsidR="007A1174" w:rsidRPr="00520D93" w:rsidRDefault="007A1174" w:rsidP="00A60B77">
      <w:pPr>
        <w:jc w:val="both"/>
        <w:rPr>
          <w:rFonts w:cs="Arial"/>
          <w:lang w:val="es-ES_tradnl"/>
        </w:rPr>
      </w:pPr>
    </w:p>
    <w:tbl>
      <w:tblPr>
        <w:tblStyle w:val="Tablaconcuadrcula"/>
        <w:tblW w:w="0" w:type="auto"/>
        <w:tblCellMar>
          <w:left w:w="0" w:type="dxa"/>
          <w:right w:w="0" w:type="dxa"/>
        </w:tblCellMar>
        <w:tblLook w:val="04A0" w:firstRow="1" w:lastRow="0" w:firstColumn="1" w:lastColumn="0" w:noHBand="0" w:noVBand="1"/>
      </w:tblPr>
      <w:tblGrid>
        <w:gridCol w:w="1774"/>
        <w:gridCol w:w="4033"/>
        <w:gridCol w:w="1253"/>
        <w:gridCol w:w="2114"/>
      </w:tblGrid>
      <w:tr w:rsidR="00D01994" w:rsidRPr="00520D93" w14:paraId="55A49D68" w14:textId="77777777" w:rsidTr="00CF2602">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ECA625" w14:textId="77777777" w:rsidR="00D01994" w:rsidRPr="00520D93" w:rsidRDefault="00D01994" w:rsidP="00A60B77">
            <w:pPr>
              <w:spacing w:before="2" w:after="2"/>
              <w:ind w:left="85"/>
              <w:jc w:val="both"/>
              <w:rPr>
                <w:rFonts w:cs="Arial"/>
                <w:lang w:val="es-ES_tradnl"/>
              </w:rPr>
            </w:pPr>
            <w:r w:rsidRPr="00520D93">
              <w:rPr>
                <w:rFonts w:cs="Arial"/>
                <w:lang w:val="es-ES_tradnl"/>
              </w:rPr>
              <w:t>Área</w:t>
            </w:r>
          </w:p>
        </w:tc>
        <w:tc>
          <w:tcPr>
            <w:tcW w:w="4040" w:type="dxa"/>
            <w:tcBorders>
              <w:top w:val="single" w:sz="2" w:space="0" w:color="auto"/>
              <w:left w:val="single" w:sz="2" w:space="0" w:color="auto"/>
              <w:bottom w:val="single" w:sz="2" w:space="0" w:color="auto"/>
              <w:right w:val="single" w:sz="2" w:space="0" w:color="auto"/>
            </w:tcBorders>
            <w:vAlign w:val="center"/>
          </w:tcPr>
          <w:sdt>
            <w:sdtPr>
              <w:rPr>
                <w:color w:val="auto"/>
                <w:lang w:val="es-ES_tradnl"/>
              </w:rPr>
              <w:id w:val="1050809292"/>
              <w:placeholder>
                <w:docPart w:val="E18B857E3EBF402F8DD17D6D32B986C2"/>
              </w:placeholder>
              <w:dropDownList>
                <w:listItem w:displayText="Seleccione área                 " w:value="1"/>
                <w:listItem w:displayText="Taller" w:value="Taller"/>
                <w:listItem w:displayText="Proyectual" w:value="Proyectual"/>
                <w:listItem w:displayText="Historia y Teoría" w:value="Historia y Teoría"/>
                <w:listItem w:displayText="Planeamiento y Diseño Urbano" w:value="Planeamiento y Diseño Urbano"/>
                <w:listItem w:displayText="Estructura y Construcción" w:value="Estructura y Construcción"/>
                <w:listItem w:displayText="Ciencias Básicas" w:value="Ciencias Básicas"/>
              </w:dropDownList>
            </w:sdtPr>
            <w:sdtEndPr>
              <w:rPr>
                <w:rFonts w:cs="Arial"/>
              </w:rPr>
            </w:sdtEndPr>
            <w:sdtContent>
              <w:p w14:paraId="78AE9648" w14:textId="77777777" w:rsidR="00D01994" w:rsidRPr="00520D93" w:rsidRDefault="00D353A7" w:rsidP="00A60B77">
                <w:pPr>
                  <w:pStyle w:val="Sinespaciado"/>
                  <w:ind w:left="142"/>
                  <w:jc w:val="both"/>
                  <w:rPr>
                    <w:rFonts w:cs="Arial"/>
                    <w:color w:val="auto"/>
                    <w:lang w:val="es-ES_tradnl"/>
                  </w:rPr>
                </w:pPr>
                <w:r w:rsidRPr="00520D93">
                  <w:rPr>
                    <w:color w:val="auto"/>
                    <w:lang w:val="es-ES_tradnl"/>
                  </w:rPr>
                  <w:t xml:space="preserve">Seleccione área                 </w:t>
                </w:r>
              </w:p>
            </w:sdtContent>
          </w:sdt>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CC834E0" w14:textId="77777777" w:rsidR="00D01994" w:rsidRPr="00520D93" w:rsidRDefault="00D01994" w:rsidP="00A60B77">
            <w:pPr>
              <w:spacing w:before="2" w:after="2"/>
              <w:ind w:left="85"/>
              <w:jc w:val="both"/>
              <w:rPr>
                <w:rFonts w:cs="Arial"/>
                <w:lang w:val="es-ES_tradnl"/>
              </w:rPr>
            </w:pPr>
            <w:r w:rsidRPr="00520D93">
              <w:rPr>
                <w:rFonts w:cs="Arial"/>
                <w:lang w:val="es-ES_tradnl"/>
              </w:rPr>
              <w:t>Carácter</w:t>
            </w:r>
          </w:p>
        </w:tc>
        <w:sdt>
          <w:sdtPr>
            <w:rPr>
              <w:rFonts w:cs="Arial"/>
              <w:color w:val="auto"/>
              <w:lang w:val="es-ES_tradnl"/>
            </w:rPr>
            <w:id w:val="1864174498"/>
            <w:placeholder>
              <w:docPart w:val="DefaultPlaceholder_1082065159"/>
            </w:placeholder>
            <w:dropDownList>
              <w:listItem w:displayText="Seleccione carácter" w:value="1"/>
              <w:listItem w:displayText="Obligatorio" w:value="Obligatorio"/>
              <w:listItem w:displayText="Electivo" w:value="Electivo"/>
            </w:dropDownList>
          </w:sdtPr>
          <w:sdtEndPr/>
          <w:sdtContent>
            <w:tc>
              <w:tcPr>
                <w:tcW w:w="2117" w:type="dxa"/>
                <w:tcBorders>
                  <w:top w:val="single" w:sz="2" w:space="0" w:color="auto"/>
                  <w:left w:val="single" w:sz="2" w:space="0" w:color="auto"/>
                  <w:bottom w:val="single" w:sz="2" w:space="0" w:color="auto"/>
                  <w:right w:val="single" w:sz="2" w:space="0" w:color="auto"/>
                </w:tcBorders>
                <w:vAlign w:val="center"/>
              </w:tcPr>
              <w:p w14:paraId="07A164CC" w14:textId="77777777" w:rsidR="00D01994" w:rsidRPr="00520D93" w:rsidRDefault="00F148F4" w:rsidP="00A60B77">
                <w:pPr>
                  <w:pStyle w:val="Sinespaciado"/>
                  <w:ind w:left="142"/>
                  <w:jc w:val="both"/>
                  <w:rPr>
                    <w:rFonts w:cs="Arial"/>
                    <w:color w:val="auto"/>
                    <w:lang w:val="es-ES_tradnl"/>
                  </w:rPr>
                </w:pPr>
                <w:r w:rsidRPr="00520D93">
                  <w:rPr>
                    <w:rFonts w:cs="Arial"/>
                    <w:color w:val="auto"/>
                    <w:lang w:val="es-ES_tradnl"/>
                  </w:rPr>
                  <w:t>Obligatorio</w:t>
                </w:r>
              </w:p>
            </w:tc>
          </w:sdtContent>
        </w:sdt>
      </w:tr>
      <w:tr w:rsidR="00D01994" w:rsidRPr="00520D93" w14:paraId="6DDBA119" w14:textId="77777777" w:rsidTr="00CF2602">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7377A92" w14:textId="77777777" w:rsidR="00D01994" w:rsidRPr="00520D93" w:rsidRDefault="00D01994" w:rsidP="00A60B77">
            <w:pPr>
              <w:spacing w:before="2" w:after="2"/>
              <w:ind w:left="85"/>
              <w:jc w:val="both"/>
              <w:rPr>
                <w:rFonts w:cs="Arial"/>
                <w:lang w:val="es-ES_tradnl"/>
              </w:rPr>
            </w:pPr>
            <w:r w:rsidRPr="00520D93">
              <w:rPr>
                <w:rFonts w:cs="Arial"/>
                <w:lang w:val="es-ES_tradnl"/>
              </w:rPr>
              <w:t>Profesor</w:t>
            </w:r>
          </w:p>
        </w:tc>
        <w:tc>
          <w:tcPr>
            <w:tcW w:w="4040" w:type="dxa"/>
            <w:tcBorders>
              <w:top w:val="single" w:sz="2" w:space="0" w:color="auto"/>
              <w:left w:val="single" w:sz="2" w:space="0" w:color="auto"/>
              <w:bottom w:val="single" w:sz="2" w:space="0" w:color="auto"/>
              <w:right w:val="single" w:sz="2" w:space="0" w:color="auto"/>
            </w:tcBorders>
            <w:vAlign w:val="center"/>
          </w:tcPr>
          <w:p w14:paraId="1665FA13" w14:textId="77777777" w:rsidR="00D01994" w:rsidRPr="00520D93" w:rsidRDefault="00CF2602" w:rsidP="00A60B77">
            <w:pPr>
              <w:spacing w:before="2" w:after="2"/>
              <w:ind w:left="142"/>
              <w:jc w:val="both"/>
              <w:rPr>
                <w:rFonts w:cs="Arial"/>
                <w:lang w:val="es-ES_tradnl"/>
              </w:rPr>
            </w:pPr>
            <w:r w:rsidRPr="00520D93">
              <w:rPr>
                <w:rFonts w:cs="Arial"/>
                <w:lang w:val="es-ES_tradnl"/>
              </w:rPr>
              <w:t>DEVOTO /VELASQUEZ</w:t>
            </w:r>
          </w:p>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13765DF" w14:textId="77777777" w:rsidR="00D01994" w:rsidRPr="00520D93" w:rsidRDefault="00D01994" w:rsidP="00A60B77">
            <w:pPr>
              <w:spacing w:before="2" w:after="2"/>
              <w:ind w:left="85"/>
              <w:jc w:val="both"/>
              <w:rPr>
                <w:rFonts w:cs="Arial"/>
                <w:lang w:val="es-ES_tradnl"/>
              </w:rPr>
            </w:pPr>
            <w:r w:rsidRPr="00520D93">
              <w:rPr>
                <w:rFonts w:cs="Arial"/>
                <w:lang w:val="es-ES_tradnl"/>
              </w:rPr>
              <w:t>Régimen</w:t>
            </w:r>
          </w:p>
        </w:tc>
        <w:sdt>
          <w:sdtPr>
            <w:rPr>
              <w:rFonts w:cs="Arial"/>
              <w:color w:val="auto"/>
              <w:lang w:val="es-ES_tradnl"/>
            </w:rPr>
            <w:id w:val="610486651"/>
            <w:placeholder>
              <w:docPart w:val="DefaultPlaceholder_1082065159"/>
            </w:placeholder>
            <w:dropDownList>
              <w:listItem w:displayText="Seleccione regimen" w:value="1"/>
              <w:listItem w:displayText="Anual" w:value="Anual"/>
              <w:listItem w:displayText="Semestral" w:value="Semestral"/>
            </w:dropDownList>
          </w:sdtPr>
          <w:sdtEndPr/>
          <w:sdtContent>
            <w:tc>
              <w:tcPr>
                <w:tcW w:w="2117" w:type="dxa"/>
                <w:tcBorders>
                  <w:top w:val="single" w:sz="2" w:space="0" w:color="auto"/>
                  <w:left w:val="single" w:sz="2" w:space="0" w:color="auto"/>
                  <w:bottom w:val="single" w:sz="2" w:space="0" w:color="auto"/>
                  <w:right w:val="single" w:sz="2" w:space="0" w:color="auto"/>
                </w:tcBorders>
                <w:vAlign w:val="center"/>
              </w:tcPr>
              <w:p w14:paraId="254BF3FB" w14:textId="77777777" w:rsidR="00D01994" w:rsidRPr="00520D93" w:rsidRDefault="00F148F4" w:rsidP="00A60B77">
                <w:pPr>
                  <w:pStyle w:val="Sinespaciado"/>
                  <w:ind w:left="142"/>
                  <w:jc w:val="both"/>
                  <w:rPr>
                    <w:rFonts w:cs="Arial"/>
                    <w:color w:val="auto"/>
                    <w:lang w:val="es-ES_tradnl"/>
                  </w:rPr>
                </w:pPr>
                <w:r w:rsidRPr="00520D93">
                  <w:rPr>
                    <w:rFonts w:cs="Arial"/>
                    <w:color w:val="auto"/>
                    <w:lang w:val="es-ES_tradnl"/>
                  </w:rPr>
                  <w:t>Semestral</w:t>
                </w:r>
              </w:p>
            </w:tc>
          </w:sdtContent>
        </w:sdt>
      </w:tr>
      <w:tr w:rsidR="00D01994" w:rsidRPr="00520D93" w14:paraId="75402669" w14:textId="77777777" w:rsidTr="00CF2602">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DC02FC6" w14:textId="77777777" w:rsidR="00D01994" w:rsidRPr="00520D93" w:rsidRDefault="00D01994" w:rsidP="00A60B77">
            <w:pPr>
              <w:spacing w:before="2" w:after="2"/>
              <w:ind w:left="85"/>
              <w:jc w:val="both"/>
              <w:rPr>
                <w:rFonts w:cs="Arial"/>
                <w:lang w:val="es-ES_tradnl"/>
              </w:rPr>
            </w:pPr>
            <w:r w:rsidRPr="00520D93">
              <w:rPr>
                <w:rFonts w:cs="Arial"/>
                <w:lang w:val="es-ES_tradnl"/>
              </w:rPr>
              <w:t>Ayudante(s)</w:t>
            </w:r>
          </w:p>
        </w:tc>
        <w:tc>
          <w:tcPr>
            <w:tcW w:w="4040" w:type="dxa"/>
            <w:tcBorders>
              <w:top w:val="single" w:sz="2" w:space="0" w:color="auto"/>
              <w:left w:val="single" w:sz="2" w:space="0" w:color="auto"/>
              <w:bottom w:val="single" w:sz="2" w:space="0" w:color="auto"/>
              <w:right w:val="single" w:sz="2" w:space="0" w:color="auto"/>
            </w:tcBorders>
            <w:vAlign w:val="center"/>
          </w:tcPr>
          <w:p w14:paraId="70F583C9" w14:textId="77777777" w:rsidR="00F148F4" w:rsidRPr="00520D93" w:rsidRDefault="00CF2602" w:rsidP="00A60B77">
            <w:pPr>
              <w:spacing w:before="2" w:after="2"/>
              <w:ind w:left="142"/>
              <w:jc w:val="both"/>
              <w:rPr>
                <w:rFonts w:cs="Arial"/>
                <w:lang w:val="es-ES_tradnl"/>
              </w:rPr>
            </w:pPr>
            <w:r w:rsidRPr="00520D93">
              <w:rPr>
                <w:rFonts w:cs="Arial"/>
                <w:lang w:val="es-ES_tradnl"/>
              </w:rPr>
              <w:t>JP TORREALBA</w:t>
            </w:r>
          </w:p>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5CDB374" w14:textId="77777777" w:rsidR="00D01994" w:rsidRPr="00520D93" w:rsidRDefault="001C3CE7" w:rsidP="00A60B77">
            <w:pPr>
              <w:spacing w:before="2" w:after="2"/>
              <w:ind w:left="85"/>
              <w:jc w:val="both"/>
              <w:rPr>
                <w:rFonts w:cs="Arial"/>
                <w:lang w:val="es-ES_tradnl"/>
              </w:rPr>
            </w:pPr>
            <w:r w:rsidRPr="00520D93">
              <w:rPr>
                <w:rFonts w:cs="Arial"/>
                <w:lang w:val="es-ES_tradnl"/>
              </w:rPr>
              <w:t>Créditos</w:t>
            </w:r>
          </w:p>
        </w:tc>
        <w:tc>
          <w:tcPr>
            <w:tcW w:w="2117" w:type="dxa"/>
            <w:tcBorders>
              <w:top w:val="single" w:sz="2" w:space="0" w:color="auto"/>
              <w:left w:val="single" w:sz="2" w:space="0" w:color="auto"/>
              <w:bottom w:val="single" w:sz="2" w:space="0" w:color="auto"/>
              <w:right w:val="single" w:sz="2" w:space="0" w:color="auto"/>
            </w:tcBorders>
            <w:vAlign w:val="center"/>
          </w:tcPr>
          <w:p w14:paraId="0F6A1F51" w14:textId="77777777" w:rsidR="00D01994" w:rsidRPr="00520D93" w:rsidRDefault="0034684E" w:rsidP="00A60B77">
            <w:pPr>
              <w:pStyle w:val="Sinespaciado"/>
              <w:ind w:left="142"/>
              <w:jc w:val="both"/>
              <w:rPr>
                <w:rFonts w:cs="Arial"/>
                <w:color w:val="auto"/>
                <w:lang w:val="es-ES_tradnl"/>
              </w:rPr>
            </w:pPr>
            <w:sdt>
              <w:sdtPr>
                <w:rPr>
                  <w:rFonts w:cs="Arial"/>
                  <w:color w:val="auto"/>
                  <w:lang w:val="es-ES_tradnl"/>
                </w:rPr>
                <w:id w:val="1475637741"/>
                <w:placeholder>
                  <w:docPart w:val="28853CAAC0A34960B0A0F8D4FB10ADAA"/>
                </w:placeholder>
                <w:comboBox>
                  <w:listItem w:displayText="Seleccione créditos" w:value="1"/>
                  <w:listItem w:displayText="5 créditos" w:value="5 créditos"/>
                  <w:listItem w:displayText="7,5 créditos" w:value="7,5 créditos"/>
                  <w:listItem w:displayText="10 créditos" w:value="10 créditos"/>
                  <w:listItem w:displayText="13 créditos" w:value="13 créditos"/>
                  <w:listItem w:displayText="15 créditos" w:value="15 créditos"/>
                  <w:listItem w:displayText="36 créditos" w:value="36 créditos"/>
                  <w:listItem w:displayText="96 créditos" w:value="96 créditos"/>
                </w:comboBox>
              </w:sdtPr>
              <w:sdtEndPr/>
              <w:sdtContent>
                <w:r w:rsidR="00711A57" w:rsidRPr="00520D93">
                  <w:rPr>
                    <w:rFonts w:cs="Arial"/>
                    <w:color w:val="auto"/>
                    <w:lang w:val="es-ES_tradnl"/>
                  </w:rPr>
                  <w:t>Seleccione créditos</w:t>
                </w:r>
              </w:sdtContent>
            </w:sdt>
          </w:p>
        </w:tc>
      </w:tr>
      <w:tr w:rsidR="00CF2602" w:rsidRPr="00520D93" w14:paraId="7CBD896F" w14:textId="77777777" w:rsidTr="00CF2602">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0E8EFE" w14:textId="77777777" w:rsidR="00CF2602" w:rsidRPr="00520D93" w:rsidRDefault="00CF2602" w:rsidP="00A60B77">
            <w:pPr>
              <w:spacing w:before="2" w:after="2"/>
              <w:ind w:left="85"/>
              <w:jc w:val="both"/>
              <w:rPr>
                <w:rFonts w:cs="Arial"/>
                <w:lang w:val="es-ES_tradnl"/>
              </w:rPr>
            </w:pPr>
            <w:r w:rsidRPr="00520D93">
              <w:rPr>
                <w:rFonts w:cs="Arial"/>
                <w:lang w:val="es-ES_tradnl"/>
              </w:rPr>
              <w:t>Monitor(es)</w:t>
            </w:r>
          </w:p>
        </w:tc>
        <w:tc>
          <w:tcPr>
            <w:tcW w:w="4040" w:type="dxa"/>
            <w:tcBorders>
              <w:top w:val="single" w:sz="2" w:space="0" w:color="auto"/>
              <w:left w:val="single" w:sz="2" w:space="0" w:color="auto"/>
              <w:bottom w:val="single" w:sz="2" w:space="0" w:color="auto"/>
              <w:right w:val="single" w:sz="2" w:space="0" w:color="auto"/>
            </w:tcBorders>
            <w:vAlign w:val="center"/>
          </w:tcPr>
          <w:p w14:paraId="7E90820F" w14:textId="77777777" w:rsidR="00CF2602" w:rsidRPr="00520D93" w:rsidRDefault="00CF2602" w:rsidP="00CF2602">
            <w:pPr>
              <w:spacing w:before="2" w:after="2"/>
              <w:jc w:val="both"/>
              <w:rPr>
                <w:rFonts w:cs="Arial"/>
                <w:lang w:val="es-ES_tradnl"/>
              </w:rPr>
            </w:pPr>
            <w:r w:rsidRPr="00520D93">
              <w:rPr>
                <w:rFonts w:cs="Arial"/>
                <w:lang w:val="es-ES_tradnl"/>
              </w:rPr>
              <w:t xml:space="preserve">  N REBOLLEDO</w:t>
            </w:r>
          </w:p>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8DA66D9" w14:textId="77777777" w:rsidR="00CF2602" w:rsidRPr="00520D93" w:rsidRDefault="00CF2602" w:rsidP="00A60B77">
            <w:pPr>
              <w:spacing w:before="2" w:after="2"/>
              <w:ind w:left="85"/>
              <w:jc w:val="both"/>
              <w:rPr>
                <w:rFonts w:cs="Arial"/>
                <w:lang w:val="es-ES_tradnl"/>
              </w:rPr>
            </w:pPr>
            <w:r w:rsidRPr="00520D93">
              <w:rPr>
                <w:rFonts w:cs="Arial"/>
                <w:lang w:val="es-ES_tradnl"/>
              </w:rPr>
              <w:t>Nivel</w:t>
            </w:r>
          </w:p>
        </w:tc>
        <w:tc>
          <w:tcPr>
            <w:tcW w:w="2117" w:type="dxa"/>
            <w:tcBorders>
              <w:top w:val="single" w:sz="2" w:space="0" w:color="auto"/>
              <w:left w:val="single" w:sz="2" w:space="0" w:color="auto"/>
              <w:bottom w:val="single" w:sz="2" w:space="0" w:color="auto"/>
              <w:right w:val="single" w:sz="2" w:space="0" w:color="auto"/>
            </w:tcBorders>
            <w:vAlign w:val="center"/>
          </w:tcPr>
          <w:sdt>
            <w:sdtPr>
              <w:rPr>
                <w:rFonts w:cs="Arial"/>
                <w:color w:val="auto"/>
                <w:lang w:val="es-ES_tradnl"/>
              </w:rPr>
              <w:id w:val="-1757660641"/>
              <w:placeholder>
                <w:docPart w:val="9AA450CD41017348B4970E9A0BAED00E"/>
              </w:placeholder>
              <w:dropDownList>
                <w:listItem w:displayText="Seleccione nivel" w:value="1"/>
                <w:listItem w:displayText="1° año " w:value="1° año "/>
                <w:listItem w:displayText="3° Semestre" w:value="3° Semestre"/>
                <w:listItem w:displayText="4° Semestre" w:value="4° Semestre"/>
                <w:listItem w:displayText="5° semestre" w:value="5° semestre"/>
                <w:listItem w:displayText="6° semestre" w:value="6° semestre"/>
                <w:listItem w:displayText="7° semestre" w:value="7° semestre"/>
                <w:listItem w:displayText="8° semestre" w:value="8° semestre"/>
                <w:listItem w:displayText="9° semestre" w:value="9° semestre"/>
                <w:listItem w:displayText="10° semestre" w:value="10° semestre"/>
                <w:listItem w:displayText="6° año" w:value="6° año"/>
              </w:dropDownList>
            </w:sdtPr>
            <w:sdtEndPr/>
            <w:sdtContent>
              <w:p w14:paraId="3DA84DCD" w14:textId="77777777" w:rsidR="00CF2602" w:rsidRPr="00520D93" w:rsidRDefault="00CF2602" w:rsidP="00A60B77">
                <w:pPr>
                  <w:pStyle w:val="Sinespaciado"/>
                  <w:ind w:left="142"/>
                  <w:jc w:val="both"/>
                  <w:rPr>
                    <w:rFonts w:cs="Arial"/>
                    <w:color w:val="auto"/>
                    <w:lang w:val="es-ES_tradnl"/>
                  </w:rPr>
                </w:pPr>
                <w:r w:rsidRPr="00520D93">
                  <w:rPr>
                    <w:rFonts w:cs="Arial"/>
                    <w:color w:val="auto"/>
                    <w:lang w:val="es-ES_tradnl"/>
                  </w:rPr>
                  <w:t>6° semestre</w:t>
                </w:r>
              </w:p>
            </w:sdtContent>
          </w:sdt>
        </w:tc>
      </w:tr>
      <w:tr w:rsidR="00CF2602" w:rsidRPr="00520D93" w14:paraId="1B367EF7" w14:textId="77777777" w:rsidTr="00CF2602">
        <w:trPr>
          <w:trHeight w:val="376"/>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4E70F9" w14:textId="77777777" w:rsidR="00CF2602" w:rsidRPr="00520D93" w:rsidRDefault="00CF2602" w:rsidP="00A60B77">
            <w:pPr>
              <w:spacing w:before="2" w:after="2"/>
              <w:ind w:left="85"/>
              <w:jc w:val="both"/>
              <w:rPr>
                <w:rFonts w:cs="Arial"/>
                <w:lang w:val="es-ES_tradnl"/>
              </w:rPr>
            </w:pPr>
            <w:r w:rsidRPr="00520D93">
              <w:rPr>
                <w:rFonts w:cs="Arial"/>
                <w:lang w:val="es-ES_tradnl"/>
              </w:rPr>
              <w:t>Requisitos</w:t>
            </w:r>
          </w:p>
        </w:tc>
        <w:tc>
          <w:tcPr>
            <w:tcW w:w="7411" w:type="dxa"/>
            <w:gridSpan w:val="3"/>
            <w:tcBorders>
              <w:top w:val="single" w:sz="2" w:space="0" w:color="auto"/>
              <w:left w:val="single" w:sz="2" w:space="0" w:color="auto"/>
              <w:bottom w:val="single" w:sz="2" w:space="0" w:color="auto"/>
              <w:right w:val="single" w:sz="2" w:space="0" w:color="auto"/>
            </w:tcBorders>
            <w:vAlign w:val="center"/>
          </w:tcPr>
          <w:p w14:paraId="7250A77E" w14:textId="77777777" w:rsidR="00CF2602" w:rsidRPr="00520D93" w:rsidRDefault="00CF2602" w:rsidP="00A60B77">
            <w:pPr>
              <w:spacing w:before="2" w:after="2"/>
              <w:ind w:left="142"/>
              <w:jc w:val="both"/>
              <w:rPr>
                <w:rFonts w:cs="Arial"/>
                <w:lang w:val="es-ES_tradnl"/>
              </w:rPr>
            </w:pPr>
          </w:p>
        </w:tc>
      </w:tr>
    </w:tbl>
    <w:p w14:paraId="7CD4759B" w14:textId="55C34D57" w:rsidR="0076316A" w:rsidRPr="00520D93" w:rsidRDefault="0076316A" w:rsidP="00A60B77">
      <w:pPr>
        <w:jc w:val="both"/>
        <w:rPr>
          <w:rFonts w:cs="Arial"/>
          <w:sz w:val="20"/>
          <w:lang w:val="es-ES_tradnl"/>
        </w:rPr>
      </w:pPr>
    </w:p>
    <w:p w14:paraId="7DB0B690" w14:textId="77777777" w:rsidR="00A8447C" w:rsidRPr="00520D93" w:rsidRDefault="00A8447C" w:rsidP="00A60B77">
      <w:pPr>
        <w:jc w:val="both"/>
        <w:rPr>
          <w:rFonts w:cs="Arial"/>
          <w:sz w:val="22"/>
          <w:lang w:val="es-ES_tradn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74"/>
      </w:tblGrid>
      <w:tr w:rsidR="0090272D" w:rsidRPr="00520D93" w14:paraId="07A010E5" w14:textId="77777777" w:rsidTr="00EA3BE8">
        <w:trPr>
          <w:trHeight w:val="340"/>
        </w:trPr>
        <w:tc>
          <w:tcPr>
            <w:tcW w:w="9174" w:type="dxa"/>
            <w:shd w:val="clear" w:color="auto" w:fill="D9D9D9" w:themeFill="background1" w:themeFillShade="D9"/>
            <w:vAlign w:val="center"/>
          </w:tcPr>
          <w:p w14:paraId="7F58AADE" w14:textId="77777777" w:rsidR="0090272D" w:rsidRPr="00520D93" w:rsidRDefault="001B3525" w:rsidP="00A60B77">
            <w:pPr>
              <w:spacing w:before="2" w:after="2"/>
              <w:ind w:left="85"/>
              <w:jc w:val="both"/>
              <w:rPr>
                <w:rFonts w:cs="Arial"/>
                <w:b/>
                <w:sz w:val="22"/>
                <w:lang w:val="es-ES_tradnl"/>
              </w:rPr>
            </w:pPr>
            <w:r w:rsidRPr="00520D93">
              <w:rPr>
                <w:rFonts w:cs="Arial"/>
                <w:b/>
                <w:lang w:val="es-ES_tradnl"/>
              </w:rPr>
              <w:t xml:space="preserve">Descripción </w:t>
            </w:r>
            <w:r w:rsidR="00BD6403" w:rsidRPr="00520D93">
              <w:rPr>
                <w:rFonts w:cs="Arial"/>
                <w:b/>
                <w:lang w:val="es-ES_tradnl"/>
              </w:rPr>
              <w:t>g</w:t>
            </w:r>
            <w:r w:rsidRPr="00520D93">
              <w:rPr>
                <w:rFonts w:cs="Arial"/>
                <w:b/>
                <w:lang w:val="es-ES_tradnl"/>
              </w:rPr>
              <w:t xml:space="preserve">eneral y enfoque </w:t>
            </w:r>
            <w:r w:rsidRPr="00520D93">
              <w:rPr>
                <w:rFonts w:cs="Arial"/>
                <w:sz w:val="18"/>
                <w:szCs w:val="20"/>
                <w:lang w:val="es-ES_tradnl"/>
              </w:rPr>
              <w:t>(se sugiere un máximo de 2</w:t>
            </w:r>
            <w:r w:rsidR="005F489E" w:rsidRPr="00520D93">
              <w:rPr>
                <w:rFonts w:cs="Arial"/>
                <w:sz w:val="18"/>
                <w:szCs w:val="20"/>
                <w:lang w:val="es-ES_tradnl"/>
              </w:rPr>
              <w:t>2</w:t>
            </w:r>
            <w:r w:rsidRPr="00520D93">
              <w:rPr>
                <w:rFonts w:cs="Arial"/>
                <w:sz w:val="18"/>
                <w:szCs w:val="20"/>
                <w:lang w:val="es-ES_tradnl"/>
              </w:rPr>
              <w:t xml:space="preserve"> líneas)</w:t>
            </w:r>
          </w:p>
        </w:tc>
      </w:tr>
      <w:tr w:rsidR="0090272D" w:rsidRPr="00520D93" w14:paraId="31671F2C" w14:textId="77777777" w:rsidTr="00EA3BE8">
        <w:trPr>
          <w:trHeight w:val="1644"/>
        </w:trPr>
        <w:tc>
          <w:tcPr>
            <w:tcW w:w="9174" w:type="dxa"/>
          </w:tcPr>
          <w:p w14:paraId="22B4D99D" w14:textId="77777777" w:rsidR="00BE3885" w:rsidRPr="00520D93" w:rsidRDefault="00BE3885" w:rsidP="00A60B77">
            <w:pPr>
              <w:tabs>
                <w:tab w:val="left" w:pos="8750"/>
              </w:tabs>
              <w:autoSpaceDE w:val="0"/>
              <w:autoSpaceDN w:val="0"/>
              <w:adjustRightInd w:val="0"/>
              <w:ind w:left="110" w:right="247"/>
              <w:jc w:val="both"/>
              <w:rPr>
                <w:rFonts w:cs="Arial"/>
                <w:noProof/>
                <w:sz w:val="22"/>
                <w:szCs w:val="22"/>
                <w:lang w:val="es-ES_tradnl"/>
              </w:rPr>
            </w:pPr>
          </w:p>
          <w:p w14:paraId="397B0599" w14:textId="3831FC29" w:rsidR="00B60262" w:rsidRPr="00520D93" w:rsidRDefault="00C8120E" w:rsidP="00C8120E">
            <w:pPr>
              <w:pStyle w:val="TableParagraph"/>
              <w:jc w:val="both"/>
            </w:pPr>
            <w:r w:rsidRPr="00520D93">
              <w:rPr>
                <w:spacing w:val="-2"/>
              </w:rPr>
              <w:t>PARQUE</w:t>
            </w:r>
            <w:r w:rsidR="00AF1DEE" w:rsidRPr="00520D93">
              <w:rPr>
                <w:spacing w:val="-2"/>
              </w:rPr>
              <w:t xml:space="preserve"> CENTENARIO:</w:t>
            </w:r>
            <w:r w:rsidR="00B60262" w:rsidRPr="00520D93">
              <w:rPr>
                <w:spacing w:val="-2"/>
              </w:rPr>
              <w:t xml:space="preserve"> </w:t>
            </w:r>
            <w:r w:rsidRPr="00520D93">
              <w:rPr>
                <w:spacing w:val="-2"/>
              </w:rPr>
              <w:t>una nueva mirada para la recuperación de espacios centrales en el barrio Matadero-Franklin.</w:t>
            </w:r>
          </w:p>
          <w:p w14:paraId="3F929520" w14:textId="77777777" w:rsidR="00B60262" w:rsidRPr="00520D93" w:rsidRDefault="00B60262" w:rsidP="00B60262">
            <w:pPr>
              <w:pStyle w:val="TableParagraph"/>
              <w:rPr>
                <w:b/>
              </w:rPr>
            </w:pPr>
          </w:p>
          <w:p w14:paraId="756FBE98" w14:textId="77777777" w:rsidR="00B60262" w:rsidRPr="00520D93" w:rsidRDefault="00B60262" w:rsidP="00B60262">
            <w:pPr>
              <w:pStyle w:val="TableParagraph"/>
              <w:spacing w:before="1"/>
              <w:ind w:left="111" w:right="243"/>
              <w:jc w:val="both"/>
            </w:pPr>
            <w:r w:rsidRPr="00520D93">
              <w:t>El taller 5 se inserta en las problemáticas actuales desde el cruce de la morfología física y</w:t>
            </w:r>
            <w:r w:rsidRPr="00520D93">
              <w:rPr>
                <w:spacing w:val="-59"/>
              </w:rPr>
              <w:t xml:space="preserve"> </w:t>
            </w:r>
            <w:r w:rsidRPr="00520D93">
              <w:t>social</w:t>
            </w:r>
            <w:r w:rsidRPr="00520D93">
              <w:rPr>
                <w:spacing w:val="1"/>
              </w:rPr>
              <w:t xml:space="preserve"> </w:t>
            </w:r>
            <w:r w:rsidRPr="00520D93">
              <w:t>poniendo</w:t>
            </w:r>
            <w:r w:rsidRPr="00520D93">
              <w:rPr>
                <w:spacing w:val="1"/>
              </w:rPr>
              <w:t xml:space="preserve"> </w:t>
            </w:r>
            <w:r w:rsidRPr="00520D93">
              <w:t>en</w:t>
            </w:r>
            <w:r w:rsidRPr="00520D93">
              <w:rPr>
                <w:spacing w:val="1"/>
              </w:rPr>
              <w:t xml:space="preserve"> </w:t>
            </w:r>
            <w:r w:rsidRPr="00520D93">
              <w:t>relación</w:t>
            </w:r>
            <w:r w:rsidRPr="00520D93">
              <w:rPr>
                <w:spacing w:val="1"/>
              </w:rPr>
              <w:t xml:space="preserve"> </w:t>
            </w:r>
            <w:r w:rsidRPr="00520D93">
              <w:t>diferentes</w:t>
            </w:r>
            <w:r w:rsidRPr="00520D93">
              <w:rPr>
                <w:spacing w:val="1"/>
              </w:rPr>
              <w:t xml:space="preserve"> </w:t>
            </w:r>
            <w:r w:rsidRPr="00520D93">
              <w:t>dimensiones</w:t>
            </w:r>
            <w:r w:rsidRPr="00520D93">
              <w:rPr>
                <w:spacing w:val="1"/>
              </w:rPr>
              <w:t xml:space="preserve"> </w:t>
            </w:r>
            <w:r w:rsidRPr="00520D93">
              <w:t>que</w:t>
            </w:r>
            <w:r w:rsidRPr="00520D93">
              <w:rPr>
                <w:spacing w:val="1"/>
              </w:rPr>
              <w:t xml:space="preserve"> </w:t>
            </w:r>
            <w:r w:rsidRPr="00520D93">
              <w:t>permitan</w:t>
            </w:r>
            <w:r w:rsidRPr="00520D93">
              <w:rPr>
                <w:spacing w:val="1"/>
              </w:rPr>
              <w:t xml:space="preserve"> </w:t>
            </w:r>
            <w:r w:rsidRPr="00520D93">
              <w:t>dar</w:t>
            </w:r>
            <w:r w:rsidRPr="00520D93">
              <w:rPr>
                <w:spacing w:val="1"/>
              </w:rPr>
              <w:t xml:space="preserve"> </w:t>
            </w:r>
            <w:r w:rsidRPr="00520D93">
              <w:t>cuenta</w:t>
            </w:r>
            <w:r w:rsidRPr="00520D93">
              <w:rPr>
                <w:spacing w:val="1"/>
              </w:rPr>
              <w:t xml:space="preserve"> </w:t>
            </w:r>
            <w:r w:rsidRPr="00520D93">
              <w:t>de</w:t>
            </w:r>
            <w:r w:rsidRPr="00520D93">
              <w:rPr>
                <w:spacing w:val="1"/>
              </w:rPr>
              <w:t xml:space="preserve"> </w:t>
            </w:r>
            <w:r w:rsidRPr="00520D93">
              <w:t>la</w:t>
            </w:r>
            <w:r w:rsidRPr="00520D93">
              <w:rPr>
                <w:spacing w:val="1"/>
              </w:rPr>
              <w:t xml:space="preserve"> </w:t>
            </w:r>
            <w:r w:rsidRPr="00520D93">
              <w:t>complejidad de las intervenciones urbanas. Santiago, como muchas urbes de nuestro país</w:t>
            </w:r>
            <w:r w:rsidRPr="00520D93">
              <w:rPr>
                <w:spacing w:val="1"/>
              </w:rPr>
              <w:t xml:space="preserve"> </w:t>
            </w:r>
            <w:r w:rsidRPr="00520D93">
              <w:t>enfrentan importantes desafíos en el diseño de sus espacios públicos, los que deben</w:t>
            </w:r>
            <w:r w:rsidRPr="00520D93">
              <w:rPr>
                <w:spacing w:val="1"/>
              </w:rPr>
              <w:t xml:space="preserve"> </w:t>
            </w:r>
            <w:r w:rsidRPr="00520D93">
              <w:t>responder</w:t>
            </w:r>
            <w:r w:rsidRPr="00520D93">
              <w:rPr>
                <w:spacing w:val="-6"/>
              </w:rPr>
              <w:t xml:space="preserve"> </w:t>
            </w:r>
            <w:r w:rsidRPr="00520D93">
              <w:t>con</w:t>
            </w:r>
            <w:r w:rsidRPr="00520D93">
              <w:rPr>
                <w:spacing w:val="-7"/>
              </w:rPr>
              <w:t xml:space="preserve"> </w:t>
            </w:r>
            <w:r w:rsidRPr="00520D93">
              <w:t>dinámicas</w:t>
            </w:r>
            <w:r w:rsidRPr="00520D93">
              <w:rPr>
                <w:spacing w:val="-6"/>
              </w:rPr>
              <w:t xml:space="preserve"> </w:t>
            </w:r>
            <w:r w:rsidRPr="00520D93">
              <w:t>y</w:t>
            </w:r>
            <w:r w:rsidRPr="00520D93">
              <w:rPr>
                <w:spacing w:val="-7"/>
              </w:rPr>
              <w:t xml:space="preserve"> </w:t>
            </w:r>
            <w:r w:rsidRPr="00520D93">
              <w:t>acciones</w:t>
            </w:r>
            <w:r w:rsidRPr="00520D93">
              <w:rPr>
                <w:spacing w:val="-7"/>
              </w:rPr>
              <w:t xml:space="preserve"> </w:t>
            </w:r>
            <w:r w:rsidRPr="00520D93">
              <w:t>que</w:t>
            </w:r>
            <w:r w:rsidRPr="00520D93">
              <w:rPr>
                <w:spacing w:val="-6"/>
              </w:rPr>
              <w:t xml:space="preserve"> </w:t>
            </w:r>
            <w:r w:rsidRPr="00520D93">
              <w:t>contribuyan</w:t>
            </w:r>
            <w:r w:rsidRPr="00520D93">
              <w:rPr>
                <w:spacing w:val="-7"/>
              </w:rPr>
              <w:t xml:space="preserve"> </w:t>
            </w:r>
            <w:r w:rsidRPr="00520D93">
              <w:t>a</w:t>
            </w:r>
            <w:r w:rsidRPr="00520D93">
              <w:rPr>
                <w:spacing w:val="-7"/>
              </w:rPr>
              <w:t xml:space="preserve"> </w:t>
            </w:r>
            <w:r w:rsidRPr="00520D93">
              <w:t>integrar</w:t>
            </w:r>
            <w:r w:rsidRPr="00520D93">
              <w:rPr>
                <w:spacing w:val="-7"/>
              </w:rPr>
              <w:t xml:space="preserve"> </w:t>
            </w:r>
            <w:r w:rsidRPr="00520D93">
              <w:t>las</w:t>
            </w:r>
            <w:r w:rsidRPr="00520D93">
              <w:rPr>
                <w:spacing w:val="-7"/>
              </w:rPr>
              <w:t xml:space="preserve"> </w:t>
            </w:r>
            <w:r w:rsidRPr="00520D93">
              <w:t>necesidades</w:t>
            </w:r>
            <w:r w:rsidRPr="00520D93">
              <w:rPr>
                <w:spacing w:val="-6"/>
              </w:rPr>
              <w:t xml:space="preserve"> </w:t>
            </w:r>
            <w:r w:rsidRPr="00520D93">
              <w:t>asociadas</w:t>
            </w:r>
            <w:r w:rsidRPr="00520D93">
              <w:rPr>
                <w:spacing w:val="-59"/>
              </w:rPr>
              <w:t xml:space="preserve"> </w:t>
            </w:r>
            <w:r w:rsidRPr="00520D93">
              <w:t>a las demandas sociales, al cambio climático y equilibrio ecológico, procesos económicos</w:t>
            </w:r>
            <w:r w:rsidRPr="00520D93">
              <w:rPr>
                <w:spacing w:val="1"/>
              </w:rPr>
              <w:t xml:space="preserve"> </w:t>
            </w:r>
            <w:r w:rsidRPr="00520D93">
              <w:t>y</w:t>
            </w:r>
            <w:r w:rsidRPr="00520D93">
              <w:rPr>
                <w:spacing w:val="-1"/>
              </w:rPr>
              <w:t xml:space="preserve"> </w:t>
            </w:r>
            <w:r w:rsidRPr="00520D93">
              <w:t>salud</w:t>
            </w:r>
            <w:r w:rsidRPr="00520D93">
              <w:rPr>
                <w:spacing w:val="-1"/>
              </w:rPr>
              <w:t xml:space="preserve"> </w:t>
            </w:r>
            <w:r w:rsidRPr="00520D93">
              <w:t>pública</w:t>
            </w:r>
            <w:r w:rsidRPr="00520D93">
              <w:rPr>
                <w:spacing w:val="2"/>
              </w:rPr>
              <w:t xml:space="preserve"> </w:t>
            </w:r>
            <w:r w:rsidRPr="00520D93">
              <w:t xml:space="preserve">(pandemia). </w:t>
            </w:r>
          </w:p>
          <w:p w14:paraId="5AEFC27B" w14:textId="77777777" w:rsidR="00B60262" w:rsidRPr="00520D93" w:rsidRDefault="00B60262" w:rsidP="00B60262">
            <w:pPr>
              <w:pStyle w:val="TableParagraph"/>
              <w:spacing w:before="10"/>
              <w:rPr>
                <w:b/>
                <w:sz w:val="21"/>
              </w:rPr>
            </w:pPr>
          </w:p>
          <w:p w14:paraId="3B04CCDD" w14:textId="77777777" w:rsidR="00B60262" w:rsidRPr="00520D93" w:rsidRDefault="00B60262" w:rsidP="00B60262">
            <w:pPr>
              <w:pStyle w:val="TableParagraph"/>
              <w:spacing w:before="1"/>
              <w:ind w:left="111" w:right="243"/>
              <w:jc w:val="both"/>
            </w:pPr>
            <w:r w:rsidRPr="00520D93">
              <w:t xml:space="preserve">Surgen distintas problemáticas y preguntas sobre cómo planificar y diseñar los nuevos espacios públicos. Las soluciones también son múltiples, existiendo distintas posturas, lo que determina particulares estrategias de conceptualización y diseño, las que se complejizan cuando se trata de un espacio público de gran significado histórico y social, como es el caso de Áreas Centrales que se ejecuta en el sector Matadero – Franklin – Biobío, área que actualmente es parte del </w:t>
            </w:r>
            <w:r w:rsidRPr="00520D93">
              <w:rPr>
                <w:shd w:val="clear" w:color="auto" w:fill="FFFFFF"/>
              </w:rPr>
              <w:t>Programa de Regeneración de Áreas Centrales del Ministerio de Vivienda y Urbanismo</w:t>
            </w:r>
          </w:p>
          <w:p w14:paraId="42340E81" w14:textId="032B635A" w:rsidR="00B60262" w:rsidRPr="00520D93" w:rsidRDefault="00B60262" w:rsidP="00B60262">
            <w:pPr>
              <w:pStyle w:val="TableParagraph"/>
              <w:spacing w:before="1"/>
              <w:rPr>
                <w:b/>
              </w:rPr>
            </w:pPr>
          </w:p>
          <w:p w14:paraId="621D4AFF" w14:textId="77777777" w:rsidR="00B60262" w:rsidRPr="00520D93" w:rsidRDefault="00B60262" w:rsidP="00B60262">
            <w:pPr>
              <w:pStyle w:val="TableParagraph"/>
              <w:ind w:left="111" w:right="244"/>
              <w:jc w:val="both"/>
            </w:pPr>
            <w:r w:rsidRPr="00520D93">
              <w:t>Los</w:t>
            </w:r>
            <w:r w:rsidRPr="00520D93">
              <w:rPr>
                <w:spacing w:val="1"/>
              </w:rPr>
              <w:t xml:space="preserve"> </w:t>
            </w:r>
            <w:r w:rsidRPr="00520D93">
              <w:t>desafíos</w:t>
            </w:r>
            <w:r w:rsidRPr="00520D93">
              <w:rPr>
                <w:spacing w:val="1"/>
              </w:rPr>
              <w:t xml:space="preserve"> </w:t>
            </w:r>
            <w:r w:rsidRPr="00520D93">
              <w:t>son</w:t>
            </w:r>
            <w:r w:rsidRPr="00520D93">
              <w:rPr>
                <w:spacing w:val="1"/>
              </w:rPr>
              <w:t xml:space="preserve"> </w:t>
            </w:r>
            <w:r w:rsidRPr="00520D93">
              <w:t>múltiples,</w:t>
            </w:r>
            <w:r w:rsidRPr="00520D93">
              <w:rPr>
                <w:spacing w:val="1"/>
              </w:rPr>
              <w:t xml:space="preserve"> </w:t>
            </w:r>
            <w:r w:rsidRPr="00520D93">
              <w:t>y</w:t>
            </w:r>
            <w:r w:rsidRPr="00520D93">
              <w:rPr>
                <w:spacing w:val="1"/>
              </w:rPr>
              <w:t xml:space="preserve"> </w:t>
            </w:r>
            <w:r w:rsidRPr="00520D93">
              <w:t>la</w:t>
            </w:r>
            <w:r w:rsidRPr="00520D93">
              <w:rPr>
                <w:spacing w:val="1"/>
              </w:rPr>
              <w:t xml:space="preserve"> </w:t>
            </w:r>
            <w:r w:rsidRPr="00520D93">
              <w:t>intención</w:t>
            </w:r>
            <w:r w:rsidRPr="00520D93">
              <w:rPr>
                <w:spacing w:val="1"/>
              </w:rPr>
              <w:t xml:space="preserve"> </w:t>
            </w:r>
            <w:r w:rsidRPr="00520D93">
              <w:t>proyectual,</w:t>
            </w:r>
            <w:r w:rsidRPr="00520D93">
              <w:rPr>
                <w:spacing w:val="1"/>
              </w:rPr>
              <w:t xml:space="preserve"> </w:t>
            </w:r>
            <w:r w:rsidRPr="00520D93">
              <w:t>es</w:t>
            </w:r>
            <w:r w:rsidRPr="00520D93">
              <w:rPr>
                <w:spacing w:val="1"/>
              </w:rPr>
              <w:t xml:space="preserve"> </w:t>
            </w:r>
            <w:r w:rsidRPr="00520D93">
              <w:t>que</w:t>
            </w:r>
            <w:r w:rsidRPr="00520D93">
              <w:rPr>
                <w:spacing w:val="1"/>
              </w:rPr>
              <w:t xml:space="preserve"> </w:t>
            </w:r>
            <w:r w:rsidRPr="00520D93">
              <w:t>cada</w:t>
            </w:r>
            <w:r w:rsidRPr="00520D93">
              <w:rPr>
                <w:spacing w:val="1"/>
              </w:rPr>
              <w:t xml:space="preserve"> </w:t>
            </w:r>
            <w:r w:rsidRPr="00520D93">
              <w:t>integrante</w:t>
            </w:r>
            <w:r w:rsidRPr="00520D93">
              <w:rPr>
                <w:spacing w:val="1"/>
              </w:rPr>
              <w:t xml:space="preserve"> </w:t>
            </w:r>
            <w:r w:rsidRPr="00520D93">
              <w:t>logre</w:t>
            </w:r>
            <w:r w:rsidRPr="00520D93">
              <w:rPr>
                <w:spacing w:val="1"/>
              </w:rPr>
              <w:t xml:space="preserve"> </w:t>
            </w:r>
            <w:r w:rsidRPr="00520D93">
              <w:t>establecer una iniciativa que contribuya de algún modo a establecer una propuesta que</w:t>
            </w:r>
            <w:r w:rsidRPr="00520D93">
              <w:rPr>
                <w:spacing w:val="1"/>
              </w:rPr>
              <w:t xml:space="preserve"> </w:t>
            </w:r>
            <w:r w:rsidRPr="00520D93">
              <w:t>mejore en más de una las demandas que actualmente ejercen presión en esta área de</w:t>
            </w:r>
            <w:r w:rsidRPr="00520D93">
              <w:rPr>
                <w:spacing w:val="1"/>
              </w:rPr>
              <w:t xml:space="preserve"> </w:t>
            </w:r>
            <w:r w:rsidRPr="00520D93">
              <w:t>Santiago.</w:t>
            </w:r>
          </w:p>
          <w:p w14:paraId="18D2F434" w14:textId="77777777" w:rsidR="00B60262" w:rsidRPr="00520D93" w:rsidRDefault="00B60262" w:rsidP="00B60262">
            <w:pPr>
              <w:pStyle w:val="TableParagraph"/>
              <w:spacing w:before="4"/>
              <w:rPr>
                <w:b/>
                <w:sz w:val="20"/>
              </w:rPr>
            </w:pPr>
          </w:p>
          <w:p w14:paraId="6FEF2104" w14:textId="32B1E5FC" w:rsidR="00B60262" w:rsidRPr="00520D93" w:rsidRDefault="00B60262" w:rsidP="00B60262">
            <w:pPr>
              <w:pStyle w:val="TableParagraph"/>
              <w:spacing w:line="250" w:lineRule="atLeast"/>
              <w:ind w:left="111" w:right="245"/>
              <w:jc w:val="both"/>
            </w:pPr>
            <w:r w:rsidRPr="00520D93">
              <w:t xml:space="preserve">El caso de estudio </w:t>
            </w:r>
            <w:r w:rsidR="00AF1DEE" w:rsidRPr="00520D93">
              <w:t xml:space="preserve">del EJE CENTENARIO </w:t>
            </w:r>
            <w:r w:rsidRPr="00520D93">
              <w:t xml:space="preserve">ha sido seleccionado </w:t>
            </w:r>
            <w:r w:rsidR="004D7E92" w:rsidRPr="00520D93">
              <w:t>ya</w:t>
            </w:r>
            <w:r w:rsidRPr="00520D93">
              <w:t xml:space="preserve"> qu</w:t>
            </w:r>
            <w:r w:rsidR="00117502" w:rsidRPr="00520D93">
              <w:t xml:space="preserve">e se considera como proyecto estratégico de las propuestas de mejora del barrio matadero Franklin Biobío que forma parte de uno de los 6 planes piloto del programa MINVU de regeneración de áreas </w:t>
            </w:r>
            <w:r w:rsidR="00117502" w:rsidRPr="00520D93">
              <w:lastRenderedPageBreak/>
              <w:t xml:space="preserve">Centrales. </w:t>
            </w:r>
            <w:r w:rsidR="00AF1DEE" w:rsidRPr="00520D93">
              <w:t xml:space="preserve"> </w:t>
            </w:r>
            <w:r w:rsidR="00117502" w:rsidRPr="00520D93">
              <w:t>El eje Centenario es una proyección del trabajo</w:t>
            </w:r>
            <w:r w:rsidR="00C42B0A" w:rsidRPr="00520D93">
              <w:t xml:space="preserve"> del Municipio de Santiago, sin embargo, se asocian a otros Municipios como Pedro Aguirre Cerda, Cerrillos,</w:t>
            </w:r>
            <w:r w:rsidR="001303FC" w:rsidRPr="00520D93">
              <w:t>San Joaquín,</w:t>
            </w:r>
            <w:r w:rsidR="00C42B0A" w:rsidRPr="00520D93">
              <w:t xml:space="preserve"> San Miguel y Ñuñoa, lo que se transforma un desafío de integración intercomunal.</w:t>
            </w:r>
          </w:p>
          <w:p w14:paraId="6320EF85" w14:textId="0486254E" w:rsidR="00C42B0A" w:rsidRPr="00520D93" w:rsidRDefault="00C42B0A" w:rsidP="00B60262">
            <w:pPr>
              <w:pStyle w:val="TableParagraph"/>
              <w:spacing w:line="250" w:lineRule="atLeast"/>
              <w:ind w:left="111" w:right="245"/>
              <w:jc w:val="both"/>
            </w:pPr>
          </w:p>
          <w:p w14:paraId="2951DBDB" w14:textId="0A4EFAE5" w:rsidR="00C42B0A" w:rsidRPr="00520D93" w:rsidRDefault="00C42B0A" w:rsidP="00B60262">
            <w:pPr>
              <w:pStyle w:val="TableParagraph"/>
              <w:spacing w:line="250" w:lineRule="atLeast"/>
              <w:ind w:left="111" w:right="245"/>
              <w:jc w:val="both"/>
            </w:pPr>
            <w:r w:rsidRPr="00520D93">
              <w:t xml:space="preserve">El diseño del Eje Centenario tiene múltiples objetivos, donde el diseño urbano consolida múltiples </w:t>
            </w:r>
            <w:r w:rsidR="004425BA" w:rsidRPr="00520D93">
              <w:t xml:space="preserve">variables, donde se integran desafíos asociados a mejorar la calidad urbana y de vida del sector, </w:t>
            </w:r>
            <w:r w:rsidR="001303FC" w:rsidRPr="00520D93">
              <w:t>integrando</w:t>
            </w:r>
            <w:r w:rsidR="004425BA" w:rsidRPr="00520D93">
              <w:t xml:space="preserve">  aspectos de </w:t>
            </w:r>
            <w:r w:rsidR="001303FC" w:rsidRPr="00520D93">
              <w:t xml:space="preserve">identidad, imagen urbana, </w:t>
            </w:r>
            <w:r w:rsidR="004425BA" w:rsidRPr="00520D93">
              <w:t>movilidad regeneración urbana, revitalización habitacional, , diseño urbano, espacios verdes</w:t>
            </w:r>
            <w:r w:rsidR="001303FC" w:rsidRPr="00520D93">
              <w:t>, innovación</w:t>
            </w:r>
            <w:r w:rsidR="004425BA" w:rsidRPr="00520D93">
              <w:t>, y otros.</w:t>
            </w:r>
          </w:p>
          <w:p w14:paraId="43D28426" w14:textId="77777777" w:rsidR="00B60262" w:rsidRPr="00520D93" w:rsidRDefault="00B60262" w:rsidP="00B60262">
            <w:pPr>
              <w:pStyle w:val="TableParagraph"/>
              <w:spacing w:line="250" w:lineRule="atLeast"/>
              <w:ind w:left="111" w:right="245"/>
              <w:jc w:val="both"/>
            </w:pPr>
          </w:p>
          <w:p w14:paraId="787A2702" w14:textId="095CD8CD" w:rsidR="008330C6" w:rsidRPr="00520D93" w:rsidRDefault="00B60262" w:rsidP="00EA3BE8">
            <w:pPr>
              <w:tabs>
                <w:tab w:val="left" w:pos="8750"/>
              </w:tabs>
              <w:autoSpaceDE w:val="0"/>
              <w:autoSpaceDN w:val="0"/>
              <w:adjustRightInd w:val="0"/>
              <w:ind w:left="110" w:right="247"/>
              <w:jc w:val="both"/>
              <w:rPr>
                <w:sz w:val="22"/>
              </w:rPr>
            </w:pPr>
            <w:r w:rsidRPr="00520D93">
              <w:rPr>
                <w:sz w:val="22"/>
              </w:rPr>
              <w:t>Debido a</w:t>
            </w:r>
            <w:r w:rsidRPr="00520D93">
              <w:rPr>
                <w:spacing w:val="1"/>
                <w:sz w:val="22"/>
              </w:rPr>
              <w:t xml:space="preserve"> </w:t>
            </w:r>
            <w:r w:rsidRPr="00520D93">
              <w:rPr>
                <w:sz w:val="22"/>
              </w:rPr>
              <w:t xml:space="preserve">las condiciones de desarrollar un taller a distancia, </w:t>
            </w:r>
            <w:r w:rsidR="00853407" w:rsidRPr="00520D93">
              <w:rPr>
                <w:sz w:val="22"/>
              </w:rPr>
              <w:t xml:space="preserve">ha sido un factor </w:t>
            </w:r>
            <w:r w:rsidRPr="00520D93">
              <w:rPr>
                <w:sz w:val="22"/>
              </w:rPr>
              <w:t>importante</w:t>
            </w:r>
            <w:r w:rsidR="00853407" w:rsidRPr="00520D93">
              <w:rPr>
                <w:sz w:val="22"/>
              </w:rPr>
              <w:t xml:space="preserve"> en la selección del caso que los participantes tengan acceso a la información y posibilidades de contactar y consultar actores relevantes. Frente a eso, se ha establecido un vinculo formal de trabajo con el departamento de Asesoría Urbana de la Ilustre Municipalidad de Santiago</w:t>
            </w:r>
            <w:r w:rsidR="00EA3BE8" w:rsidRPr="00520D93">
              <w:rPr>
                <w:sz w:val="22"/>
              </w:rPr>
              <w:t xml:space="preserve">, particularmente con la unidad técnica del programa de regeneración de áreas centrales que tiene a cargo el desafío de desarrollar el proyecto en el </w:t>
            </w:r>
            <w:r w:rsidR="00AF1DEE" w:rsidRPr="00520D93">
              <w:rPr>
                <w:sz w:val="22"/>
              </w:rPr>
              <w:t>barrio</w:t>
            </w:r>
            <w:r w:rsidR="00EA3BE8" w:rsidRPr="00520D93">
              <w:rPr>
                <w:sz w:val="22"/>
              </w:rPr>
              <w:t xml:space="preserve"> Matadero – Franklin - Biobío</w:t>
            </w:r>
            <w:r w:rsidRPr="00520D93">
              <w:rPr>
                <w:sz w:val="22"/>
              </w:rPr>
              <w:t xml:space="preserve">. La idea es que en conjunto </w:t>
            </w:r>
            <w:r w:rsidR="00EA3BE8" w:rsidRPr="00520D93">
              <w:rPr>
                <w:sz w:val="22"/>
              </w:rPr>
              <w:t>surjan</w:t>
            </w:r>
            <w:r w:rsidRPr="00520D93">
              <w:rPr>
                <w:sz w:val="22"/>
              </w:rPr>
              <w:t xml:space="preserve"> preguntas sobre cómo es posible establecer</w:t>
            </w:r>
            <w:r w:rsidRPr="00520D93">
              <w:rPr>
                <w:spacing w:val="1"/>
                <w:sz w:val="22"/>
              </w:rPr>
              <w:t xml:space="preserve"> </w:t>
            </w:r>
            <w:r w:rsidRPr="00520D93">
              <w:rPr>
                <w:sz w:val="22"/>
              </w:rPr>
              <w:t>nuevos</w:t>
            </w:r>
            <w:r w:rsidRPr="00520D93">
              <w:rPr>
                <w:spacing w:val="-1"/>
                <w:sz w:val="22"/>
              </w:rPr>
              <w:t xml:space="preserve"> </w:t>
            </w:r>
            <w:r w:rsidRPr="00520D93">
              <w:rPr>
                <w:sz w:val="22"/>
              </w:rPr>
              <w:t>roles para</w:t>
            </w:r>
            <w:r w:rsidRPr="00520D93">
              <w:rPr>
                <w:spacing w:val="-2"/>
                <w:sz w:val="22"/>
              </w:rPr>
              <w:t xml:space="preserve"> </w:t>
            </w:r>
            <w:r w:rsidRPr="00520D93">
              <w:rPr>
                <w:sz w:val="22"/>
              </w:rPr>
              <w:t>el</w:t>
            </w:r>
            <w:r w:rsidRPr="00520D93">
              <w:rPr>
                <w:spacing w:val="-1"/>
                <w:sz w:val="22"/>
              </w:rPr>
              <w:t xml:space="preserve"> </w:t>
            </w:r>
            <w:r w:rsidRPr="00520D93">
              <w:rPr>
                <w:sz w:val="22"/>
              </w:rPr>
              <w:t>espacio,</w:t>
            </w:r>
            <w:r w:rsidRPr="00520D93">
              <w:rPr>
                <w:spacing w:val="-2"/>
                <w:sz w:val="22"/>
              </w:rPr>
              <w:t xml:space="preserve"> </w:t>
            </w:r>
            <w:r w:rsidRPr="00520D93">
              <w:rPr>
                <w:sz w:val="22"/>
              </w:rPr>
              <w:t>y que</w:t>
            </w:r>
            <w:r w:rsidRPr="00520D93">
              <w:rPr>
                <w:spacing w:val="-2"/>
                <w:sz w:val="22"/>
              </w:rPr>
              <w:t xml:space="preserve"> </w:t>
            </w:r>
            <w:r w:rsidRPr="00520D93">
              <w:rPr>
                <w:sz w:val="22"/>
              </w:rPr>
              <w:t>tipos de</w:t>
            </w:r>
            <w:r w:rsidRPr="00520D93">
              <w:rPr>
                <w:spacing w:val="-1"/>
                <w:sz w:val="22"/>
              </w:rPr>
              <w:t xml:space="preserve"> </w:t>
            </w:r>
            <w:r w:rsidRPr="00520D93">
              <w:rPr>
                <w:sz w:val="22"/>
              </w:rPr>
              <w:t>soluciones</w:t>
            </w:r>
            <w:r w:rsidRPr="00520D93">
              <w:rPr>
                <w:spacing w:val="-1"/>
                <w:sz w:val="22"/>
              </w:rPr>
              <w:t xml:space="preserve"> </w:t>
            </w:r>
            <w:r w:rsidRPr="00520D93">
              <w:rPr>
                <w:sz w:val="22"/>
              </w:rPr>
              <w:t>se</w:t>
            </w:r>
            <w:r w:rsidRPr="00520D93">
              <w:rPr>
                <w:spacing w:val="-1"/>
                <w:sz w:val="22"/>
              </w:rPr>
              <w:t xml:space="preserve"> </w:t>
            </w:r>
            <w:r w:rsidRPr="00520D93">
              <w:rPr>
                <w:sz w:val="22"/>
              </w:rPr>
              <w:t>pueden</w:t>
            </w:r>
            <w:r w:rsidRPr="00520D93">
              <w:rPr>
                <w:spacing w:val="-1"/>
                <w:sz w:val="22"/>
              </w:rPr>
              <w:t xml:space="preserve"> </w:t>
            </w:r>
            <w:r w:rsidRPr="00520D93">
              <w:rPr>
                <w:sz w:val="22"/>
              </w:rPr>
              <w:t>vincular.</w:t>
            </w:r>
          </w:p>
          <w:p w14:paraId="12A3511C" w14:textId="1E6B654F" w:rsidR="00EA3BE8" w:rsidRPr="00520D93" w:rsidRDefault="00EA3BE8" w:rsidP="00EA3BE8">
            <w:pPr>
              <w:tabs>
                <w:tab w:val="left" w:pos="8750"/>
              </w:tabs>
              <w:autoSpaceDE w:val="0"/>
              <w:autoSpaceDN w:val="0"/>
              <w:adjustRightInd w:val="0"/>
              <w:ind w:left="110" w:right="247"/>
              <w:jc w:val="both"/>
              <w:rPr>
                <w:sz w:val="22"/>
              </w:rPr>
            </w:pPr>
          </w:p>
          <w:p w14:paraId="191A3BC7" w14:textId="79DA4BB6" w:rsidR="00EA3BE8" w:rsidRPr="00520D93" w:rsidRDefault="00EA3BE8" w:rsidP="00EA3BE8">
            <w:pPr>
              <w:tabs>
                <w:tab w:val="left" w:pos="8750"/>
              </w:tabs>
              <w:autoSpaceDE w:val="0"/>
              <w:autoSpaceDN w:val="0"/>
              <w:adjustRightInd w:val="0"/>
              <w:ind w:left="110" w:right="247"/>
              <w:jc w:val="both"/>
              <w:rPr>
                <w:sz w:val="22"/>
              </w:rPr>
            </w:pPr>
            <w:r w:rsidRPr="00520D93">
              <w:rPr>
                <w:sz w:val="22"/>
              </w:rPr>
              <w:t>El trabajo de taller del semestre considera 3 etapas:</w:t>
            </w:r>
          </w:p>
          <w:p w14:paraId="14512CB7" w14:textId="77777777" w:rsidR="00B60262" w:rsidRPr="00520D93" w:rsidRDefault="00B60262" w:rsidP="00FE15EC">
            <w:pPr>
              <w:autoSpaceDE w:val="0"/>
              <w:autoSpaceDN w:val="0"/>
              <w:adjustRightInd w:val="0"/>
              <w:ind w:right="113"/>
              <w:jc w:val="both"/>
              <w:rPr>
                <w:rFonts w:cs="Arial"/>
                <w:b/>
                <w:sz w:val="22"/>
                <w:szCs w:val="22"/>
                <w:lang w:val="es-ES_tradnl"/>
              </w:rPr>
            </w:pPr>
          </w:p>
          <w:p w14:paraId="1169AF13" w14:textId="015C089E" w:rsidR="00FE15EC" w:rsidRPr="00520D93" w:rsidRDefault="00B60262" w:rsidP="00B60262">
            <w:pPr>
              <w:autoSpaceDE w:val="0"/>
              <w:autoSpaceDN w:val="0"/>
              <w:adjustRightInd w:val="0"/>
              <w:ind w:right="113"/>
              <w:jc w:val="both"/>
              <w:rPr>
                <w:rFonts w:cs="Arial"/>
                <w:b/>
                <w:sz w:val="22"/>
                <w:szCs w:val="22"/>
                <w:lang w:val="es-ES_tradnl"/>
              </w:rPr>
            </w:pPr>
            <w:r w:rsidRPr="00520D93">
              <w:rPr>
                <w:rFonts w:cs="Arial"/>
                <w:b/>
                <w:sz w:val="22"/>
                <w:szCs w:val="22"/>
                <w:lang w:val="es-ES_tradnl"/>
              </w:rPr>
              <w:t xml:space="preserve">  </w:t>
            </w:r>
            <w:r w:rsidR="00FE15EC" w:rsidRPr="00520D93">
              <w:rPr>
                <w:rFonts w:cs="Arial"/>
                <w:b/>
                <w:sz w:val="22"/>
                <w:szCs w:val="22"/>
                <w:lang w:val="es-ES_tradnl"/>
              </w:rPr>
              <w:t>ETAPA 1: Lectura de lugar y Conceptualización</w:t>
            </w:r>
          </w:p>
          <w:p w14:paraId="01376341" w14:textId="4861E45F" w:rsidR="008330C6" w:rsidRPr="00520D93" w:rsidRDefault="00FE15EC" w:rsidP="00A60B77">
            <w:pPr>
              <w:tabs>
                <w:tab w:val="left" w:pos="8750"/>
              </w:tabs>
              <w:autoSpaceDE w:val="0"/>
              <w:autoSpaceDN w:val="0"/>
              <w:adjustRightInd w:val="0"/>
              <w:ind w:left="110" w:right="247"/>
              <w:jc w:val="both"/>
              <w:rPr>
                <w:rFonts w:cs="Arial"/>
                <w:sz w:val="22"/>
                <w:szCs w:val="22"/>
                <w:lang w:val="es-ES_tradnl"/>
              </w:rPr>
            </w:pPr>
            <w:r w:rsidRPr="00520D93">
              <w:rPr>
                <w:rFonts w:cs="Arial"/>
                <w:sz w:val="22"/>
                <w:szCs w:val="22"/>
                <w:lang w:val="es-ES_tradnl"/>
              </w:rPr>
              <w:t>L</w:t>
            </w:r>
            <w:r w:rsidR="008330C6" w:rsidRPr="00520D93">
              <w:rPr>
                <w:rFonts w:cs="Arial"/>
                <w:sz w:val="22"/>
                <w:szCs w:val="22"/>
                <w:lang w:val="es-ES_tradnl"/>
              </w:rPr>
              <w:t xml:space="preserve">a lectura del lugar </w:t>
            </w:r>
            <w:r w:rsidR="00E6586A" w:rsidRPr="00520D93">
              <w:rPr>
                <w:rFonts w:cs="Arial"/>
                <w:sz w:val="22"/>
                <w:szCs w:val="22"/>
                <w:lang w:val="es-ES_tradnl"/>
              </w:rPr>
              <w:t>seleccionando</w:t>
            </w:r>
            <w:r w:rsidR="008330C6" w:rsidRPr="00520D93">
              <w:rPr>
                <w:rFonts w:cs="Arial"/>
                <w:sz w:val="22"/>
                <w:szCs w:val="22"/>
                <w:lang w:val="es-ES_tradnl"/>
              </w:rPr>
              <w:t xml:space="preserve"> </w:t>
            </w:r>
            <w:r w:rsidR="00E6586A" w:rsidRPr="00520D93">
              <w:rPr>
                <w:rFonts w:cs="Arial"/>
                <w:sz w:val="22"/>
                <w:szCs w:val="22"/>
                <w:lang w:val="es-ES_tradnl"/>
              </w:rPr>
              <w:t>dimensiones</w:t>
            </w:r>
            <w:r w:rsidR="008330C6" w:rsidRPr="00520D93">
              <w:rPr>
                <w:rFonts w:cs="Arial"/>
                <w:sz w:val="22"/>
                <w:szCs w:val="22"/>
                <w:lang w:val="es-ES_tradnl"/>
              </w:rPr>
              <w:t xml:space="preserve"> de </w:t>
            </w:r>
            <w:r w:rsidR="00E6586A" w:rsidRPr="00520D93">
              <w:rPr>
                <w:rFonts w:cs="Arial"/>
                <w:sz w:val="22"/>
                <w:szCs w:val="22"/>
                <w:lang w:val="es-ES_tradnl"/>
              </w:rPr>
              <w:t>análisis</w:t>
            </w:r>
            <w:r w:rsidR="008330C6" w:rsidRPr="00520D93">
              <w:rPr>
                <w:rFonts w:cs="Arial"/>
                <w:sz w:val="22"/>
                <w:szCs w:val="22"/>
                <w:lang w:val="es-ES_tradnl"/>
              </w:rPr>
              <w:t xml:space="preserve"> relativa a la </w:t>
            </w:r>
            <w:r w:rsidR="00E6586A" w:rsidRPr="00520D93">
              <w:rPr>
                <w:rFonts w:cs="Arial"/>
                <w:sz w:val="22"/>
                <w:szCs w:val="22"/>
                <w:lang w:val="es-ES_tradnl"/>
              </w:rPr>
              <w:t>configuración</w:t>
            </w:r>
            <w:r w:rsidR="008330C6" w:rsidRPr="00520D93">
              <w:rPr>
                <w:rFonts w:cs="Arial"/>
                <w:sz w:val="22"/>
                <w:szCs w:val="22"/>
                <w:lang w:val="es-ES_tradnl"/>
              </w:rPr>
              <w:t xml:space="preserve"> física del espacio y su rol dentro de la estructura </w:t>
            </w:r>
            <w:r w:rsidR="00EA3BE8" w:rsidRPr="00520D93">
              <w:rPr>
                <w:rFonts w:cs="Arial"/>
                <w:sz w:val="22"/>
                <w:szCs w:val="22"/>
                <w:lang w:val="es-ES_tradnl"/>
              </w:rPr>
              <w:t>urbana,</w:t>
            </w:r>
            <w:r w:rsidR="00E6586A" w:rsidRPr="00520D93">
              <w:rPr>
                <w:rFonts w:cs="Arial"/>
                <w:sz w:val="22"/>
                <w:szCs w:val="22"/>
                <w:lang w:val="es-ES_tradnl"/>
              </w:rPr>
              <w:t xml:space="preserve"> </w:t>
            </w:r>
            <w:r w:rsidR="00EA3BE8" w:rsidRPr="00520D93">
              <w:rPr>
                <w:rFonts w:cs="Arial"/>
                <w:sz w:val="22"/>
                <w:szCs w:val="22"/>
                <w:lang w:val="es-ES_tradnl"/>
              </w:rPr>
              <w:t>considerando un manejo integral de la información.</w:t>
            </w:r>
            <w:r w:rsidR="00E6586A" w:rsidRPr="00520D93">
              <w:rPr>
                <w:rFonts w:cs="Arial"/>
                <w:sz w:val="22"/>
                <w:szCs w:val="22"/>
                <w:lang w:val="es-ES_tradnl"/>
              </w:rPr>
              <w:t xml:space="preserve"> A</w:t>
            </w:r>
            <w:r w:rsidR="008330C6" w:rsidRPr="00520D93">
              <w:rPr>
                <w:rFonts w:cs="Arial"/>
                <w:sz w:val="22"/>
                <w:szCs w:val="22"/>
                <w:lang w:val="es-ES_tradnl"/>
              </w:rPr>
              <w:t xml:space="preserve">l mismo tiempo </w:t>
            </w:r>
            <w:r w:rsidR="00EA3BE8" w:rsidRPr="00520D93">
              <w:rPr>
                <w:rFonts w:cs="Arial"/>
                <w:sz w:val="22"/>
                <w:szCs w:val="22"/>
                <w:lang w:val="es-ES_tradnl"/>
              </w:rPr>
              <w:t>establecer la actual valoración d</w:t>
            </w:r>
            <w:r w:rsidR="008330C6" w:rsidRPr="00520D93">
              <w:rPr>
                <w:rFonts w:cs="Arial"/>
                <w:sz w:val="22"/>
                <w:szCs w:val="22"/>
                <w:lang w:val="es-ES_tradnl"/>
              </w:rPr>
              <w:t xml:space="preserve">el rol </w:t>
            </w:r>
            <w:r w:rsidR="00E6586A" w:rsidRPr="00520D93">
              <w:rPr>
                <w:rFonts w:cs="Arial"/>
                <w:sz w:val="22"/>
                <w:szCs w:val="22"/>
                <w:lang w:val="es-ES_tradnl"/>
              </w:rPr>
              <w:t>simbólico</w:t>
            </w:r>
            <w:r w:rsidR="00EA3BE8" w:rsidRPr="00520D93">
              <w:rPr>
                <w:rFonts w:cs="Arial"/>
                <w:sz w:val="22"/>
                <w:szCs w:val="22"/>
                <w:lang w:val="es-ES_tradnl"/>
              </w:rPr>
              <w:t xml:space="preserve">, </w:t>
            </w:r>
            <w:r w:rsidR="008330C6" w:rsidRPr="00520D93">
              <w:rPr>
                <w:rFonts w:cs="Arial"/>
                <w:sz w:val="22"/>
                <w:szCs w:val="22"/>
                <w:lang w:val="es-ES_tradnl"/>
              </w:rPr>
              <w:t>social</w:t>
            </w:r>
            <w:r w:rsidR="00EA3BE8" w:rsidRPr="00520D93">
              <w:rPr>
                <w:rFonts w:cs="Arial"/>
                <w:sz w:val="22"/>
                <w:szCs w:val="22"/>
                <w:lang w:val="es-ES_tradnl"/>
              </w:rPr>
              <w:t xml:space="preserve"> y comercial</w:t>
            </w:r>
            <w:r w:rsidR="008330C6" w:rsidRPr="00520D93">
              <w:rPr>
                <w:rFonts w:cs="Arial"/>
                <w:sz w:val="22"/>
                <w:szCs w:val="22"/>
                <w:lang w:val="es-ES_tradnl"/>
              </w:rPr>
              <w:t xml:space="preserve"> del lugar para la sociedad, inscrito en el proceso histórico de la ciudad y sus habitantes</w:t>
            </w:r>
            <w:r w:rsidR="00C667A7" w:rsidRPr="00520D93">
              <w:rPr>
                <w:rFonts w:cs="Arial"/>
                <w:sz w:val="22"/>
                <w:szCs w:val="22"/>
                <w:lang w:val="es-ES_tradnl"/>
              </w:rPr>
              <w:t xml:space="preserve">, para definir una </w:t>
            </w:r>
            <w:r w:rsidR="00E6586A" w:rsidRPr="00520D93">
              <w:rPr>
                <w:rFonts w:cs="Arial"/>
                <w:sz w:val="22"/>
                <w:szCs w:val="22"/>
                <w:lang w:val="es-ES_tradnl"/>
              </w:rPr>
              <w:t>síntesis</w:t>
            </w:r>
            <w:r w:rsidR="00C667A7" w:rsidRPr="00520D93">
              <w:rPr>
                <w:rFonts w:cs="Arial"/>
                <w:sz w:val="22"/>
                <w:szCs w:val="22"/>
                <w:lang w:val="es-ES_tradnl"/>
              </w:rPr>
              <w:t xml:space="preserve"> problemática</w:t>
            </w:r>
            <w:r w:rsidR="00E6586A" w:rsidRPr="00520D93">
              <w:rPr>
                <w:rFonts w:cs="Arial"/>
                <w:sz w:val="22"/>
                <w:szCs w:val="22"/>
                <w:lang w:val="es-ES_tradnl"/>
              </w:rPr>
              <w:t xml:space="preserve"> (diagnóstico)</w:t>
            </w:r>
            <w:r w:rsidR="00EA3BE8" w:rsidRPr="00520D93">
              <w:rPr>
                <w:rFonts w:cs="Arial"/>
                <w:sz w:val="22"/>
                <w:szCs w:val="22"/>
                <w:lang w:val="es-ES_tradnl"/>
              </w:rPr>
              <w:t>.</w:t>
            </w:r>
          </w:p>
          <w:p w14:paraId="44E75AE7" w14:textId="77777777" w:rsidR="00C667A7" w:rsidRPr="00520D93" w:rsidRDefault="00C667A7" w:rsidP="00A60B77">
            <w:pPr>
              <w:tabs>
                <w:tab w:val="left" w:pos="8750"/>
              </w:tabs>
              <w:autoSpaceDE w:val="0"/>
              <w:autoSpaceDN w:val="0"/>
              <w:adjustRightInd w:val="0"/>
              <w:ind w:left="110" w:right="247"/>
              <w:jc w:val="both"/>
              <w:rPr>
                <w:rFonts w:cs="Arial"/>
                <w:sz w:val="22"/>
                <w:szCs w:val="22"/>
                <w:lang w:val="es-ES_tradnl"/>
              </w:rPr>
            </w:pPr>
          </w:p>
          <w:p w14:paraId="24528CAA" w14:textId="7A85E432" w:rsidR="00FE15EC" w:rsidRPr="00520D93" w:rsidRDefault="00B60262" w:rsidP="00FE15EC">
            <w:pPr>
              <w:autoSpaceDE w:val="0"/>
              <w:autoSpaceDN w:val="0"/>
              <w:adjustRightInd w:val="0"/>
              <w:spacing w:before="120"/>
              <w:ind w:left="20" w:right="113"/>
              <w:jc w:val="both"/>
              <w:rPr>
                <w:rFonts w:cs="Arial"/>
                <w:b/>
                <w:sz w:val="22"/>
                <w:szCs w:val="22"/>
                <w:lang w:val="es-ES_tradnl"/>
              </w:rPr>
            </w:pPr>
            <w:r w:rsidRPr="00520D93">
              <w:rPr>
                <w:rFonts w:cs="Arial"/>
                <w:b/>
                <w:sz w:val="22"/>
                <w:szCs w:val="22"/>
                <w:lang w:val="es-ES_tradnl"/>
              </w:rPr>
              <w:t xml:space="preserve"> </w:t>
            </w:r>
            <w:r w:rsidR="00FE15EC" w:rsidRPr="00520D93">
              <w:rPr>
                <w:rFonts w:cs="Arial"/>
                <w:b/>
                <w:sz w:val="22"/>
                <w:szCs w:val="22"/>
                <w:lang w:val="es-ES_tradnl"/>
              </w:rPr>
              <w:t xml:space="preserve">ETAPA 2: Definición conceptual y organización espacial. </w:t>
            </w:r>
          </w:p>
          <w:p w14:paraId="7A9722C9" w14:textId="7C57E091" w:rsidR="00C667A7" w:rsidRPr="00520D93" w:rsidRDefault="00C667A7" w:rsidP="00B60262">
            <w:pPr>
              <w:tabs>
                <w:tab w:val="left" w:pos="8750"/>
              </w:tabs>
              <w:autoSpaceDE w:val="0"/>
              <w:autoSpaceDN w:val="0"/>
              <w:adjustRightInd w:val="0"/>
              <w:ind w:left="110" w:right="247"/>
              <w:jc w:val="both"/>
              <w:rPr>
                <w:rFonts w:cs="Arial"/>
                <w:sz w:val="22"/>
                <w:szCs w:val="22"/>
                <w:lang w:val="es-ES_tradnl"/>
              </w:rPr>
            </w:pPr>
            <w:r w:rsidRPr="00520D93">
              <w:rPr>
                <w:rFonts w:cs="Arial"/>
                <w:sz w:val="22"/>
                <w:szCs w:val="22"/>
                <w:lang w:val="es-ES_tradnl"/>
              </w:rPr>
              <w:t>Se desarrollarán clases teóricas</w:t>
            </w:r>
            <w:r w:rsidR="00FE15EC" w:rsidRPr="00520D93">
              <w:rPr>
                <w:rFonts w:cs="Arial"/>
                <w:sz w:val="22"/>
                <w:szCs w:val="22"/>
                <w:lang w:val="es-ES_tradnl"/>
              </w:rPr>
              <w:t xml:space="preserve">, </w:t>
            </w:r>
            <w:r w:rsidRPr="00520D93">
              <w:rPr>
                <w:rFonts w:cs="Arial"/>
                <w:sz w:val="22"/>
                <w:szCs w:val="22"/>
                <w:lang w:val="es-ES_tradnl"/>
              </w:rPr>
              <w:t>discusiones grupales</w:t>
            </w:r>
            <w:r w:rsidR="00FE15EC" w:rsidRPr="00520D93">
              <w:rPr>
                <w:rFonts w:cs="Arial"/>
                <w:sz w:val="22"/>
                <w:szCs w:val="22"/>
                <w:lang w:val="es-ES_tradnl"/>
              </w:rPr>
              <w:t xml:space="preserve"> y ejercicios intermedios</w:t>
            </w:r>
            <w:r w:rsidRPr="00520D93">
              <w:rPr>
                <w:rFonts w:cs="Arial"/>
                <w:sz w:val="22"/>
                <w:szCs w:val="22"/>
                <w:lang w:val="es-ES_tradnl"/>
              </w:rPr>
              <w:t xml:space="preserve"> sobre algunos temas relevantes para el proyecto que permitan </w:t>
            </w:r>
            <w:r w:rsidR="00EA3BE8" w:rsidRPr="00520D93">
              <w:rPr>
                <w:rFonts w:cs="Arial"/>
                <w:sz w:val="22"/>
                <w:szCs w:val="22"/>
                <w:lang w:val="es-ES_tradnl"/>
              </w:rPr>
              <w:t>al estudiante</w:t>
            </w:r>
            <w:r w:rsidRPr="00520D93">
              <w:rPr>
                <w:rFonts w:cs="Arial"/>
                <w:sz w:val="22"/>
                <w:szCs w:val="22"/>
                <w:lang w:val="es-ES_tradnl"/>
              </w:rPr>
              <w:t xml:space="preserve"> definir los conceptos claves para el desarrollo del </w:t>
            </w:r>
            <w:r w:rsidR="00E6586A" w:rsidRPr="00520D93">
              <w:rPr>
                <w:rFonts w:cs="Arial"/>
                <w:sz w:val="22"/>
                <w:szCs w:val="22"/>
                <w:lang w:val="es-ES_tradnl"/>
              </w:rPr>
              <w:t>proyecto</w:t>
            </w:r>
            <w:r w:rsidR="00EA3BE8" w:rsidRPr="00520D93">
              <w:rPr>
                <w:rFonts w:cs="Arial"/>
                <w:sz w:val="22"/>
                <w:szCs w:val="22"/>
                <w:lang w:val="es-ES_tradnl"/>
              </w:rPr>
              <w:t xml:space="preserve"> </w:t>
            </w:r>
            <w:r w:rsidRPr="00520D93">
              <w:rPr>
                <w:rFonts w:cs="Arial"/>
                <w:sz w:val="22"/>
                <w:szCs w:val="22"/>
                <w:lang w:val="es-ES_tradnl"/>
              </w:rPr>
              <w:t xml:space="preserve">(movilidad, espacio público, </w:t>
            </w:r>
            <w:r w:rsidR="00EA3BE8" w:rsidRPr="00520D93">
              <w:rPr>
                <w:rFonts w:cs="Arial"/>
                <w:sz w:val="22"/>
                <w:szCs w:val="22"/>
                <w:lang w:val="es-ES_tradnl"/>
              </w:rPr>
              <w:t xml:space="preserve">espacios comerciales, </w:t>
            </w:r>
            <w:r w:rsidRPr="00520D93">
              <w:rPr>
                <w:rFonts w:cs="Arial"/>
                <w:sz w:val="22"/>
                <w:szCs w:val="22"/>
                <w:lang w:val="es-ES_tradnl"/>
              </w:rPr>
              <w:t xml:space="preserve">vegetación </w:t>
            </w:r>
            <w:r w:rsidR="00EA3BE8" w:rsidRPr="00520D93">
              <w:rPr>
                <w:rFonts w:cs="Arial"/>
                <w:sz w:val="22"/>
                <w:szCs w:val="22"/>
                <w:lang w:val="es-ES_tradnl"/>
              </w:rPr>
              <w:t>e</w:t>
            </w:r>
            <w:r w:rsidRPr="00520D93">
              <w:rPr>
                <w:rFonts w:cs="Arial"/>
                <w:sz w:val="22"/>
                <w:szCs w:val="22"/>
                <w:lang w:val="es-ES_tradnl"/>
              </w:rPr>
              <w:t xml:space="preserve"> infraestructura verde, paisaje, entre otros).</w:t>
            </w:r>
            <w:r w:rsidR="00FE15EC" w:rsidRPr="00520D93">
              <w:rPr>
                <w:rFonts w:cs="Arial"/>
                <w:sz w:val="22"/>
                <w:szCs w:val="22"/>
                <w:lang w:val="es-ES_tradnl"/>
              </w:rPr>
              <w:t xml:space="preserve"> </w:t>
            </w:r>
          </w:p>
          <w:p w14:paraId="131E80A5" w14:textId="77777777" w:rsidR="00C667A7" w:rsidRPr="00520D93" w:rsidRDefault="00C667A7" w:rsidP="00A60B77">
            <w:pPr>
              <w:tabs>
                <w:tab w:val="left" w:pos="8750"/>
              </w:tabs>
              <w:autoSpaceDE w:val="0"/>
              <w:autoSpaceDN w:val="0"/>
              <w:adjustRightInd w:val="0"/>
              <w:ind w:left="110" w:right="247"/>
              <w:jc w:val="both"/>
              <w:rPr>
                <w:rFonts w:cs="Arial"/>
                <w:sz w:val="22"/>
                <w:szCs w:val="22"/>
                <w:lang w:val="es-ES_tradnl"/>
              </w:rPr>
            </w:pPr>
          </w:p>
          <w:p w14:paraId="35E91DC0" w14:textId="1E73F2AB" w:rsidR="00FE15EC" w:rsidRPr="00520D93" w:rsidRDefault="00EA3BE8" w:rsidP="00FE15EC">
            <w:pPr>
              <w:autoSpaceDE w:val="0"/>
              <w:autoSpaceDN w:val="0"/>
              <w:adjustRightInd w:val="0"/>
              <w:spacing w:before="120"/>
              <w:ind w:left="20" w:right="113"/>
              <w:jc w:val="both"/>
              <w:rPr>
                <w:rFonts w:cs="Arial"/>
                <w:b/>
                <w:strike/>
                <w:sz w:val="22"/>
                <w:szCs w:val="22"/>
                <w:lang w:val="es-ES_tradnl"/>
              </w:rPr>
            </w:pPr>
            <w:r w:rsidRPr="00520D93">
              <w:rPr>
                <w:rFonts w:cs="Arial"/>
                <w:b/>
                <w:sz w:val="22"/>
                <w:szCs w:val="22"/>
                <w:lang w:val="es-ES_tradnl"/>
              </w:rPr>
              <w:t xml:space="preserve"> </w:t>
            </w:r>
            <w:r w:rsidR="00FE15EC" w:rsidRPr="00520D93">
              <w:rPr>
                <w:rFonts w:cs="Arial"/>
                <w:b/>
                <w:sz w:val="22"/>
                <w:szCs w:val="22"/>
                <w:lang w:val="es-ES_tradnl"/>
              </w:rPr>
              <w:t>ETAPA 3: Propuesta espacial, materialización de la idea</w:t>
            </w:r>
          </w:p>
          <w:p w14:paraId="1439E4BA" w14:textId="117A2DCC" w:rsidR="00C667A7" w:rsidRPr="00520D93" w:rsidRDefault="00C667A7" w:rsidP="00EA3BE8">
            <w:pPr>
              <w:tabs>
                <w:tab w:val="left" w:pos="8750"/>
              </w:tabs>
              <w:autoSpaceDE w:val="0"/>
              <w:autoSpaceDN w:val="0"/>
              <w:adjustRightInd w:val="0"/>
              <w:ind w:left="110" w:right="247"/>
              <w:jc w:val="both"/>
              <w:rPr>
                <w:rFonts w:cs="Arial"/>
                <w:sz w:val="22"/>
                <w:szCs w:val="22"/>
                <w:lang w:val="es-ES_tradnl"/>
              </w:rPr>
            </w:pPr>
            <w:r w:rsidRPr="00520D93">
              <w:rPr>
                <w:rFonts w:cs="Arial"/>
                <w:sz w:val="22"/>
                <w:szCs w:val="22"/>
                <w:lang w:val="es-ES_tradnl"/>
              </w:rPr>
              <w:t xml:space="preserve">La tercera etapa busca lograr una propuesta de diseño </w:t>
            </w:r>
            <w:r w:rsidR="00EA3BE8" w:rsidRPr="00520D93">
              <w:rPr>
                <w:rFonts w:cs="Arial"/>
                <w:sz w:val="22"/>
                <w:szCs w:val="22"/>
                <w:lang w:val="es-ES_tradnl"/>
              </w:rPr>
              <w:t xml:space="preserve">individual por alumno, </w:t>
            </w:r>
            <w:r w:rsidRPr="00520D93">
              <w:rPr>
                <w:rFonts w:cs="Arial"/>
                <w:sz w:val="22"/>
                <w:szCs w:val="22"/>
                <w:lang w:val="es-ES_tradnl"/>
              </w:rPr>
              <w:t xml:space="preserve">que desde una </w:t>
            </w:r>
            <w:r w:rsidR="00E6586A" w:rsidRPr="00520D93">
              <w:rPr>
                <w:rFonts w:cs="Arial"/>
                <w:sz w:val="22"/>
                <w:szCs w:val="22"/>
                <w:lang w:val="es-ES_tradnl"/>
              </w:rPr>
              <w:t>aproximación</w:t>
            </w:r>
            <w:r w:rsidRPr="00520D93">
              <w:rPr>
                <w:rFonts w:cs="Arial"/>
                <w:sz w:val="22"/>
                <w:szCs w:val="22"/>
                <w:lang w:val="es-ES_tradnl"/>
              </w:rPr>
              <w:t xml:space="preserve"> integral logre dar cuenta de una idea clara que responda directamente a la lectura inicial del lugar.</w:t>
            </w:r>
          </w:p>
          <w:p w14:paraId="0C08828C" w14:textId="77777777" w:rsidR="00C667A7" w:rsidRPr="00520D93" w:rsidRDefault="00C667A7" w:rsidP="00A60B77">
            <w:pPr>
              <w:tabs>
                <w:tab w:val="left" w:pos="8750"/>
              </w:tabs>
              <w:autoSpaceDE w:val="0"/>
              <w:autoSpaceDN w:val="0"/>
              <w:adjustRightInd w:val="0"/>
              <w:ind w:left="110" w:right="247"/>
              <w:jc w:val="both"/>
              <w:rPr>
                <w:rFonts w:cs="Arial"/>
                <w:sz w:val="22"/>
                <w:szCs w:val="22"/>
                <w:lang w:val="es-ES_tradnl"/>
              </w:rPr>
            </w:pPr>
          </w:p>
          <w:p w14:paraId="3D84F992" w14:textId="0DFB20E0" w:rsidR="005F489E" w:rsidRPr="00520D93" w:rsidRDefault="00E6586A" w:rsidP="00C667A7">
            <w:pPr>
              <w:tabs>
                <w:tab w:val="left" w:pos="8750"/>
              </w:tabs>
              <w:autoSpaceDE w:val="0"/>
              <w:autoSpaceDN w:val="0"/>
              <w:adjustRightInd w:val="0"/>
              <w:ind w:left="110" w:right="247"/>
              <w:jc w:val="both"/>
              <w:rPr>
                <w:rFonts w:cs="Arial"/>
                <w:noProof/>
                <w:sz w:val="22"/>
                <w:szCs w:val="22"/>
                <w:lang w:val="es-ES_tradnl"/>
              </w:rPr>
            </w:pPr>
            <w:r w:rsidRPr="00520D93">
              <w:rPr>
                <w:rFonts w:cs="Arial"/>
                <w:sz w:val="22"/>
                <w:szCs w:val="22"/>
                <w:lang w:val="es-ES_tradnl"/>
              </w:rPr>
              <w:t xml:space="preserve">El taller </w:t>
            </w:r>
            <w:r w:rsidR="00205365" w:rsidRPr="00520D93">
              <w:rPr>
                <w:rFonts w:cs="Arial"/>
                <w:sz w:val="22"/>
                <w:szCs w:val="22"/>
                <w:lang w:val="es-ES_tradnl"/>
              </w:rPr>
              <w:t>semestre otoño 202</w:t>
            </w:r>
            <w:r w:rsidR="00C42B0A" w:rsidRPr="00520D93">
              <w:rPr>
                <w:rFonts w:cs="Arial"/>
                <w:sz w:val="22"/>
                <w:szCs w:val="22"/>
                <w:lang w:val="es-ES_tradnl"/>
              </w:rPr>
              <w:t>1</w:t>
            </w:r>
            <w:r w:rsidR="00205365" w:rsidRPr="00520D93">
              <w:rPr>
                <w:rFonts w:cs="Arial"/>
                <w:sz w:val="22"/>
                <w:szCs w:val="22"/>
                <w:lang w:val="es-ES_tradnl"/>
              </w:rPr>
              <w:t xml:space="preserve"> </w:t>
            </w:r>
            <w:r w:rsidRPr="00520D93">
              <w:rPr>
                <w:rFonts w:cs="Arial"/>
                <w:sz w:val="22"/>
                <w:szCs w:val="22"/>
                <w:lang w:val="es-ES_tradnl"/>
              </w:rPr>
              <w:t>tiene una modalidad online</w:t>
            </w:r>
            <w:r w:rsidR="00EA3BE8" w:rsidRPr="00520D93">
              <w:rPr>
                <w:rFonts w:cs="Arial"/>
                <w:sz w:val="22"/>
                <w:szCs w:val="22"/>
                <w:lang w:val="es-ES_tradnl"/>
              </w:rPr>
              <w:t>. C</w:t>
            </w:r>
            <w:r w:rsidR="00FE15EC" w:rsidRPr="00520D93">
              <w:rPr>
                <w:rFonts w:cs="Arial"/>
                <w:sz w:val="22"/>
                <w:szCs w:val="22"/>
                <w:lang w:val="es-ES_tradnl"/>
              </w:rPr>
              <w:t>lases, charlas de invitados, correcciones y entregas</w:t>
            </w:r>
            <w:r w:rsidR="00EA3BE8" w:rsidRPr="00520D93">
              <w:rPr>
                <w:rFonts w:cs="Arial"/>
                <w:sz w:val="22"/>
                <w:szCs w:val="22"/>
                <w:lang w:val="es-ES_tradnl"/>
              </w:rPr>
              <w:t xml:space="preserve"> serán a distancia y para eso se implementan distintas metodologías</w:t>
            </w:r>
            <w:r w:rsidR="00FE15EC" w:rsidRPr="00520D93">
              <w:rPr>
                <w:rFonts w:cs="Arial"/>
                <w:sz w:val="22"/>
                <w:szCs w:val="22"/>
                <w:lang w:val="es-ES_tradnl"/>
              </w:rPr>
              <w:t xml:space="preserve">. </w:t>
            </w:r>
            <w:r w:rsidR="00C667A7" w:rsidRPr="00520D93">
              <w:rPr>
                <w:rFonts w:cs="Arial"/>
                <w:sz w:val="22"/>
                <w:szCs w:val="22"/>
                <w:lang w:val="es-ES_tradnl"/>
              </w:rPr>
              <w:t xml:space="preserve">Durante </w:t>
            </w:r>
            <w:r w:rsidRPr="00520D93">
              <w:rPr>
                <w:rFonts w:cs="Arial"/>
                <w:sz w:val="22"/>
                <w:szCs w:val="22"/>
                <w:lang w:val="es-ES_tradnl"/>
              </w:rPr>
              <w:t>su</w:t>
            </w:r>
            <w:r w:rsidR="00C667A7" w:rsidRPr="00520D93">
              <w:rPr>
                <w:rFonts w:cs="Arial"/>
                <w:sz w:val="22"/>
                <w:szCs w:val="22"/>
                <w:lang w:val="es-ES_tradnl"/>
              </w:rPr>
              <w:t xml:space="preserve"> desarrollo se construirá </w:t>
            </w:r>
            <w:r w:rsidRPr="00520D93">
              <w:rPr>
                <w:rFonts w:cs="Arial"/>
                <w:sz w:val="22"/>
                <w:szCs w:val="22"/>
                <w:lang w:val="es-ES_tradnl"/>
              </w:rPr>
              <w:t xml:space="preserve">ejercicios constantes, que contribuirán a generar </w:t>
            </w:r>
            <w:r w:rsidR="00C667A7" w:rsidRPr="00520D93">
              <w:rPr>
                <w:rFonts w:cs="Arial"/>
                <w:sz w:val="22"/>
                <w:szCs w:val="22"/>
                <w:lang w:val="es-ES_tradnl"/>
              </w:rPr>
              <w:t xml:space="preserve">un portafolio </w:t>
            </w:r>
            <w:r w:rsidRPr="00520D93">
              <w:rPr>
                <w:rFonts w:cs="Arial"/>
                <w:sz w:val="22"/>
                <w:szCs w:val="22"/>
                <w:lang w:val="es-ES_tradnl"/>
              </w:rPr>
              <w:t xml:space="preserve">individual, que permita mostrar </w:t>
            </w:r>
            <w:r w:rsidR="00EA3BE8" w:rsidRPr="00520D93">
              <w:rPr>
                <w:rFonts w:cs="Arial"/>
                <w:sz w:val="22"/>
                <w:szCs w:val="22"/>
                <w:lang w:val="es-ES_tradnl"/>
              </w:rPr>
              <w:t>el proceso</w:t>
            </w:r>
            <w:r w:rsidRPr="00520D93">
              <w:rPr>
                <w:rFonts w:cs="Arial"/>
                <w:sz w:val="22"/>
                <w:szCs w:val="22"/>
                <w:lang w:val="es-ES_tradnl"/>
              </w:rPr>
              <w:t xml:space="preserve"> de investigación y creación, respaldando y siendo parte de la propuesta final.  Mediante trabajo </w:t>
            </w:r>
            <w:r w:rsidR="00C667A7" w:rsidRPr="00520D93">
              <w:rPr>
                <w:rFonts w:cs="Arial"/>
                <w:sz w:val="22"/>
                <w:szCs w:val="22"/>
                <w:lang w:val="es-ES_tradnl"/>
              </w:rPr>
              <w:t xml:space="preserve">incremental </w:t>
            </w:r>
            <w:r w:rsidRPr="00520D93">
              <w:rPr>
                <w:rFonts w:cs="Arial"/>
                <w:sz w:val="22"/>
                <w:szCs w:val="22"/>
                <w:lang w:val="es-ES_tradnl"/>
              </w:rPr>
              <w:t xml:space="preserve">será </w:t>
            </w:r>
            <w:r w:rsidR="00C667A7" w:rsidRPr="00520D93">
              <w:rPr>
                <w:rFonts w:cs="Arial"/>
                <w:sz w:val="22"/>
                <w:szCs w:val="22"/>
                <w:lang w:val="es-ES_tradnl"/>
              </w:rPr>
              <w:t>corregido periódicamente</w:t>
            </w:r>
            <w:r w:rsidR="00EA3BE8" w:rsidRPr="00520D93">
              <w:rPr>
                <w:rFonts w:cs="Arial"/>
                <w:sz w:val="22"/>
                <w:szCs w:val="22"/>
                <w:lang w:val="es-ES_tradnl"/>
              </w:rPr>
              <w:t xml:space="preserve"> – del equipo docente y representantes de Municipio de Santiago -</w:t>
            </w:r>
            <w:r w:rsidRPr="00520D93">
              <w:rPr>
                <w:rFonts w:cs="Arial"/>
                <w:sz w:val="22"/>
                <w:szCs w:val="22"/>
                <w:lang w:val="es-ES_tradnl"/>
              </w:rPr>
              <w:t xml:space="preserve"> integrando </w:t>
            </w:r>
            <w:r w:rsidR="00C667A7" w:rsidRPr="00520D93">
              <w:rPr>
                <w:rFonts w:cs="Arial"/>
                <w:sz w:val="22"/>
                <w:szCs w:val="22"/>
                <w:lang w:val="es-ES_tradnl"/>
              </w:rPr>
              <w:t>las reflexiones, ideas</w:t>
            </w:r>
            <w:r w:rsidRPr="00520D93">
              <w:rPr>
                <w:rFonts w:cs="Arial"/>
                <w:sz w:val="22"/>
                <w:szCs w:val="22"/>
                <w:lang w:val="es-ES_tradnl"/>
              </w:rPr>
              <w:t>, referentes</w:t>
            </w:r>
            <w:r w:rsidR="00C667A7" w:rsidRPr="00520D93">
              <w:rPr>
                <w:rFonts w:cs="Arial"/>
                <w:sz w:val="22"/>
                <w:szCs w:val="22"/>
                <w:lang w:val="es-ES_tradnl"/>
              </w:rPr>
              <w:t xml:space="preserve"> y propuestas de los estudiantes que al final del trabajo evidencia la coherencia entre las diferentes etapas del proceso.</w:t>
            </w:r>
          </w:p>
        </w:tc>
      </w:tr>
    </w:tbl>
    <w:p w14:paraId="5C239940" w14:textId="77777777" w:rsidR="0090272D" w:rsidRPr="00520D93" w:rsidRDefault="0090272D" w:rsidP="00A60B77">
      <w:pPr>
        <w:jc w:val="both"/>
        <w:rPr>
          <w:rFonts w:cs="Arial"/>
          <w:lang w:val="es-ES_tradn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74"/>
      </w:tblGrid>
      <w:tr w:rsidR="0090272D" w:rsidRPr="00520D93" w14:paraId="0D9215C8" w14:textId="77777777" w:rsidTr="0019017D">
        <w:trPr>
          <w:trHeight w:val="397"/>
        </w:trPr>
        <w:tc>
          <w:tcPr>
            <w:tcW w:w="9186" w:type="dxa"/>
            <w:shd w:val="clear" w:color="auto" w:fill="D9D9D9" w:themeFill="background1" w:themeFillShade="D9"/>
            <w:vAlign w:val="center"/>
          </w:tcPr>
          <w:p w14:paraId="5CBB03EA" w14:textId="77777777" w:rsidR="0090272D" w:rsidRPr="00520D93" w:rsidRDefault="0090272D" w:rsidP="00A60B77">
            <w:pPr>
              <w:spacing w:before="2" w:after="2"/>
              <w:ind w:left="85"/>
              <w:jc w:val="both"/>
              <w:rPr>
                <w:rFonts w:cs="Arial"/>
                <w:b/>
                <w:sz w:val="22"/>
                <w:lang w:val="es-ES_tradnl"/>
              </w:rPr>
            </w:pPr>
            <w:r w:rsidRPr="00520D93">
              <w:rPr>
                <w:rFonts w:cs="Arial"/>
                <w:b/>
                <w:lang w:val="es-ES_tradnl"/>
              </w:rPr>
              <w:lastRenderedPageBreak/>
              <w:t>Requisitos</w:t>
            </w:r>
            <w:r w:rsidR="00515EAD" w:rsidRPr="00520D93">
              <w:rPr>
                <w:rFonts w:cs="Arial"/>
                <w:b/>
                <w:lang w:val="es-ES_tradnl"/>
              </w:rPr>
              <w:t xml:space="preserve"> del estudiante</w:t>
            </w:r>
          </w:p>
        </w:tc>
      </w:tr>
      <w:tr w:rsidR="0090272D" w:rsidRPr="00520D93" w14:paraId="7BE63C2A" w14:textId="77777777" w:rsidTr="002F114C">
        <w:trPr>
          <w:trHeight w:val="410"/>
        </w:trPr>
        <w:tc>
          <w:tcPr>
            <w:tcW w:w="9186" w:type="dxa"/>
            <w:tcBorders>
              <w:bottom w:val="single" w:sz="2" w:space="0" w:color="auto"/>
            </w:tcBorders>
          </w:tcPr>
          <w:p w14:paraId="385A511B" w14:textId="77777777" w:rsidR="0090272D" w:rsidRPr="00520D93" w:rsidRDefault="00DD0F6D" w:rsidP="00A60B77">
            <w:pPr>
              <w:spacing w:before="120"/>
              <w:ind w:left="113" w:right="113"/>
              <w:jc w:val="both"/>
              <w:rPr>
                <w:rFonts w:cs="Arial"/>
                <w:sz w:val="22"/>
                <w:szCs w:val="22"/>
                <w:lang w:val="es-ES_tradnl"/>
              </w:rPr>
            </w:pPr>
            <w:r w:rsidRPr="00520D93">
              <w:rPr>
                <w:rFonts w:cs="Arial"/>
                <w:sz w:val="22"/>
                <w:szCs w:val="22"/>
                <w:lang w:val="es-ES_tradnl"/>
              </w:rPr>
              <w:t>Sólo los reglamentarios.</w:t>
            </w:r>
          </w:p>
        </w:tc>
      </w:tr>
    </w:tbl>
    <w:p w14:paraId="4A9F22C6" w14:textId="54DC314B" w:rsidR="002F114C" w:rsidRPr="00520D93" w:rsidRDefault="002F114C" w:rsidP="00A60B77">
      <w:pPr>
        <w:jc w:val="both"/>
        <w:rPr>
          <w:lang w:val="es-ES_tradnl"/>
        </w:rPr>
      </w:pPr>
    </w:p>
    <w:p w14:paraId="1E5BFDF0" w14:textId="77777777" w:rsidR="00EA3BE8" w:rsidRPr="00520D93" w:rsidRDefault="00EA3BE8" w:rsidP="00A60B77">
      <w:pPr>
        <w:jc w:val="both"/>
        <w:rPr>
          <w:lang w:val="es-ES_tradn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86"/>
      </w:tblGrid>
      <w:tr w:rsidR="0090272D" w:rsidRPr="00520D93" w14:paraId="3BA84BC1" w14:textId="77777777" w:rsidTr="0019017D">
        <w:trPr>
          <w:trHeight w:val="680"/>
        </w:trPr>
        <w:tc>
          <w:tcPr>
            <w:tcW w:w="9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605E829" w14:textId="77777777" w:rsidR="0090272D" w:rsidRPr="00520D93" w:rsidRDefault="0090272D" w:rsidP="00A60B77">
            <w:pPr>
              <w:spacing w:before="2" w:after="2"/>
              <w:ind w:left="85"/>
              <w:jc w:val="both"/>
              <w:rPr>
                <w:rFonts w:cs="Arial"/>
                <w:b/>
                <w:sz w:val="22"/>
                <w:lang w:val="es-ES_tradnl"/>
              </w:rPr>
            </w:pPr>
            <w:r w:rsidRPr="00520D93">
              <w:rPr>
                <w:rFonts w:cs="Arial"/>
                <w:b/>
                <w:lang w:val="es-ES_tradnl"/>
              </w:rPr>
              <w:t>Resultados de aprendizaje en términos de competencias genéricas y especificas</w:t>
            </w:r>
          </w:p>
        </w:tc>
      </w:tr>
      <w:tr w:rsidR="0090272D" w:rsidRPr="00520D93" w14:paraId="030DC81C" w14:textId="77777777" w:rsidTr="00FC1B8A">
        <w:trPr>
          <w:trHeight w:val="708"/>
        </w:trPr>
        <w:tc>
          <w:tcPr>
            <w:tcW w:w="9186" w:type="dxa"/>
            <w:tcBorders>
              <w:top w:val="single" w:sz="2" w:space="0" w:color="auto"/>
              <w:left w:val="single" w:sz="2" w:space="0" w:color="auto"/>
              <w:bottom w:val="single" w:sz="2" w:space="0" w:color="auto"/>
              <w:right w:val="single" w:sz="2" w:space="0" w:color="auto"/>
            </w:tcBorders>
          </w:tcPr>
          <w:p w14:paraId="37DE9929" w14:textId="1028B5C2" w:rsidR="00DD0F6D" w:rsidRPr="00520D93" w:rsidRDefault="00DD0F6D" w:rsidP="0016395F">
            <w:pPr>
              <w:numPr>
                <w:ilvl w:val="0"/>
                <w:numId w:val="35"/>
              </w:numPr>
              <w:autoSpaceDE w:val="0"/>
              <w:autoSpaceDN w:val="0"/>
              <w:adjustRightInd w:val="0"/>
              <w:spacing w:before="120"/>
              <w:ind w:right="113"/>
              <w:jc w:val="both"/>
              <w:rPr>
                <w:rFonts w:eastAsia="Calibri" w:cs="Arial"/>
                <w:sz w:val="22"/>
                <w:szCs w:val="22"/>
                <w:lang w:val="es-ES_tradnl"/>
              </w:rPr>
            </w:pPr>
            <w:r w:rsidRPr="00520D93">
              <w:rPr>
                <w:rFonts w:eastAsia="Calibri" w:cs="Arial"/>
                <w:sz w:val="22"/>
                <w:szCs w:val="22"/>
                <w:lang w:val="es-ES_tradnl"/>
              </w:rPr>
              <w:t xml:space="preserve">Detectar o levantar </w:t>
            </w:r>
            <w:r w:rsidR="00C667A7" w:rsidRPr="00520D93">
              <w:rPr>
                <w:rFonts w:eastAsia="Calibri" w:cs="Arial"/>
                <w:sz w:val="22"/>
                <w:szCs w:val="22"/>
                <w:lang w:val="es-ES_tradnl"/>
              </w:rPr>
              <w:t>las dimensiones pertinentes para el análisis</w:t>
            </w:r>
            <w:r w:rsidR="00E6586A" w:rsidRPr="00520D93">
              <w:rPr>
                <w:rFonts w:eastAsia="Calibri" w:cs="Arial"/>
                <w:sz w:val="22"/>
                <w:szCs w:val="22"/>
                <w:lang w:val="es-ES_tradnl"/>
              </w:rPr>
              <w:t xml:space="preserve"> integral para la intervención de un espacio público</w:t>
            </w:r>
          </w:p>
          <w:p w14:paraId="71A67ADB" w14:textId="77777777" w:rsidR="00DD0F6D" w:rsidRPr="00520D93" w:rsidRDefault="00DD0F6D" w:rsidP="0016395F">
            <w:pPr>
              <w:numPr>
                <w:ilvl w:val="0"/>
                <w:numId w:val="35"/>
              </w:numPr>
              <w:autoSpaceDE w:val="0"/>
              <w:autoSpaceDN w:val="0"/>
              <w:adjustRightInd w:val="0"/>
              <w:spacing w:before="120"/>
              <w:ind w:right="113"/>
              <w:jc w:val="both"/>
              <w:rPr>
                <w:rFonts w:eastAsia="Calibri" w:cs="Arial"/>
                <w:sz w:val="22"/>
                <w:szCs w:val="22"/>
                <w:lang w:val="es-ES_tradnl"/>
              </w:rPr>
            </w:pPr>
            <w:r w:rsidRPr="00520D93">
              <w:rPr>
                <w:rFonts w:eastAsia="Calibri" w:cs="Arial"/>
                <w:sz w:val="22"/>
                <w:szCs w:val="22"/>
                <w:lang w:val="es-ES_tradnl"/>
              </w:rPr>
              <w:t>Analizar el contexto del caso, problematizando su realidad en términos espaciales, teniendo en cuenta las dimensiones físicas (forma, dimensiones, cualidades tecnológicas, relación geográfica), sociales (cultura, relaciones, usos, historia), estéticas, económicas y legales.</w:t>
            </w:r>
          </w:p>
          <w:p w14:paraId="1AC40FE8" w14:textId="77777777" w:rsidR="000E79DE" w:rsidRPr="00520D93" w:rsidRDefault="00DD0F6D" w:rsidP="0016395F">
            <w:pPr>
              <w:numPr>
                <w:ilvl w:val="0"/>
                <w:numId w:val="35"/>
              </w:numPr>
              <w:autoSpaceDE w:val="0"/>
              <w:autoSpaceDN w:val="0"/>
              <w:adjustRightInd w:val="0"/>
              <w:spacing w:before="120"/>
              <w:ind w:right="113"/>
              <w:jc w:val="both"/>
              <w:rPr>
                <w:rFonts w:eastAsia="Calibri" w:cs="Arial"/>
                <w:sz w:val="22"/>
                <w:szCs w:val="22"/>
                <w:lang w:val="es-ES_tradnl"/>
              </w:rPr>
            </w:pPr>
            <w:r w:rsidRPr="00520D93">
              <w:rPr>
                <w:rFonts w:eastAsia="Calibri" w:cs="Arial"/>
                <w:sz w:val="22"/>
                <w:szCs w:val="22"/>
                <w:lang w:val="es-ES_tradnl"/>
              </w:rPr>
              <w:t xml:space="preserve">Formular una síntesis interpretativa de manera autónoma </w:t>
            </w:r>
          </w:p>
          <w:p w14:paraId="6EA303EE" w14:textId="77777777" w:rsidR="00DD0F6D" w:rsidRPr="00520D93" w:rsidRDefault="00DD0F6D" w:rsidP="0016395F">
            <w:pPr>
              <w:numPr>
                <w:ilvl w:val="0"/>
                <w:numId w:val="35"/>
              </w:numPr>
              <w:autoSpaceDE w:val="0"/>
              <w:autoSpaceDN w:val="0"/>
              <w:adjustRightInd w:val="0"/>
              <w:spacing w:before="120"/>
              <w:ind w:right="113"/>
              <w:jc w:val="both"/>
              <w:rPr>
                <w:rFonts w:eastAsia="Calibri" w:cs="Arial"/>
                <w:sz w:val="22"/>
                <w:szCs w:val="22"/>
                <w:lang w:val="es-ES_tradnl"/>
              </w:rPr>
            </w:pPr>
            <w:r w:rsidRPr="00520D93">
              <w:rPr>
                <w:rFonts w:eastAsia="Calibri" w:cs="Arial"/>
                <w:sz w:val="22"/>
                <w:szCs w:val="22"/>
                <w:lang w:val="es-ES_tradnl"/>
              </w:rPr>
              <w:t>Observar y pensar de manera crítica la realidad en función del planteamiento de un problema. a) Desarrollando pensamiento crítico actualizado y contextualizado, movilizando recursos transversales que sean pertinentes. b) Identificando necesidades de profundización en temas disciplinares y en su relación con otras disciplinas. c) Conociendo el estado del arte del área de estudio para definir el escenario desde el que se actuará.</w:t>
            </w:r>
          </w:p>
          <w:p w14:paraId="30D76145" w14:textId="77777777" w:rsidR="0016395F" w:rsidRPr="00520D93" w:rsidRDefault="00DD0F6D" w:rsidP="0016395F">
            <w:pPr>
              <w:numPr>
                <w:ilvl w:val="0"/>
                <w:numId w:val="35"/>
              </w:numPr>
              <w:autoSpaceDE w:val="0"/>
              <w:autoSpaceDN w:val="0"/>
              <w:adjustRightInd w:val="0"/>
              <w:spacing w:before="120"/>
              <w:ind w:right="113"/>
              <w:jc w:val="both"/>
              <w:rPr>
                <w:rFonts w:eastAsia="Calibri" w:cs="Arial"/>
                <w:sz w:val="22"/>
                <w:szCs w:val="22"/>
                <w:lang w:val="es-ES_tradnl"/>
              </w:rPr>
            </w:pPr>
            <w:r w:rsidRPr="00520D93">
              <w:rPr>
                <w:rFonts w:eastAsia="Calibri" w:cs="Arial"/>
                <w:sz w:val="22"/>
                <w:szCs w:val="22"/>
                <w:lang w:val="es-ES_tradnl"/>
              </w:rPr>
              <w:t xml:space="preserve">Internalizar el proyecto de arquitectura como una intervención critica en un territorio. El dibujo en un </w:t>
            </w:r>
            <w:r w:rsidR="00EA3BE8" w:rsidRPr="00520D93">
              <w:rPr>
                <w:rFonts w:eastAsia="Calibri" w:cs="Arial"/>
                <w:sz w:val="22"/>
                <w:szCs w:val="22"/>
                <w:lang w:val="es-ES_tradnl"/>
              </w:rPr>
              <w:t>papel</w:t>
            </w:r>
            <w:r w:rsidRPr="00520D93">
              <w:rPr>
                <w:rFonts w:eastAsia="Calibri" w:cs="Arial"/>
                <w:sz w:val="22"/>
                <w:szCs w:val="22"/>
                <w:lang w:val="es-ES_tradnl"/>
              </w:rPr>
              <w:t xml:space="preserve"> se traduce en muros </w:t>
            </w:r>
            <w:r w:rsidR="00EA3BE8" w:rsidRPr="00520D93">
              <w:rPr>
                <w:rFonts w:eastAsia="Calibri" w:cs="Arial"/>
                <w:sz w:val="22"/>
                <w:szCs w:val="22"/>
                <w:lang w:val="es-ES_tradnl"/>
              </w:rPr>
              <w:t xml:space="preserve">y espacios </w:t>
            </w:r>
            <w:r w:rsidRPr="00520D93">
              <w:rPr>
                <w:rFonts w:eastAsia="Calibri" w:cs="Arial"/>
                <w:sz w:val="22"/>
                <w:szCs w:val="22"/>
                <w:lang w:val="es-ES_tradnl"/>
              </w:rPr>
              <w:t>en un sitio real, con efectos físicos, pero también sociales</w:t>
            </w:r>
            <w:r w:rsidR="00EA3BE8" w:rsidRPr="00520D93">
              <w:rPr>
                <w:rFonts w:eastAsia="Calibri" w:cs="Arial"/>
                <w:sz w:val="22"/>
                <w:szCs w:val="22"/>
                <w:lang w:val="es-ES_tradnl"/>
              </w:rPr>
              <w:t>, económicos, ambientales</w:t>
            </w:r>
            <w:r w:rsidRPr="00520D93">
              <w:rPr>
                <w:rFonts w:eastAsia="Calibri" w:cs="Arial"/>
                <w:sz w:val="22"/>
                <w:szCs w:val="22"/>
                <w:lang w:val="es-ES_tradnl"/>
              </w:rPr>
              <w:t xml:space="preserve"> y políticos. Entender el rol crítico de la arquitectura como parte de la cultura de la disciplina. </w:t>
            </w:r>
          </w:p>
          <w:p w14:paraId="456B7021" w14:textId="77777777" w:rsidR="0016395F" w:rsidRPr="00520D93" w:rsidRDefault="00DD0F6D" w:rsidP="0016395F">
            <w:pPr>
              <w:numPr>
                <w:ilvl w:val="0"/>
                <w:numId w:val="35"/>
              </w:numPr>
              <w:autoSpaceDE w:val="0"/>
              <w:autoSpaceDN w:val="0"/>
              <w:adjustRightInd w:val="0"/>
              <w:spacing w:before="120"/>
              <w:ind w:right="113"/>
              <w:jc w:val="both"/>
              <w:rPr>
                <w:rFonts w:eastAsia="Calibri" w:cs="Arial"/>
                <w:sz w:val="22"/>
                <w:szCs w:val="22"/>
                <w:lang w:val="es-ES_tradnl"/>
              </w:rPr>
            </w:pPr>
            <w:r w:rsidRPr="00520D93">
              <w:rPr>
                <w:rFonts w:eastAsia="Calibri" w:cs="Arial"/>
                <w:sz w:val="22"/>
                <w:szCs w:val="22"/>
                <w:lang w:val="es-ES_tradnl"/>
              </w:rPr>
              <w:t>Desarrollar habilidades de escritura y argumentativas. Discutir el rol de la escritura en la disciplina, sus variadas funciones dentro del proceso proyectual.</w:t>
            </w:r>
          </w:p>
          <w:p w14:paraId="3E8DB401" w14:textId="77777777" w:rsidR="0016395F" w:rsidRPr="00520D93" w:rsidRDefault="00DD0F6D" w:rsidP="0016395F">
            <w:pPr>
              <w:numPr>
                <w:ilvl w:val="0"/>
                <w:numId w:val="35"/>
              </w:numPr>
              <w:autoSpaceDE w:val="0"/>
              <w:autoSpaceDN w:val="0"/>
              <w:adjustRightInd w:val="0"/>
              <w:spacing w:before="120"/>
              <w:ind w:right="113"/>
              <w:jc w:val="both"/>
              <w:rPr>
                <w:rFonts w:eastAsia="Calibri" w:cs="Arial"/>
                <w:sz w:val="22"/>
                <w:szCs w:val="22"/>
                <w:lang w:val="es-ES_tradnl"/>
              </w:rPr>
            </w:pPr>
            <w:r w:rsidRPr="00520D93">
              <w:rPr>
                <w:rFonts w:eastAsia="Calibri" w:cs="Arial"/>
                <w:sz w:val="22"/>
                <w:szCs w:val="22"/>
                <w:lang w:val="es-ES_tradnl"/>
              </w:rPr>
              <w:t xml:space="preserve">Valorar los dibujos </w:t>
            </w:r>
            <w:r w:rsidR="000E79DE" w:rsidRPr="00520D93">
              <w:rPr>
                <w:rFonts w:eastAsia="Calibri" w:cs="Arial"/>
                <w:sz w:val="22"/>
                <w:szCs w:val="22"/>
                <w:lang w:val="es-ES_tradnl"/>
              </w:rPr>
              <w:t xml:space="preserve">y representaciones </w:t>
            </w:r>
            <w:r w:rsidRPr="00520D93">
              <w:rPr>
                <w:rFonts w:eastAsia="Calibri" w:cs="Arial"/>
                <w:sz w:val="22"/>
                <w:szCs w:val="22"/>
                <w:lang w:val="es-ES_tradnl"/>
              </w:rPr>
              <w:t>en tanto registros, y concebirlos como agentes y generadores de cambio.</w:t>
            </w:r>
            <w:r w:rsidR="00BE3885" w:rsidRPr="00520D93">
              <w:rPr>
                <w:rFonts w:eastAsia="Calibri" w:cs="Arial"/>
                <w:sz w:val="22"/>
                <w:szCs w:val="22"/>
                <w:lang w:val="es-ES_tradnl"/>
              </w:rPr>
              <w:t xml:space="preserve"> </w:t>
            </w:r>
          </w:p>
          <w:p w14:paraId="1C5F0011" w14:textId="77777777" w:rsidR="0016395F" w:rsidRPr="00520D93" w:rsidRDefault="00BE3885" w:rsidP="0016395F">
            <w:pPr>
              <w:numPr>
                <w:ilvl w:val="0"/>
                <w:numId w:val="35"/>
              </w:numPr>
              <w:autoSpaceDE w:val="0"/>
              <w:autoSpaceDN w:val="0"/>
              <w:adjustRightInd w:val="0"/>
              <w:spacing w:before="120"/>
              <w:ind w:right="113"/>
              <w:jc w:val="both"/>
              <w:rPr>
                <w:rFonts w:eastAsia="Calibri" w:cs="Arial"/>
                <w:sz w:val="22"/>
                <w:szCs w:val="22"/>
                <w:lang w:val="es-ES_tradnl"/>
              </w:rPr>
            </w:pPr>
            <w:r w:rsidRPr="00520D93">
              <w:rPr>
                <w:rFonts w:eastAsia="Calibri" w:cs="Arial"/>
                <w:sz w:val="22"/>
                <w:szCs w:val="22"/>
                <w:lang w:val="es-ES_tradnl"/>
              </w:rPr>
              <w:t>Comprender la teoría de la arquitectura como parte indisoluble de la práctica disciplinar, como un cuerpo discursivo que da forma a una serie de obras arquitectónicas y al mismo tiempo actúa como rastro histórico de los modos de pensamiento detrás de ellas.</w:t>
            </w:r>
          </w:p>
          <w:p w14:paraId="077ECBDD" w14:textId="3D485E86" w:rsidR="0016395F" w:rsidRPr="00520D93" w:rsidRDefault="0016395F" w:rsidP="0016395F">
            <w:pPr>
              <w:numPr>
                <w:ilvl w:val="0"/>
                <w:numId w:val="35"/>
              </w:numPr>
              <w:autoSpaceDE w:val="0"/>
              <w:autoSpaceDN w:val="0"/>
              <w:adjustRightInd w:val="0"/>
              <w:spacing w:before="120"/>
              <w:ind w:right="113"/>
              <w:jc w:val="both"/>
              <w:rPr>
                <w:rFonts w:eastAsia="Calibri" w:cs="Arial"/>
                <w:sz w:val="22"/>
                <w:szCs w:val="22"/>
                <w:lang w:val="es-ES_tradnl"/>
              </w:rPr>
            </w:pPr>
            <w:r w:rsidRPr="00520D93">
              <w:rPr>
                <w:rFonts w:eastAsia="Calibri" w:cs="Arial"/>
                <w:sz w:val="22"/>
                <w:szCs w:val="22"/>
                <w:lang w:val="es-ES_tradnl"/>
              </w:rPr>
              <w:t>Integrar nuevos conocimientos asociados a la ecología del paisaje y urbanismo verde, que permitan considerar nuevas intervenciones urbanas.</w:t>
            </w:r>
          </w:p>
          <w:p w14:paraId="3B889D78" w14:textId="77777777" w:rsidR="00BE3885" w:rsidRPr="00520D93" w:rsidRDefault="00BE3885" w:rsidP="000E79DE">
            <w:pPr>
              <w:autoSpaceDE w:val="0"/>
              <w:autoSpaceDN w:val="0"/>
              <w:adjustRightInd w:val="0"/>
              <w:spacing w:before="120"/>
              <w:ind w:left="693" w:right="113" w:hanging="493"/>
              <w:jc w:val="both"/>
              <w:rPr>
                <w:rFonts w:eastAsia="Calibri" w:cs="Arial"/>
                <w:sz w:val="22"/>
                <w:szCs w:val="22"/>
                <w:lang w:val="es-ES_tradnl"/>
              </w:rPr>
            </w:pPr>
          </w:p>
        </w:tc>
      </w:tr>
    </w:tbl>
    <w:p w14:paraId="42C28089" w14:textId="77777777" w:rsidR="00BE3885" w:rsidRPr="00520D93" w:rsidRDefault="00BE3885" w:rsidP="00A60B77">
      <w:pPr>
        <w:jc w:val="both"/>
        <w:rPr>
          <w:lang w:val="es-ES_tradnl"/>
        </w:rPr>
      </w:pPr>
    </w:p>
    <w:tbl>
      <w:tblPr>
        <w:tblStyle w:val="Tablaconcuadrcula"/>
        <w:tblW w:w="9323"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323"/>
      </w:tblGrid>
      <w:tr w:rsidR="0029633B" w:rsidRPr="00520D93" w14:paraId="6DE10658" w14:textId="77777777" w:rsidTr="00096D32">
        <w:trPr>
          <w:trHeight w:val="340"/>
        </w:trPr>
        <w:tc>
          <w:tcPr>
            <w:tcW w:w="9323" w:type="dxa"/>
            <w:shd w:val="clear" w:color="auto" w:fill="D9D9D9" w:themeFill="background1" w:themeFillShade="D9"/>
            <w:vAlign w:val="center"/>
          </w:tcPr>
          <w:p w14:paraId="3AC9E19D" w14:textId="77777777" w:rsidR="0029633B" w:rsidRPr="00520D93" w:rsidRDefault="0029633B" w:rsidP="00A60B77">
            <w:pPr>
              <w:spacing w:before="2" w:after="2"/>
              <w:ind w:left="85"/>
              <w:jc w:val="both"/>
              <w:rPr>
                <w:rFonts w:cs="Arial"/>
                <w:b/>
                <w:sz w:val="22"/>
                <w:lang w:val="es-ES_tradnl"/>
              </w:rPr>
            </w:pPr>
            <w:r w:rsidRPr="00520D93">
              <w:rPr>
                <w:rFonts w:cs="Arial"/>
                <w:b/>
                <w:lang w:val="es-ES_tradnl"/>
              </w:rPr>
              <w:t>Contenido</w:t>
            </w:r>
            <w:r w:rsidR="00953FA5" w:rsidRPr="00520D93">
              <w:rPr>
                <w:rFonts w:cs="Arial"/>
                <w:b/>
                <w:lang w:val="es-ES_tradnl"/>
              </w:rPr>
              <w:t xml:space="preserve"> y fechas</w:t>
            </w:r>
          </w:p>
        </w:tc>
      </w:tr>
      <w:tr w:rsidR="0029633B" w:rsidRPr="00520D93" w14:paraId="39BDE4C8" w14:textId="77777777" w:rsidTr="0081678D">
        <w:trPr>
          <w:trHeight w:val="1129"/>
        </w:trPr>
        <w:tc>
          <w:tcPr>
            <w:tcW w:w="9323" w:type="dxa"/>
          </w:tcPr>
          <w:p w14:paraId="6CBD54A7" w14:textId="77777777" w:rsidR="00BE3885" w:rsidRPr="00520D93" w:rsidRDefault="00BE3885" w:rsidP="00A60B77">
            <w:pPr>
              <w:tabs>
                <w:tab w:val="left" w:pos="8750"/>
              </w:tabs>
              <w:autoSpaceDE w:val="0"/>
              <w:autoSpaceDN w:val="0"/>
              <w:adjustRightInd w:val="0"/>
              <w:ind w:right="247"/>
              <w:jc w:val="both"/>
              <w:rPr>
                <w:rFonts w:eastAsia="Calibri" w:cs="Arial"/>
                <w:i/>
                <w:sz w:val="22"/>
                <w:szCs w:val="22"/>
                <w:lang w:val="es-ES_tradnl"/>
              </w:rPr>
            </w:pPr>
          </w:p>
          <w:p w14:paraId="36658015" w14:textId="12FBDA7E" w:rsidR="0064437F" w:rsidRPr="00520D93" w:rsidRDefault="001303FC" w:rsidP="00A60B77">
            <w:pPr>
              <w:tabs>
                <w:tab w:val="left" w:pos="8750"/>
              </w:tabs>
              <w:autoSpaceDE w:val="0"/>
              <w:autoSpaceDN w:val="0"/>
              <w:adjustRightInd w:val="0"/>
              <w:ind w:right="247"/>
              <w:jc w:val="both"/>
              <w:rPr>
                <w:rFonts w:cs="Arial"/>
                <w:noProof/>
                <w:sz w:val="22"/>
                <w:szCs w:val="22"/>
                <w:lang w:val="es-ES_tradnl"/>
              </w:rPr>
            </w:pPr>
            <w:r w:rsidRPr="00520D93">
              <w:t>PARQUE</w:t>
            </w:r>
            <w:r w:rsidR="00C42B0A" w:rsidRPr="00520D93">
              <w:t xml:space="preserve"> CENTENARIO </w:t>
            </w:r>
            <w:r w:rsidR="00CF2602" w:rsidRPr="00520D93">
              <w:rPr>
                <w:rFonts w:cs="Arial"/>
                <w:noProof/>
                <w:sz w:val="22"/>
                <w:szCs w:val="22"/>
                <w:lang w:val="es-ES_tradnl"/>
              </w:rPr>
              <w:t>Repensando el espacio público y espacios verdes de la ciudad</w:t>
            </w:r>
          </w:p>
          <w:p w14:paraId="6EEF7161" w14:textId="77777777" w:rsidR="00DD0F6D" w:rsidRPr="00520D93" w:rsidRDefault="00DD0F6D" w:rsidP="00A60B77">
            <w:pPr>
              <w:autoSpaceDE w:val="0"/>
              <w:autoSpaceDN w:val="0"/>
              <w:adjustRightInd w:val="0"/>
              <w:ind w:right="113"/>
              <w:jc w:val="both"/>
              <w:rPr>
                <w:rFonts w:eastAsia="Calibri" w:cs="Arial"/>
                <w:sz w:val="22"/>
                <w:szCs w:val="22"/>
                <w:u w:val="single"/>
                <w:lang w:val="es-ES_tradnl"/>
              </w:rPr>
            </w:pPr>
          </w:p>
          <w:p w14:paraId="72DD8893" w14:textId="54F3F9C3" w:rsidR="00DD0F6D" w:rsidRPr="00520D93" w:rsidRDefault="00CF2602" w:rsidP="00A60B77">
            <w:pPr>
              <w:autoSpaceDE w:val="0"/>
              <w:autoSpaceDN w:val="0"/>
              <w:adjustRightInd w:val="0"/>
              <w:ind w:right="113"/>
              <w:jc w:val="both"/>
              <w:rPr>
                <w:rFonts w:eastAsia="Calibri" w:cs="Arial"/>
                <w:sz w:val="22"/>
                <w:szCs w:val="22"/>
                <w:lang w:val="es-ES_tradnl"/>
              </w:rPr>
            </w:pPr>
            <w:r w:rsidRPr="00520D93">
              <w:rPr>
                <w:rFonts w:eastAsia="Calibri" w:cs="Arial"/>
                <w:sz w:val="22"/>
                <w:szCs w:val="22"/>
                <w:lang w:val="es-ES_tradnl"/>
              </w:rPr>
              <w:t xml:space="preserve">Se plantean en </w:t>
            </w:r>
            <w:r w:rsidR="0016395F" w:rsidRPr="00520D93">
              <w:rPr>
                <w:rFonts w:eastAsia="Calibri" w:cs="Arial"/>
                <w:sz w:val="22"/>
                <w:szCs w:val="22"/>
                <w:lang w:val="es-ES_tradnl"/>
              </w:rPr>
              <w:t>tres líneas</w:t>
            </w:r>
            <w:r w:rsidRPr="00520D93">
              <w:rPr>
                <w:rFonts w:eastAsia="Calibri" w:cs="Arial"/>
                <w:sz w:val="22"/>
                <w:szCs w:val="22"/>
                <w:lang w:val="es-ES_tradnl"/>
              </w:rPr>
              <w:t>:</w:t>
            </w:r>
          </w:p>
          <w:p w14:paraId="37CD76CC" w14:textId="77777777" w:rsidR="00DD0F6D" w:rsidRPr="00520D93" w:rsidRDefault="00DD0F6D" w:rsidP="00A60B77">
            <w:pPr>
              <w:autoSpaceDE w:val="0"/>
              <w:autoSpaceDN w:val="0"/>
              <w:adjustRightInd w:val="0"/>
              <w:ind w:right="113"/>
              <w:jc w:val="both"/>
              <w:rPr>
                <w:rFonts w:eastAsia="Calibri" w:cs="Arial"/>
                <w:sz w:val="22"/>
                <w:szCs w:val="22"/>
                <w:lang w:val="es-ES_tradnl"/>
              </w:rPr>
            </w:pPr>
          </w:p>
          <w:p w14:paraId="6AFCC3C7" w14:textId="1EB737C0" w:rsidR="00C42B0A" w:rsidRPr="00520D93" w:rsidRDefault="00C42B0A" w:rsidP="00C42B0A">
            <w:pPr>
              <w:pStyle w:val="Prrafodelista"/>
              <w:numPr>
                <w:ilvl w:val="0"/>
                <w:numId w:val="36"/>
              </w:numPr>
              <w:autoSpaceDE w:val="0"/>
              <w:autoSpaceDN w:val="0"/>
              <w:adjustRightInd w:val="0"/>
              <w:ind w:right="113"/>
              <w:jc w:val="both"/>
              <w:rPr>
                <w:rFonts w:eastAsia="Calibri" w:cs="Arial"/>
                <w:sz w:val="22"/>
                <w:szCs w:val="22"/>
                <w:lang w:val="es-ES_tradnl"/>
              </w:rPr>
            </w:pPr>
            <w:r w:rsidRPr="00520D93">
              <w:rPr>
                <w:rFonts w:eastAsia="Calibri" w:cs="Arial"/>
                <w:sz w:val="22"/>
                <w:szCs w:val="22"/>
                <w:lang w:val="es-ES_tradnl"/>
              </w:rPr>
              <w:t>Regeneración urbana. Valor de la infraestructura en desuso, nuevas sinergias y necesidades.</w:t>
            </w:r>
          </w:p>
          <w:p w14:paraId="75E28B4D" w14:textId="77777777" w:rsidR="00C42B0A" w:rsidRPr="00520D93" w:rsidRDefault="00C42B0A" w:rsidP="00C42B0A">
            <w:pPr>
              <w:pStyle w:val="Prrafodelista"/>
              <w:autoSpaceDE w:val="0"/>
              <w:autoSpaceDN w:val="0"/>
              <w:adjustRightInd w:val="0"/>
              <w:ind w:left="1068" w:right="113"/>
              <w:jc w:val="both"/>
              <w:rPr>
                <w:rFonts w:eastAsia="Calibri" w:cs="Arial"/>
                <w:sz w:val="22"/>
                <w:szCs w:val="22"/>
                <w:lang w:val="es-ES_tradnl"/>
              </w:rPr>
            </w:pPr>
          </w:p>
          <w:p w14:paraId="605352A3" w14:textId="0BEF00C2" w:rsidR="00DD0F6D" w:rsidRPr="00520D93" w:rsidRDefault="00CF2602" w:rsidP="00C42B0A">
            <w:pPr>
              <w:pStyle w:val="Prrafodelista"/>
              <w:numPr>
                <w:ilvl w:val="0"/>
                <w:numId w:val="36"/>
              </w:numPr>
              <w:autoSpaceDE w:val="0"/>
              <w:autoSpaceDN w:val="0"/>
              <w:adjustRightInd w:val="0"/>
              <w:ind w:right="113"/>
              <w:jc w:val="both"/>
              <w:rPr>
                <w:rFonts w:eastAsia="Calibri" w:cs="Arial"/>
                <w:sz w:val="22"/>
                <w:szCs w:val="22"/>
                <w:lang w:val="es-ES_tradnl"/>
              </w:rPr>
            </w:pPr>
            <w:r w:rsidRPr="00520D93">
              <w:rPr>
                <w:rFonts w:eastAsia="Calibri" w:cs="Arial"/>
                <w:sz w:val="22"/>
                <w:szCs w:val="22"/>
                <w:lang w:val="es-ES_tradnl"/>
              </w:rPr>
              <w:t xml:space="preserve">Espacio público: lugar de alto valor simbólico </w:t>
            </w:r>
            <w:r w:rsidR="0016395F" w:rsidRPr="00520D93">
              <w:rPr>
                <w:rFonts w:eastAsia="Calibri" w:cs="Arial"/>
                <w:sz w:val="22"/>
                <w:szCs w:val="22"/>
                <w:lang w:val="es-ES_tradnl"/>
              </w:rPr>
              <w:t xml:space="preserve">y comercial </w:t>
            </w:r>
            <w:r w:rsidRPr="00520D93">
              <w:rPr>
                <w:rFonts w:eastAsia="Calibri" w:cs="Arial"/>
                <w:sz w:val="22"/>
                <w:szCs w:val="22"/>
                <w:lang w:val="es-ES_tradnl"/>
              </w:rPr>
              <w:t>inscrito en el proceso histórico de la ciudad</w:t>
            </w:r>
            <w:r w:rsidR="007B2124" w:rsidRPr="00520D93">
              <w:rPr>
                <w:rFonts w:eastAsia="Calibri" w:cs="Arial"/>
                <w:sz w:val="22"/>
                <w:szCs w:val="22"/>
                <w:lang w:val="es-ES_tradnl"/>
              </w:rPr>
              <w:t xml:space="preserve">, </w:t>
            </w:r>
            <w:proofErr w:type="spellStart"/>
            <w:r w:rsidR="007B2124" w:rsidRPr="00520D93">
              <w:rPr>
                <w:rFonts w:eastAsia="Calibri" w:cs="Arial"/>
                <w:sz w:val="22"/>
                <w:szCs w:val="22"/>
                <w:lang w:val="es-ES_tradnl"/>
              </w:rPr>
              <w:t>postpandemía</w:t>
            </w:r>
            <w:proofErr w:type="spellEnd"/>
            <w:r w:rsidR="007B2124" w:rsidRPr="00520D93">
              <w:rPr>
                <w:rFonts w:eastAsia="Calibri" w:cs="Arial"/>
                <w:sz w:val="22"/>
                <w:szCs w:val="22"/>
                <w:lang w:val="es-ES_tradnl"/>
              </w:rPr>
              <w:t xml:space="preserve"> en el contexto del estallido social</w:t>
            </w:r>
          </w:p>
          <w:p w14:paraId="779631F2" w14:textId="77777777" w:rsidR="00DD0F6D" w:rsidRPr="00520D93" w:rsidRDefault="00DD0F6D" w:rsidP="00A60B77">
            <w:pPr>
              <w:autoSpaceDE w:val="0"/>
              <w:autoSpaceDN w:val="0"/>
              <w:adjustRightInd w:val="0"/>
              <w:ind w:left="708" w:right="113"/>
              <w:jc w:val="both"/>
              <w:rPr>
                <w:rFonts w:eastAsia="Calibri" w:cs="Arial"/>
                <w:sz w:val="22"/>
                <w:szCs w:val="22"/>
                <w:lang w:val="es-ES_tradnl"/>
              </w:rPr>
            </w:pPr>
          </w:p>
          <w:p w14:paraId="5806FEFC" w14:textId="6FFC13C0" w:rsidR="00DD0F6D" w:rsidRPr="00520D93" w:rsidRDefault="004D0988" w:rsidP="00A60B77">
            <w:pPr>
              <w:autoSpaceDE w:val="0"/>
              <w:autoSpaceDN w:val="0"/>
              <w:adjustRightInd w:val="0"/>
              <w:ind w:left="708" w:right="113"/>
              <w:jc w:val="both"/>
              <w:rPr>
                <w:rFonts w:eastAsia="Calibri" w:cs="Arial"/>
                <w:sz w:val="22"/>
                <w:szCs w:val="22"/>
                <w:lang w:val="es-ES_tradnl"/>
              </w:rPr>
            </w:pPr>
            <w:r w:rsidRPr="00520D93">
              <w:rPr>
                <w:rFonts w:eastAsia="Calibri" w:cs="Arial"/>
                <w:sz w:val="22"/>
                <w:szCs w:val="22"/>
                <w:lang w:val="es-ES_tradnl"/>
              </w:rPr>
              <w:t>2.</w:t>
            </w:r>
            <w:r w:rsidR="007B2124" w:rsidRPr="00520D93">
              <w:rPr>
                <w:rFonts w:eastAsia="Calibri" w:cs="Arial"/>
                <w:sz w:val="22"/>
                <w:szCs w:val="22"/>
                <w:lang w:val="es-ES_tradnl"/>
              </w:rPr>
              <w:t xml:space="preserve">Espacio verde: adaptación al cambio climático y biodiversidad en </w:t>
            </w:r>
            <w:r w:rsidR="0016395F" w:rsidRPr="00520D93">
              <w:rPr>
                <w:rFonts w:eastAsia="Calibri" w:cs="Arial"/>
                <w:sz w:val="22"/>
                <w:szCs w:val="22"/>
                <w:lang w:val="es-ES_tradnl"/>
              </w:rPr>
              <w:t>frente a la miradas y principios del urbanismo verde.</w:t>
            </w:r>
          </w:p>
          <w:p w14:paraId="68F70C44" w14:textId="689E76A6" w:rsidR="00FE15EC" w:rsidRPr="00520D93" w:rsidRDefault="00FE15EC" w:rsidP="00A60B77">
            <w:pPr>
              <w:autoSpaceDE w:val="0"/>
              <w:autoSpaceDN w:val="0"/>
              <w:adjustRightInd w:val="0"/>
              <w:ind w:left="708" w:right="113"/>
              <w:jc w:val="both"/>
              <w:rPr>
                <w:rFonts w:eastAsia="Calibri" w:cs="Arial"/>
                <w:sz w:val="22"/>
                <w:szCs w:val="22"/>
                <w:lang w:val="es-ES_tradnl"/>
              </w:rPr>
            </w:pPr>
          </w:p>
          <w:p w14:paraId="223AB85D" w14:textId="51AFE1CE" w:rsidR="00FE15EC" w:rsidRPr="00520D93" w:rsidRDefault="00FE15EC" w:rsidP="00A60B77">
            <w:pPr>
              <w:autoSpaceDE w:val="0"/>
              <w:autoSpaceDN w:val="0"/>
              <w:adjustRightInd w:val="0"/>
              <w:ind w:left="708" w:right="113"/>
              <w:jc w:val="both"/>
              <w:rPr>
                <w:rFonts w:eastAsia="Calibri" w:cs="Arial"/>
                <w:sz w:val="22"/>
                <w:szCs w:val="22"/>
                <w:lang w:val="es-ES_tradnl"/>
              </w:rPr>
            </w:pPr>
            <w:r w:rsidRPr="00520D93">
              <w:rPr>
                <w:rFonts w:eastAsia="Calibri" w:cs="Arial"/>
                <w:sz w:val="22"/>
                <w:szCs w:val="22"/>
                <w:lang w:val="es-ES_tradnl"/>
              </w:rPr>
              <w:t xml:space="preserve">3. </w:t>
            </w:r>
            <w:r w:rsidR="0016395F" w:rsidRPr="00520D93">
              <w:rPr>
                <w:rFonts w:eastAsia="Calibri" w:cs="Arial"/>
                <w:sz w:val="22"/>
                <w:szCs w:val="22"/>
                <w:lang w:val="es-ES_tradnl"/>
              </w:rPr>
              <w:t>Diversidad de usos</w:t>
            </w:r>
            <w:r w:rsidRPr="00520D93">
              <w:rPr>
                <w:rFonts w:eastAsia="Calibri" w:cs="Arial"/>
                <w:sz w:val="22"/>
                <w:szCs w:val="22"/>
                <w:lang w:val="es-ES_tradnl"/>
              </w:rPr>
              <w:t xml:space="preserve">: reconocimiento de sistemas </w:t>
            </w:r>
            <w:r w:rsidR="0016395F" w:rsidRPr="00520D93">
              <w:rPr>
                <w:rFonts w:eastAsia="Calibri" w:cs="Arial"/>
                <w:sz w:val="22"/>
                <w:szCs w:val="22"/>
                <w:lang w:val="es-ES_tradnl"/>
              </w:rPr>
              <w:t>de programas en zonas urbanas de importantes cargas de usos y funciones.</w:t>
            </w:r>
            <w:r w:rsidRPr="00520D93">
              <w:rPr>
                <w:rFonts w:eastAsia="Calibri" w:cs="Arial"/>
                <w:sz w:val="22"/>
                <w:szCs w:val="22"/>
                <w:lang w:val="es-ES_tradnl"/>
              </w:rPr>
              <w:t xml:space="preserve"> </w:t>
            </w:r>
          </w:p>
          <w:p w14:paraId="47D8E9C2" w14:textId="77777777" w:rsidR="00DD0F6D" w:rsidRPr="00520D93" w:rsidRDefault="00DD0F6D" w:rsidP="00A60B77">
            <w:pPr>
              <w:autoSpaceDE w:val="0"/>
              <w:autoSpaceDN w:val="0"/>
              <w:adjustRightInd w:val="0"/>
              <w:ind w:right="113"/>
              <w:jc w:val="both"/>
              <w:rPr>
                <w:rFonts w:eastAsia="Calibri" w:cs="Arial"/>
                <w:i/>
                <w:sz w:val="22"/>
                <w:szCs w:val="22"/>
                <w:lang w:val="es-ES_tradnl"/>
              </w:rPr>
            </w:pPr>
          </w:p>
          <w:p w14:paraId="678C9A01" w14:textId="77777777" w:rsidR="00DD0F6D" w:rsidRPr="00520D93" w:rsidRDefault="00DD0F6D" w:rsidP="00A60B77">
            <w:pPr>
              <w:autoSpaceDE w:val="0"/>
              <w:autoSpaceDN w:val="0"/>
              <w:adjustRightInd w:val="0"/>
              <w:ind w:right="113"/>
              <w:jc w:val="both"/>
              <w:rPr>
                <w:rFonts w:eastAsia="Calibri" w:cs="Arial"/>
                <w:i/>
                <w:sz w:val="22"/>
                <w:szCs w:val="22"/>
                <w:lang w:val="es-ES_tradnl"/>
              </w:rPr>
            </w:pPr>
            <w:r w:rsidRPr="00520D93">
              <w:rPr>
                <w:rFonts w:eastAsia="Calibri" w:cs="Arial"/>
                <w:i/>
                <w:sz w:val="22"/>
                <w:szCs w:val="22"/>
                <w:lang w:val="es-ES_tradnl"/>
              </w:rPr>
              <w:t xml:space="preserve">ETAPA </w:t>
            </w:r>
            <w:r w:rsidRPr="00520D93">
              <w:rPr>
                <w:rFonts w:eastAsia="Calibri" w:cs="Arial"/>
                <w:b/>
                <w:i/>
                <w:sz w:val="22"/>
                <w:szCs w:val="22"/>
                <w:lang w:val="es-ES_tradnl"/>
              </w:rPr>
              <w:t xml:space="preserve">1: </w:t>
            </w:r>
            <w:r w:rsidR="00CF2602" w:rsidRPr="00520D93">
              <w:rPr>
                <w:rFonts w:eastAsia="Calibri" w:cs="Arial"/>
                <w:b/>
                <w:i/>
                <w:sz w:val="22"/>
                <w:szCs w:val="22"/>
                <w:lang w:val="es-ES_tradnl"/>
              </w:rPr>
              <w:t>Lectura de lugar y</w:t>
            </w:r>
            <w:r w:rsidRPr="00520D93">
              <w:rPr>
                <w:rFonts w:eastAsia="Calibri" w:cs="Arial"/>
                <w:b/>
                <w:i/>
                <w:sz w:val="22"/>
                <w:szCs w:val="22"/>
                <w:lang w:val="es-ES_tradnl"/>
              </w:rPr>
              <w:t xml:space="preserve"> </w:t>
            </w:r>
            <w:r w:rsidR="007A38BD" w:rsidRPr="00520D93">
              <w:rPr>
                <w:rFonts w:eastAsia="Calibri" w:cs="Arial"/>
                <w:b/>
                <w:i/>
                <w:sz w:val="22"/>
                <w:szCs w:val="22"/>
                <w:lang w:val="es-ES_tradnl"/>
              </w:rPr>
              <w:t>Conceptualizació</w:t>
            </w:r>
            <w:r w:rsidR="00CF2602" w:rsidRPr="00520D93">
              <w:rPr>
                <w:rFonts w:eastAsia="Calibri" w:cs="Arial"/>
                <w:b/>
                <w:i/>
                <w:sz w:val="22"/>
                <w:szCs w:val="22"/>
                <w:lang w:val="es-ES_tradnl"/>
              </w:rPr>
              <w:t>n</w:t>
            </w:r>
          </w:p>
          <w:p w14:paraId="17FD1319" w14:textId="77777777" w:rsidR="00DD0F6D" w:rsidRPr="00520D93" w:rsidRDefault="007B2124" w:rsidP="00A60B77">
            <w:pPr>
              <w:autoSpaceDE w:val="0"/>
              <w:autoSpaceDN w:val="0"/>
              <w:adjustRightInd w:val="0"/>
              <w:spacing w:before="120"/>
              <w:ind w:left="20" w:right="113"/>
              <w:jc w:val="both"/>
              <w:rPr>
                <w:rFonts w:cs="Arial"/>
                <w:sz w:val="22"/>
                <w:szCs w:val="22"/>
                <w:lang w:val="es-ES_tradnl"/>
              </w:rPr>
            </w:pPr>
            <w:r w:rsidRPr="00520D93">
              <w:rPr>
                <w:rFonts w:cs="Arial"/>
                <w:sz w:val="22"/>
                <w:szCs w:val="22"/>
                <w:lang w:val="es-ES_tradnl"/>
              </w:rPr>
              <w:t>A partir de la semana de introducción al tema de trabajo contextualizado en la situación actual se desarrollará la lectura del lugar analizando diferentes dimensiones</w:t>
            </w:r>
            <w:r w:rsidR="00DD0F6D" w:rsidRPr="00520D93">
              <w:rPr>
                <w:rFonts w:cs="Arial"/>
                <w:sz w:val="22"/>
                <w:szCs w:val="22"/>
                <w:lang w:val="es-ES_tradnl"/>
              </w:rPr>
              <w:t xml:space="preserve">. Algunos de estas condiciones podrán ser: </w:t>
            </w:r>
          </w:p>
          <w:p w14:paraId="62D26DC9" w14:textId="77777777" w:rsidR="00DD0F6D" w:rsidRPr="00520D93" w:rsidRDefault="007B2124" w:rsidP="00A60B77">
            <w:pPr>
              <w:pStyle w:val="Prrafodelista"/>
              <w:numPr>
                <w:ilvl w:val="0"/>
                <w:numId w:val="26"/>
              </w:numPr>
              <w:autoSpaceDE w:val="0"/>
              <w:autoSpaceDN w:val="0"/>
              <w:adjustRightInd w:val="0"/>
              <w:spacing w:before="120"/>
              <w:ind w:right="113"/>
              <w:jc w:val="both"/>
              <w:rPr>
                <w:rFonts w:cs="Arial"/>
                <w:sz w:val="22"/>
                <w:szCs w:val="22"/>
                <w:lang w:val="es-ES_tradnl"/>
              </w:rPr>
            </w:pPr>
            <w:r w:rsidRPr="00520D93">
              <w:rPr>
                <w:rFonts w:cs="Arial"/>
                <w:sz w:val="22"/>
                <w:szCs w:val="22"/>
                <w:lang w:val="es-ES_tradnl"/>
              </w:rPr>
              <w:t>Espacio público</w:t>
            </w:r>
          </w:p>
          <w:p w14:paraId="2BAB84C0" w14:textId="0E9AD37D" w:rsidR="00AF1DEE" w:rsidRPr="00520D93" w:rsidRDefault="00AF1DEE" w:rsidP="00A60B77">
            <w:pPr>
              <w:pStyle w:val="Prrafodelista"/>
              <w:numPr>
                <w:ilvl w:val="0"/>
                <w:numId w:val="26"/>
              </w:numPr>
              <w:autoSpaceDE w:val="0"/>
              <w:autoSpaceDN w:val="0"/>
              <w:adjustRightInd w:val="0"/>
              <w:spacing w:before="120"/>
              <w:ind w:right="113"/>
              <w:jc w:val="both"/>
              <w:rPr>
                <w:rFonts w:cs="Arial"/>
                <w:sz w:val="22"/>
                <w:szCs w:val="22"/>
                <w:lang w:val="es-ES_tradnl"/>
              </w:rPr>
            </w:pPr>
            <w:r w:rsidRPr="00520D93">
              <w:rPr>
                <w:rFonts w:cs="Arial"/>
                <w:sz w:val="22"/>
                <w:szCs w:val="22"/>
                <w:lang w:val="es-ES_tradnl"/>
              </w:rPr>
              <w:t>Regeneración urbana</w:t>
            </w:r>
            <w:r w:rsidR="00117502" w:rsidRPr="00520D93">
              <w:rPr>
                <w:rFonts w:cs="Arial"/>
                <w:sz w:val="22"/>
                <w:szCs w:val="22"/>
                <w:lang w:val="es-ES_tradnl"/>
              </w:rPr>
              <w:t xml:space="preserve"> y densificación</w:t>
            </w:r>
          </w:p>
          <w:p w14:paraId="02E80B9A" w14:textId="0950F5C6" w:rsidR="0016395F" w:rsidRPr="00520D93" w:rsidRDefault="00AF1DEE" w:rsidP="00A60B77">
            <w:pPr>
              <w:pStyle w:val="Prrafodelista"/>
              <w:numPr>
                <w:ilvl w:val="0"/>
                <w:numId w:val="26"/>
              </w:numPr>
              <w:autoSpaceDE w:val="0"/>
              <w:autoSpaceDN w:val="0"/>
              <w:adjustRightInd w:val="0"/>
              <w:spacing w:before="120"/>
              <w:ind w:right="113"/>
              <w:jc w:val="both"/>
              <w:rPr>
                <w:rFonts w:cs="Arial"/>
                <w:sz w:val="22"/>
                <w:szCs w:val="22"/>
                <w:lang w:val="es-ES_tradnl"/>
              </w:rPr>
            </w:pPr>
            <w:r w:rsidRPr="00520D93">
              <w:rPr>
                <w:rFonts w:cs="Arial"/>
                <w:sz w:val="22"/>
                <w:szCs w:val="22"/>
                <w:lang w:val="es-ES_tradnl"/>
              </w:rPr>
              <w:t>Reutilización de infraestructura urba</w:t>
            </w:r>
            <w:r w:rsidR="00117502" w:rsidRPr="00520D93">
              <w:rPr>
                <w:rFonts w:cs="Arial"/>
                <w:sz w:val="22"/>
                <w:szCs w:val="22"/>
                <w:lang w:val="es-ES_tradnl"/>
              </w:rPr>
              <w:t>na y economía local</w:t>
            </w:r>
          </w:p>
          <w:p w14:paraId="3DCAB1B4" w14:textId="1D390657" w:rsidR="00DD0F6D" w:rsidRPr="00520D93" w:rsidRDefault="007B2124" w:rsidP="0016395F">
            <w:pPr>
              <w:pStyle w:val="Prrafodelista"/>
              <w:numPr>
                <w:ilvl w:val="0"/>
                <w:numId w:val="26"/>
              </w:numPr>
              <w:autoSpaceDE w:val="0"/>
              <w:autoSpaceDN w:val="0"/>
              <w:adjustRightInd w:val="0"/>
              <w:spacing w:before="120"/>
              <w:ind w:right="113"/>
              <w:jc w:val="both"/>
              <w:rPr>
                <w:rFonts w:cs="Arial"/>
                <w:sz w:val="22"/>
                <w:szCs w:val="22"/>
                <w:lang w:val="es-ES_tradnl"/>
              </w:rPr>
            </w:pPr>
            <w:r w:rsidRPr="00520D93">
              <w:rPr>
                <w:rFonts w:cs="Arial"/>
                <w:sz w:val="22"/>
                <w:szCs w:val="22"/>
                <w:lang w:val="es-ES_tradnl"/>
              </w:rPr>
              <w:t>Infraestructura verde</w:t>
            </w:r>
            <w:r w:rsidR="0016395F" w:rsidRPr="00520D93">
              <w:rPr>
                <w:rFonts w:cs="Arial"/>
                <w:sz w:val="22"/>
                <w:szCs w:val="22"/>
                <w:lang w:val="es-ES_tradnl"/>
              </w:rPr>
              <w:t>: Vegetación y soluciones basadas en la naturaleza</w:t>
            </w:r>
          </w:p>
          <w:p w14:paraId="24101FA2" w14:textId="77777777" w:rsidR="00DD0F6D" w:rsidRPr="00520D93" w:rsidRDefault="007B2124" w:rsidP="00A60B77">
            <w:pPr>
              <w:pStyle w:val="Prrafodelista"/>
              <w:numPr>
                <w:ilvl w:val="0"/>
                <w:numId w:val="26"/>
              </w:numPr>
              <w:autoSpaceDE w:val="0"/>
              <w:autoSpaceDN w:val="0"/>
              <w:adjustRightInd w:val="0"/>
              <w:spacing w:before="120"/>
              <w:ind w:right="113"/>
              <w:jc w:val="both"/>
              <w:rPr>
                <w:rFonts w:cs="Arial"/>
                <w:sz w:val="22"/>
                <w:szCs w:val="22"/>
                <w:lang w:val="es-ES_tradnl"/>
              </w:rPr>
            </w:pPr>
            <w:r w:rsidRPr="00520D93">
              <w:rPr>
                <w:rFonts w:cs="Arial"/>
                <w:sz w:val="22"/>
                <w:szCs w:val="22"/>
                <w:lang w:val="es-ES_tradnl"/>
              </w:rPr>
              <w:t>Paisaje y proceso histórico</w:t>
            </w:r>
          </w:p>
          <w:p w14:paraId="199A4A25" w14:textId="77777777" w:rsidR="00DD0F6D" w:rsidRPr="00520D93" w:rsidRDefault="007B2124" w:rsidP="00A60B77">
            <w:pPr>
              <w:pStyle w:val="Prrafodelista"/>
              <w:numPr>
                <w:ilvl w:val="0"/>
                <w:numId w:val="26"/>
              </w:numPr>
              <w:autoSpaceDE w:val="0"/>
              <w:autoSpaceDN w:val="0"/>
              <w:adjustRightInd w:val="0"/>
              <w:spacing w:before="120"/>
              <w:ind w:right="113"/>
              <w:jc w:val="both"/>
              <w:rPr>
                <w:rFonts w:cs="Arial"/>
                <w:sz w:val="22"/>
                <w:szCs w:val="22"/>
                <w:lang w:val="es-ES_tradnl"/>
              </w:rPr>
            </w:pPr>
            <w:r w:rsidRPr="00520D93">
              <w:rPr>
                <w:rFonts w:cs="Arial"/>
                <w:sz w:val="22"/>
                <w:szCs w:val="22"/>
                <w:lang w:val="es-ES_tradnl"/>
              </w:rPr>
              <w:t>Movilidad</w:t>
            </w:r>
          </w:p>
          <w:p w14:paraId="4F1B1B12" w14:textId="483A2BB8" w:rsidR="00DD0F6D" w:rsidRPr="00520D93" w:rsidRDefault="00AF1DEE" w:rsidP="00A60B77">
            <w:pPr>
              <w:pStyle w:val="Prrafodelista"/>
              <w:numPr>
                <w:ilvl w:val="0"/>
                <w:numId w:val="26"/>
              </w:numPr>
              <w:autoSpaceDE w:val="0"/>
              <w:autoSpaceDN w:val="0"/>
              <w:adjustRightInd w:val="0"/>
              <w:spacing w:before="120"/>
              <w:ind w:right="113"/>
              <w:jc w:val="both"/>
              <w:rPr>
                <w:rFonts w:cs="Arial"/>
                <w:sz w:val="22"/>
                <w:szCs w:val="22"/>
                <w:lang w:val="es-ES_tradnl"/>
              </w:rPr>
            </w:pPr>
            <w:r w:rsidRPr="00520D93">
              <w:rPr>
                <w:rFonts w:cs="Arial"/>
                <w:sz w:val="22"/>
                <w:szCs w:val="22"/>
                <w:lang w:val="es-ES_tradnl"/>
              </w:rPr>
              <w:t>Integración comunidad y población migrante</w:t>
            </w:r>
          </w:p>
          <w:p w14:paraId="5DEA7321" w14:textId="77777777" w:rsidR="00DD0F6D" w:rsidRPr="00520D93" w:rsidRDefault="007B2124" w:rsidP="00A60B77">
            <w:pPr>
              <w:pStyle w:val="Prrafodelista"/>
              <w:numPr>
                <w:ilvl w:val="0"/>
                <w:numId w:val="26"/>
              </w:numPr>
              <w:autoSpaceDE w:val="0"/>
              <w:autoSpaceDN w:val="0"/>
              <w:adjustRightInd w:val="0"/>
              <w:spacing w:before="120"/>
              <w:ind w:right="113"/>
              <w:jc w:val="both"/>
              <w:rPr>
                <w:rFonts w:cs="Arial"/>
                <w:sz w:val="22"/>
                <w:szCs w:val="22"/>
                <w:lang w:val="es-ES_tradnl"/>
              </w:rPr>
            </w:pPr>
            <w:r w:rsidRPr="00520D93">
              <w:rPr>
                <w:rFonts w:cs="Arial"/>
                <w:sz w:val="22"/>
                <w:szCs w:val="22"/>
                <w:lang w:val="es-ES_tradnl"/>
              </w:rPr>
              <w:t xml:space="preserve">La ciudad </w:t>
            </w:r>
            <w:proofErr w:type="spellStart"/>
            <w:r w:rsidRPr="00520D93">
              <w:rPr>
                <w:rFonts w:cs="Arial"/>
                <w:sz w:val="22"/>
                <w:szCs w:val="22"/>
                <w:lang w:val="es-ES_tradnl"/>
              </w:rPr>
              <w:t>postpandemía</w:t>
            </w:r>
            <w:proofErr w:type="spellEnd"/>
          </w:p>
          <w:p w14:paraId="37DD0860" w14:textId="78FC4C07" w:rsidR="00DD0F6D" w:rsidRPr="00520D93" w:rsidRDefault="00DD0F6D" w:rsidP="00FE15EC">
            <w:pPr>
              <w:autoSpaceDE w:val="0"/>
              <w:autoSpaceDN w:val="0"/>
              <w:adjustRightInd w:val="0"/>
              <w:spacing w:before="120"/>
              <w:ind w:left="20" w:right="113"/>
              <w:jc w:val="both"/>
              <w:rPr>
                <w:rFonts w:cs="Arial"/>
                <w:sz w:val="22"/>
                <w:szCs w:val="22"/>
                <w:lang w:val="es-ES_tradnl"/>
              </w:rPr>
            </w:pPr>
          </w:p>
          <w:p w14:paraId="01379FDD" w14:textId="323C583D" w:rsidR="00DD0F6D" w:rsidRPr="00520D93" w:rsidRDefault="00205365" w:rsidP="00A60B77">
            <w:pPr>
              <w:autoSpaceDE w:val="0"/>
              <w:autoSpaceDN w:val="0"/>
              <w:adjustRightInd w:val="0"/>
              <w:ind w:right="113"/>
              <w:jc w:val="both"/>
              <w:rPr>
                <w:rFonts w:eastAsia="Calibri" w:cs="Arial"/>
                <w:i/>
                <w:sz w:val="22"/>
                <w:szCs w:val="22"/>
                <w:lang w:val="es-ES_tradnl"/>
              </w:rPr>
            </w:pPr>
            <w:r w:rsidRPr="00520D93">
              <w:rPr>
                <w:rFonts w:cs="Arial"/>
                <w:sz w:val="22"/>
                <w:szCs w:val="22"/>
                <w:lang w:val="es-ES_tradnl"/>
              </w:rPr>
              <w:t>A partir del análisis de las dimensiones, cada alumno debe establecer diagnóstico, definiendo problemáticas, las que deben estar asociadas con la estructuración de preguntas claves que permitan iniciar el proceso de creación, y estructurando la construcción de un relato que integre discursos y representación.</w:t>
            </w:r>
          </w:p>
          <w:p w14:paraId="4DFCA326" w14:textId="77777777" w:rsidR="009506D3" w:rsidRPr="00520D93" w:rsidRDefault="009506D3" w:rsidP="009506D3">
            <w:pPr>
              <w:autoSpaceDE w:val="0"/>
              <w:autoSpaceDN w:val="0"/>
              <w:adjustRightInd w:val="0"/>
              <w:spacing w:before="120"/>
              <w:ind w:left="20" w:right="113"/>
              <w:jc w:val="both"/>
              <w:rPr>
                <w:rFonts w:cs="Arial"/>
                <w:b/>
                <w:sz w:val="22"/>
                <w:szCs w:val="22"/>
                <w:lang w:val="es-ES_tradnl"/>
              </w:rPr>
            </w:pPr>
            <w:r w:rsidRPr="00520D93">
              <w:rPr>
                <w:rFonts w:cs="Arial"/>
                <w:b/>
                <w:sz w:val="22"/>
                <w:szCs w:val="22"/>
                <w:lang w:val="es-ES_tradnl"/>
              </w:rPr>
              <w:t xml:space="preserve">ETAPA 2: </w:t>
            </w:r>
            <w:r w:rsidR="000E79DE" w:rsidRPr="00520D93">
              <w:rPr>
                <w:rFonts w:cs="Arial"/>
                <w:b/>
                <w:sz w:val="22"/>
                <w:szCs w:val="22"/>
                <w:lang w:val="es-ES_tradnl"/>
              </w:rPr>
              <w:t xml:space="preserve">Definición conceptual y </w:t>
            </w:r>
            <w:r w:rsidR="00386416" w:rsidRPr="00520D93">
              <w:rPr>
                <w:rFonts w:cs="Arial"/>
                <w:b/>
                <w:sz w:val="22"/>
                <w:szCs w:val="22"/>
                <w:lang w:val="es-ES_tradnl"/>
              </w:rPr>
              <w:t>organización espacial</w:t>
            </w:r>
            <w:r w:rsidRPr="00520D93">
              <w:rPr>
                <w:rFonts w:cs="Arial"/>
                <w:b/>
                <w:sz w:val="22"/>
                <w:szCs w:val="22"/>
                <w:lang w:val="es-ES_tradnl"/>
              </w:rPr>
              <w:t xml:space="preserve">. </w:t>
            </w:r>
          </w:p>
          <w:p w14:paraId="700BB5AE" w14:textId="5011DEFF" w:rsidR="009506D3" w:rsidRPr="00520D93" w:rsidRDefault="009506D3" w:rsidP="009506D3">
            <w:pPr>
              <w:autoSpaceDE w:val="0"/>
              <w:autoSpaceDN w:val="0"/>
              <w:adjustRightInd w:val="0"/>
              <w:spacing w:before="120"/>
              <w:ind w:left="20" w:right="113"/>
              <w:jc w:val="both"/>
              <w:rPr>
                <w:rFonts w:cs="Arial"/>
                <w:sz w:val="22"/>
                <w:szCs w:val="22"/>
                <w:lang w:val="es-ES_tradnl"/>
              </w:rPr>
            </w:pPr>
            <w:r w:rsidRPr="00520D93">
              <w:rPr>
                <w:rFonts w:cs="Arial"/>
                <w:sz w:val="22"/>
                <w:szCs w:val="22"/>
                <w:lang w:val="es-ES_tradnl"/>
              </w:rPr>
              <w:t xml:space="preserve">La </w:t>
            </w:r>
            <w:r w:rsidR="00386416" w:rsidRPr="00520D93">
              <w:rPr>
                <w:rFonts w:cs="Arial"/>
                <w:sz w:val="22"/>
                <w:szCs w:val="22"/>
                <w:lang w:val="es-ES_tradnl"/>
              </w:rPr>
              <w:t>segunda etapa del Taller trat</w:t>
            </w:r>
            <w:r w:rsidR="00205365" w:rsidRPr="00520D93">
              <w:rPr>
                <w:rFonts w:cs="Arial"/>
                <w:sz w:val="22"/>
                <w:szCs w:val="22"/>
                <w:lang w:val="es-ES_tradnl"/>
              </w:rPr>
              <w:t>a</w:t>
            </w:r>
            <w:r w:rsidRPr="00520D93">
              <w:rPr>
                <w:rFonts w:cs="Arial"/>
                <w:sz w:val="22"/>
                <w:szCs w:val="22"/>
                <w:lang w:val="es-ES_tradnl"/>
              </w:rPr>
              <w:t xml:space="preserve"> sobre la construcción conceptual de una intervención urbana, mediante la discusión </w:t>
            </w:r>
            <w:r w:rsidR="00386416" w:rsidRPr="00520D93">
              <w:rPr>
                <w:rFonts w:cs="Arial"/>
                <w:sz w:val="22"/>
                <w:szCs w:val="22"/>
                <w:lang w:val="es-ES_tradnl"/>
              </w:rPr>
              <w:t>a partir de las clases teórica y las lecturas</w:t>
            </w:r>
            <w:r w:rsidRPr="00520D93">
              <w:rPr>
                <w:rFonts w:cs="Arial"/>
                <w:sz w:val="22"/>
                <w:szCs w:val="22"/>
                <w:lang w:val="es-ES_tradnl"/>
              </w:rPr>
              <w:t>.</w:t>
            </w:r>
          </w:p>
          <w:p w14:paraId="0C45C774" w14:textId="77777777" w:rsidR="009506D3" w:rsidRPr="00520D93" w:rsidRDefault="009506D3" w:rsidP="009506D3">
            <w:pPr>
              <w:autoSpaceDE w:val="0"/>
              <w:autoSpaceDN w:val="0"/>
              <w:adjustRightInd w:val="0"/>
              <w:spacing w:before="120"/>
              <w:ind w:left="20" w:right="113"/>
              <w:jc w:val="both"/>
              <w:rPr>
                <w:rFonts w:cs="Arial"/>
                <w:sz w:val="22"/>
                <w:szCs w:val="22"/>
                <w:lang w:val="es-ES_tradnl"/>
              </w:rPr>
            </w:pPr>
            <w:r w:rsidRPr="00520D93">
              <w:rPr>
                <w:rFonts w:cs="Arial"/>
                <w:sz w:val="22"/>
                <w:szCs w:val="22"/>
                <w:lang w:val="es-ES_tradnl"/>
              </w:rPr>
              <w:t xml:space="preserve">A través de un proceso </w:t>
            </w:r>
            <w:r w:rsidR="00386416" w:rsidRPr="00520D93">
              <w:rPr>
                <w:rFonts w:cs="Arial"/>
                <w:sz w:val="22"/>
                <w:szCs w:val="22"/>
                <w:lang w:val="es-ES_tradnl"/>
              </w:rPr>
              <w:t xml:space="preserve">de </w:t>
            </w:r>
            <w:r w:rsidRPr="00520D93">
              <w:rPr>
                <w:rFonts w:cs="Arial"/>
                <w:sz w:val="22"/>
                <w:szCs w:val="22"/>
                <w:lang w:val="es-ES_tradnl"/>
              </w:rPr>
              <w:t xml:space="preserve">abstracción y síntesis, los alumnos deben proponer una </w:t>
            </w:r>
            <w:r w:rsidR="00386416" w:rsidRPr="00520D93">
              <w:rPr>
                <w:rFonts w:cs="Arial"/>
                <w:sz w:val="22"/>
                <w:szCs w:val="22"/>
                <w:lang w:val="es-ES_tradnl"/>
              </w:rPr>
              <w:t xml:space="preserve">reorganización del espacio utilizando esquemas, collages y otras formas de representación logrando un partido general con una visión que permita integrar aspectos físicos y sociales reconocidos en la etapa anterior. </w:t>
            </w:r>
          </w:p>
          <w:p w14:paraId="6C016EB3" w14:textId="77777777" w:rsidR="00DD0F6D" w:rsidRPr="00520D93" w:rsidRDefault="00DD0F6D" w:rsidP="00A60B77">
            <w:pPr>
              <w:autoSpaceDE w:val="0"/>
              <w:autoSpaceDN w:val="0"/>
              <w:adjustRightInd w:val="0"/>
              <w:ind w:right="113"/>
              <w:jc w:val="both"/>
              <w:rPr>
                <w:rFonts w:eastAsia="Calibri" w:cs="Arial"/>
                <w:i/>
                <w:sz w:val="22"/>
                <w:szCs w:val="22"/>
                <w:lang w:val="es-ES_tradnl"/>
              </w:rPr>
            </w:pPr>
          </w:p>
          <w:p w14:paraId="0E00C6C3" w14:textId="77777777" w:rsidR="00DD0F6D" w:rsidRPr="00520D93" w:rsidRDefault="00DD0F6D" w:rsidP="00A60B77">
            <w:pPr>
              <w:autoSpaceDE w:val="0"/>
              <w:autoSpaceDN w:val="0"/>
              <w:adjustRightInd w:val="0"/>
              <w:spacing w:before="120"/>
              <w:ind w:left="20" w:right="113"/>
              <w:jc w:val="both"/>
              <w:rPr>
                <w:rFonts w:cs="Arial"/>
                <w:b/>
                <w:strike/>
                <w:sz w:val="22"/>
                <w:szCs w:val="22"/>
                <w:lang w:val="es-ES_tradnl"/>
              </w:rPr>
            </w:pPr>
            <w:r w:rsidRPr="00520D93">
              <w:rPr>
                <w:rFonts w:cs="Arial"/>
                <w:b/>
                <w:sz w:val="22"/>
                <w:szCs w:val="22"/>
                <w:lang w:val="es-ES_tradnl"/>
              </w:rPr>
              <w:t>ETAPA 3</w:t>
            </w:r>
            <w:r w:rsidRPr="00520D93">
              <w:rPr>
                <w:rFonts w:cs="Arial"/>
                <w:b/>
                <w:i/>
                <w:sz w:val="22"/>
                <w:szCs w:val="22"/>
                <w:lang w:val="es-ES_tradnl"/>
              </w:rPr>
              <w:t>:</w:t>
            </w:r>
            <w:r w:rsidR="00FC1B8A" w:rsidRPr="00520D93">
              <w:rPr>
                <w:rFonts w:cs="Arial"/>
                <w:b/>
                <w:i/>
                <w:sz w:val="22"/>
                <w:szCs w:val="22"/>
                <w:lang w:val="es-ES_tradnl"/>
              </w:rPr>
              <w:t xml:space="preserve"> </w:t>
            </w:r>
            <w:r w:rsidR="00BE2AA9" w:rsidRPr="00520D93">
              <w:rPr>
                <w:rFonts w:cs="Arial"/>
                <w:b/>
                <w:i/>
                <w:sz w:val="22"/>
                <w:szCs w:val="22"/>
                <w:lang w:val="es-ES_tradnl"/>
              </w:rPr>
              <w:t xml:space="preserve">Propuesta </w:t>
            </w:r>
            <w:r w:rsidR="00386416" w:rsidRPr="00520D93">
              <w:rPr>
                <w:rFonts w:cs="Arial"/>
                <w:b/>
                <w:i/>
                <w:sz w:val="22"/>
                <w:szCs w:val="22"/>
                <w:lang w:val="es-ES_tradnl"/>
              </w:rPr>
              <w:t>espacial, materialización de la idea</w:t>
            </w:r>
          </w:p>
          <w:p w14:paraId="4ED5D286" w14:textId="77777777" w:rsidR="00AA11FE" w:rsidRPr="00520D93" w:rsidRDefault="00386416" w:rsidP="00A60B77">
            <w:pPr>
              <w:autoSpaceDE w:val="0"/>
              <w:autoSpaceDN w:val="0"/>
              <w:adjustRightInd w:val="0"/>
              <w:spacing w:before="120"/>
              <w:ind w:right="113"/>
              <w:jc w:val="both"/>
              <w:rPr>
                <w:rFonts w:cs="Arial"/>
                <w:sz w:val="22"/>
                <w:szCs w:val="22"/>
                <w:lang w:val="es-ES_tradnl"/>
              </w:rPr>
            </w:pPr>
            <w:r w:rsidRPr="00520D93">
              <w:rPr>
                <w:rFonts w:cs="Arial"/>
                <w:sz w:val="22"/>
                <w:szCs w:val="22"/>
                <w:lang w:val="es-ES_tradnl"/>
              </w:rPr>
              <w:lastRenderedPageBreak/>
              <w:t xml:space="preserve">En esta etapa los estudiantes trabajarán con múltiples formatos de representación para lograr comunicar su propuesta integrando todo el material ya desarrollado. </w:t>
            </w:r>
            <w:r w:rsidR="004D4A5C" w:rsidRPr="00520D93">
              <w:rPr>
                <w:rFonts w:cs="Arial"/>
                <w:sz w:val="22"/>
                <w:szCs w:val="22"/>
                <w:lang w:val="es-ES_tradnl"/>
              </w:rPr>
              <w:t>El relato visual deberá lograr representar la imagen objetivo de la propuesta y la coherencia con los planteamientos iniciales para una comprensión integral del proyecto.</w:t>
            </w:r>
          </w:p>
          <w:p w14:paraId="7BFA348B" w14:textId="58A4B760" w:rsidR="003502B1" w:rsidRPr="00520D93" w:rsidRDefault="003502B1" w:rsidP="00A60B77">
            <w:pPr>
              <w:autoSpaceDE w:val="0"/>
              <w:autoSpaceDN w:val="0"/>
              <w:adjustRightInd w:val="0"/>
              <w:spacing w:before="120"/>
              <w:ind w:right="113"/>
              <w:jc w:val="both"/>
              <w:rPr>
                <w:rFonts w:cs="Arial"/>
                <w:sz w:val="22"/>
                <w:szCs w:val="22"/>
                <w:lang w:val="es-ES_tradnl"/>
              </w:rPr>
            </w:pPr>
            <w:r w:rsidRPr="00520D93">
              <w:rPr>
                <w:rFonts w:cs="Arial"/>
                <w:sz w:val="22"/>
                <w:szCs w:val="22"/>
                <w:lang w:val="es-ES_tradnl"/>
              </w:rPr>
              <w:t xml:space="preserve">Adicional a la expresión gráfica, </w:t>
            </w:r>
            <w:r w:rsidR="004D4A5C" w:rsidRPr="00520D93">
              <w:rPr>
                <w:rFonts w:cs="Arial"/>
                <w:sz w:val="22"/>
                <w:szCs w:val="22"/>
                <w:lang w:val="es-ES_tradnl"/>
              </w:rPr>
              <w:t xml:space="preserve">deberá construir un discurso integrando los conceptos tratados durante el curso, los lineamientos propuestos y su visión crítica respecto al medioambiente </w:t>
            </w:r>
            <w:r w:rsidR="00205365" w:rsidRPr="00520D93">
              <w:rPr>
                <w:rFonts w:cs="Arial"/>
                <w:sz w:val="22"/>
                <w:szCs w:val="22"/>
                <w:lang w:val="es-ES_tradnl"/>
              </w:rPr>
              <w:t>construido</w:t>
            </w:r>
            <w:r w:rsidR="004D4A5C" w:rsidRPr="00520D93">
              <w:rPr>
                <w:rFonts w:cs="Arial"/>
                <w:sz w:val="22"/>
                <w:szCs w:val="22"/>
                <w:lang w:val="es-ES_tradnl"/>
              </w:rPr>
              <w:t>.</w:t>
            </w:r>
          </w:p>
          <w:p w14:paraId="48BEBED8" w14:textId="77777777" w:rsidR="00DD0F6D" w:rsidRPr="00520D93" w:rsidRDefault="00DD0F6D" w:rsidP="00A60B77">
            <w:pPr>
              <w:autoSpaceDE w:val="0"/>
              <w:autoSpaceDN w:val="0"/>
              <w:adjustRightInd w:val="0"/>
              <w:ind w:right="113"/>
              <w:jc w:val="both"/>
              <w:rPr>
                <w:rFonts w:eastAsia="Calibri" w:cs="Arial"/>
                <w:i/>
                <w:sz w:val="22"/>
                <w:szCs w:val="22"/>
                <w:lang w:val="es-ES_tradnl"/>
              </w:rPr>
            </w:pPr>
          </w:p>
          <w:p w14:paraId="58AC322B" w14:textId="77777777" w:rsidR="00FC1B8A" w:rsidRPr="00520D93" w:rsidRDefault="00FC1B8A" w:rsidP="00A60B77">
            <w:pPr>
              <w:jc w:val="both"/>
              <w:rPr>
                <w:rFonts w:eastAsia="Calibri" w:cs="Arial"/>
                <w:sz w:val="22"/>
                <w:szCs w:val="22"/>
                <w:lang w:val="es-ES_tradnl"/>
              </w:rPr>
            </w:pPr>
          </w:p>
          <w:p w14:paraId="610D8352" w14:textId="68BA2665" w:rsidR="00DD0F6D" w:rsidRPr="00520D93" w:rsidRDefault="00FE15EC" w:rsidP="00A60B77">
            <w:pPr>
              <w:jc w:val="both"/>
              <w:rPr>
                <w:rFonts w:eastAsia="Calibri" w:cs="Arial"/>
                <w:b/>
                <w:sz w:val="22"/>
                <w:szCs w:val="22"/>
                <w:u w:val="single"/>
                <w:lang w:val="es-ES_tradnl"/>
              </w:rPr>
            </w:pPr>
            <w:r w:rsidRPr="00520D93">
              <w:rPr>
                <w:rFonts w:eastAsia="Calibri" w:cs="Arial"/>
                <w:b/>
                <w:sz w:val="22"/>
                <w:szCs w:val="22"/>
                <w:u w:val="single"/>
                <w:lang w:val="es-ES_tradnl"/>
              </w:rPr>
              <w:t>PROGRAMACIÓN GENERAL</w:t>
            </w:r>
            <w:r w:rsidR="00DD0F6D" w:rsidRPr="00520D93">
              <w:rPr>
                <w:rFonts w:eastAsia="Calibri" w:cs="Arial"/>
                <w:b/>
                <w:sz w:val="22"/>
                <w:szCs w:val="22"/>
                <w:u w:val="single"/>
                <w:lang w:val="es-ES_tradnl"/>
              </w:rPr>
              <w:t>:</w:t>
            </w:r>
            <w:r w:rsidR="006C58FE" w:rsidRPr="00520D93">
              <w:rPr>
                <w:rFonts w:eastAsia="Calibri" w:cs="Arial"/>
                <w:b/>
                <w:sz w:val="22"/>
                <w:szCs w:val="22"/>
                <w:u w:val="single"/>
                <w:lang w:val="es-ES_tradnl"/>
              </w:rPr>
              <w:t xml:space="preserve"> </w:t>
            </w:r>
          </w:p>
          <w:p w14:paraId="485FEF8B" w14:textId="23759531" w:rsidR="00FE15EC" w:rsidRPr="00520D93" w:rsidRDefault="00FE15EC" w:rsidP="00A60B77">
            <w:pPr>
              <w:jc w:val="both"/>
              <w:rPr>
                <w:rFonts w:eastAsia="Calibri" w:cs="Arial"/>
                <w:b/>
                <w:sz w:val="22"/>
                <w:szCs w:val="22"/>
                <w:u w:val="single"/>
                <w:lang w:val="es-ES_tradnl"/>
              </w:rPr>
            </w:pPr>
          </w:p>
          <w:p w14:paraId="70E94FA4" w14:textId="74CF36E5" w:rsidR="00FE15EC" w:rsidRPr="00520D93" w:rsidRDefault="00FE15EC" w:rsidP="00A60B77">
            <w:pPr>
              <w:jc w:val="both"/>
              <w:rPr>
                <w:rFonts w:eastAsia="Calibri" w:cs="Arial"/>
                <w:bCs/>
                <w:sz w:val="22"/>
                <w:szCs w:val="22"/>
                <w:lang w:val="es-ES_tradnl"/>
              </w:rPr>
            </w:pPr>
            <w:r w:rsidRPr="00520D93">
              <w:rPr>
                <w:rFonts w:eastAsia="Calibri" w:cs="Arial"/>
                <w:bCs/>
                <w:sz w:val="22"/>
                <w:szCs w:val="22"/>
                <w:lang w:val="es-ES_tradnl"/>
              </w:rPr>
              <w:t xml:space="preserve">El taller se establece en </w:t>
            </w:r>
            <w:r w:rsidR="00520D93" w:rsidRPr="00520D93">
              <w:rPr>
                <w:rFonts w:eastAsia="Calibri" w:cs="Arial"/>
                <w:bCs/>
                <w:sz w:val="22"/>
                <w:szCs w:val="22"/>
                <w:lang w:val="es-ES_tradnl"/>
              </w:rPr>
              <w:t>10</w:t>
            </w:r>
            <w:r w:rsidRPr="00520D93">
              <w:rPr>
                <w:rFonts w:eastAsia="Calibri" w:cs="Arial"/>
                <w:bCs/>
                <w:sz w:val="22"/>
                <w:szCs w:val="22"/>
                <w:lang w:val="es-ES_tradnl"/>
              </w:rPr>
              <w:t xml:space="preserve"> semanas, con una modalidad de workshop, lo que significa una dedicación </w:t>
            </w:r>
            <w:r w:rsidR="00205365" w:rsidRPr="00520D93">
              <w:rPr>
                <w:rFonts w:eastAsia="Calibri" w:cs="Arial"/>
                <w:bCs/>
                <w:sz w:val="22"/>
                <w:szCs w:val="22"/>
                <w:lang w:val="es-ES_tradnl"/>
              </w:rPr>
              <w:t xml:space="preserve">constante y cotidiana del equipo docente y los alumnos. La calendarización se establece según etapas, y combina clases, revisión bibliográfica, ejercicios </w:t>
            </w:r>
            <w:r w:rsidR="0016395F" w:rsidRPr="00520D93">
              <w:rPr>
                <w:rFonts w:eastAsia="Calibri" w:cs="Arial"/>
                <w:bCs/>
                <w:sz w:val="22"/>
                <w:szCs w:val="22"/>
                <w:lang w:val="es-ES_tradnl"/>
              </w:rPr>
              <w:t>individuales, discusiones</w:t>
            </w:r>
            <w:r w:rsidR="00205365" w:rsidRPr="00520D93">
              <w:rPr>
                <w:rFonts w:eastAsia="Calibri" w:cs="Arial"/>
                <w:bCs/>
                <w:sz w:val="22"/>
                <w:szCs w:val="22"/>
                <w:lang w:val="es-ES_tradnl"/>
              </w:rPr>
              <w:t xml:space="preserve"> y reflexiones grupales,</w:t>
            </w:r>
            <w:r w:rsidR="00785803" w:rsidRPr="00520D93">
              <w:rPr>
                <w:rFonts w:eastAsia="Calibri" w:cs="Arial"/>
                <w:bCs/>
                <w:sz w:val="22"/>
                <w:szCs w:val="22"/>
                <w:lang w:val="es-ES_tradnl"/>
              </w:rPr>
              <w:t xml:space="preserve"> desarrollo del portafolio, y entregas (intermedia y final).</w:t>
            </w:r>
            <w:r w:rsidR="00205365" w:rsidRPr="00520D93">
              <w:rPr>
                <w:rFonts w:eastAsia="Calibri" w:cs="Arial"/>
                <w:bCs/>
                <w:sz w:val="22"/>
                <w:szCs w:val="22"/>
                <w:lang w:val="es-ES_tradnl"/>
              </w:rPr>
              <w:t xml:space="preserve">  </w:t>
            </w:r>
          </w:p>
          <w:p w14:paraId="5E73C99D" w14:textId="77777777" w:rsidR="00DD0F6D" w:rsidRPr="00520D93" w:rsidRDefault="00DD0F6D" w:rsidP="00A60B77">
            <w:pPr>
              <w:jc w:val="both"/>
              <w:rPr>
                <w:rFonts w:eastAsia="Calibri" w:cs="Arial"/>
                <w:sz w:val="22"/>
                <w:szCs w:val="22"/>
                <w:lang w:val="es-ES_tradnl"/>
              </w:rPr>
            </w:pPr>
          </w:p>
          <w:p w14:paraId="58F997BE" w14:textId="0E2B2749" w:rsidR="00785803" w:rsidRPr="00520D93" w:rsidRDefault="00785803" w:rsidP="00A60B77">
            <w:pPr>
              <w:jc w:val="both"/>
              <w:rPr>
                <w:rFonts w:eastAsia="Calibri" w:cs="Arial"/>
                <w:bCs/>
                <w:iCs/>
                <w:sz w:val="22"/>
                <w:szCs w:val="22"/>
                <w:lang w:val="es-ES_tradnl"/>
              </w:rPr>
            </w:pPr>
            <w:r w:rsidRPr="00520D93">
              <w:rPr>
                <w:rFonts w:eastAsia="Calibri" w:cs="Arial"/>
                <w:bCs/>
                <w:iCs/>
                <w:sz w:val="22"/>
                <w:szCs w:val="22"/>
                <w:lang w:val="es-ES_tradnl"/>
              </w:rPr>
              <w:t>Semana 1: Etapa 1</w:t>
            </w:r>
          </w:p>
          <w:p w14:paraId="30A9420A" w14:textId="77777777" w:rsidR="00785803" w:rsidRPr="00520D93" w:rsidRDefault="00785803" w:rsidP="00785803">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Introducción Taller</w:t>
            </w:r>
          </w:p>
          <w:p w14:paraId="136626FA" w14:textId="0DD89400" w:rsidR="00785803" w:rsidRPr="00520D93" w:rsidRDefault="00785803" w:rsidP="00785803">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Presentación método de trabajo, configuración de portafolio y productos entregables.</w:t>
            </w:r>
          </w:p>
          <w:p w14:paraId="664886E8" w14:textId="2B01E04D" w:rsidR="0016395F" w:rsidRPr="00520D93" w:rsidRDefault="0016395F" w:rsidP="00785803">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Presentación Caso estudio Ilustre Municipalidad de Santiago</w:t>
            </w:r>
          </w:p>
          <w:p w14:paraId="5184D15D" w14:textId="6C67D44D" w:rsidR="00785803" w:rsidRPr="00520D93" w:rsidRDefault="00785803" w:rsidP="00785803">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 xml:space="preserve">Clase </w:t>
            </w:r>
            <w:r w:rsidR="00146971" w:rsidRPr="00520D93">
              <w:rPr>
                <w:rFonts w:eastAsia="Calibri" w:cs="Arial"/>
                <w:bCs/>
                <w:iCs/>
                <w:sz w:val="22"/>
                <w:szCs w:val="22"/>
                <w:lang w:val="es-ES_tradnl"/>
              </w:rPr>
              <w:t xml:space="preserve">Introducción </w:t>
            </w:r>
            <w:r w:rsidRPr="00520D93">
              <w:rPr>
                <w:rFonts w:eastAsia="Calibri" w:cs="Arial"/>
                <w:bCs/>
                <w:iCs/>
                <w:sz w:val="22"/>
                <w:szCs w:val="22"/>
                <w:lang w:val="es-ES_tradnl"/>
              </w:rPr>
              <w:t xml:space="preserve">espacio público: Reflexión sobre problemática de estudio </w:t>
            </w:r>
          </w:p>
          <w:p w14:paraId="52F9E217" w14:textId="2BF55DDA" w:rsidR="00146971" w:rsidRPr="00520D93" w:rsidRDefault="00146971" w:rsidP="00785803">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Trabajo individual</w:t>
            </w:r>
          </w:p>
          <w:p w14:paraId="311440ED" w14:textId="4977A554" w:rsidR="00146971" w:rsidRPr="00520D93" w:rsidRDefault="00146971" w:rsidP="00785803">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Revisión bibliográfica</w:t>
            </w:r>
          </w:p>
          <w:p w14:paraId="2C2EF618" w14:textId="63337BE3" w:rsidR="00785803" w:rsidRPr="00520D93" w:rsidRDefault="00785803" w:rsidP="00A60B77">
            <w:pPr>
              <w:jc w:val="both"/>
              <w:rPr>
                <w:rFonts w:eastAsia="Calibri" w:cs="Arial"/>
                <w:bCs/>
                <w:iCs/>
                <w:sz w:val="22"/>
                <w:szCs w:val="22"/>
                <w:lang w:val="es-ES_tradnl"/>
              </w:rPr>
            </w:pPr>
            <w:r w:rsidRPr="00520D93">
              <w:rPr>
                <w:rFonts w:eastAsia="Calibri" w:cs="Arial"/>
                <w:bCs/>
                <w:iCs/>
                <w:sz w:val="22"/>
                <w:szCs w:val="22"/>
                <w:lang w:val="es-ES_tradnl"/>
              </w:rPr>
              <w:t xml:space="preserve">                  </w:t>
            </w:r>
          </w:p>
          <w:p w14:paraId="48ED3CB5" w14:textId="12F33E10" w:rsidR="00785803" w:rsidRPr="00520D93" w:rsidRDefault="00785803" w:rsidP="00A60B77">
            <w:pPr>
              <w:jc w:val="both"/>
              <w:rPr>
                <w:rFonts w:eastAsia="Calibri" w:cs="Arial"/>
                <w:bCs/>
                <w:iCs/>
                <w:sz w:val="22"/>
                <w:szCs w:val="22"/>
                <w:lang w:val="es-ES_tradnl"/>
              </w:rPr>
            </w:pPr>
            <w:r w:rsidRPr="00520D93">
              <w:rPr>
                <w:rFonts w:eastAsia="Calibri" w:cs="Arial"/>
                <w:bCs/>
                <w:iCs/>
                <w:sz w:val="22"/>
                <w:szCs w:val="22"/>
                <w:lang w:val="es-ES_tradnl"/>
              </w:rPr>
              <w:t>Semana 2: Etapa 1</w:t>
            </w:r>
          </w:p>
          <w:p w14:paraId="6FCA47F0" w14:textId="43D8BA17" w:rsidR="00146971" w:rsidRPr="00520D93" w:rsidRDefault="00146971" w:rsidP="00785803">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 xml:space="preserve">Clase Espacio público: </w:t>
            </w:r>
            <w:r w:rsidRPr="00520D93">
              <w:rPr>
                <w:rFonts w:cs="Arial"/>
                <w:sz w:val="22"/>
                <w:szCs w:val="22"/>
                <w:shd w:val="clear" w:color="auto" w:fill="FFFFFF"/>
              </w:rPr>
              <w:t xml:space="preserve">reflexión del futuro </w:t>
            </w:r>
            <w:r w:rsidR="0016395F" w:rsidRPr="00520D93">
              <w:rPr>
                <w:rFonts w:cs="Arial"/>
                <w:sz w:val="22"/>
                <w:szCs w:val="22"/>
                <w:shd w:val="clear" w:color="auto" w:fill="FFFFFF"/>
              </w:rPr>
              <w:t>de los espacios verdes públicos</w:t>
            </w:r>
            <w:r w:rsidRPr="00520D93">
              <w:rPr>
                <w:rFonts w:cs="Arial"/>
                <w:sz w:val="22"/>
                <w:szCs w:val="22"/>
                <w:shd w:val="clear" w:color="auto" w:fill="FFFFFF"/>
              </w:rPr>
              <w:t xml:space="preserve"> + medio ambiente + demandas sociales + pandemia + tecnología</w:t>
            </w:r>
          </w:p>
          <w:p w14:paraId="3A663699" w14:textId="46473936" w:rsidR="00785803" w:rsidRPr="00520D93" w:rsidRDefault="00146971" w:rsidP="00785803">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 xml:space="preserve">Clase </w:t>
            </w:r>
            <w:r w:rsidR="00785803" w:rsidRPr="00520D93">
              <w:rPr>
                <w:rFonts w:eastAsia="Calibri" w:cs="Arial"/>
                <w:bCs/>
                <w:iCs/>
                <w:sz w:val="22"/>
                <w:szCs w:val="22"/>
                <w:lang w:val="es-ES_tradnl"/>
              </w:rPr>
              <w:t>Evolución Histórica Caso de Estudio</w:t>
            </w:r>
          </w:p>
          <w:p w14:paraId="454F5468" w14:textId="75F30FA2" w:rsidR="00146971" w:rsidRPr="00520D93" w:rsidRDefault="00146971" w:rsidP="00785803">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Trabajo individual</w:t>
            </w:r>
            <w:r w:rsidR="0031612A" w:rsidRPr="00520D93">
              <w:rPr>
                <w:rFonts w:eastAsia="Calibri" w:cs="Arial"/>
                <w:bCs/>
                <w:iCs/>
                <w:sz w:val="22"/>
                <w:szCs w:val="22"/>
                <w:lang w:val="es-ES_tradnl"/>
              </w:rPr>
              <w:t xml:space="preserve"> (1)</w:t>
            </w:r>
            <w:r w:rsidR="00F13349" w:rsidRPr="00520D93">
              <w:rPr>
                <w:rFonts w:eastAsia="Calibri" w:cs="Arial"/>
                <w:bCs/>
                <w:iCs/>
                <w:sz w:val="22"/>
                <w:szCs w:val="22"/>
                <w:lang w:val="es-ES_tradnl"/>
              </w:rPr>
              <w:t xml:space="preserve"> </w:t>
            </w:r>
          </w:p>
          <w:p w14:paraId="5912CDB8" w14:textId="42840402" w:rsidR="00146971" w:rsidRPr="00520D93" w:rsidRDefault="00146971" w:rsidP="00785803">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Revisión bibliográfica</w:t>
            </w:r>
          </w:p>
          <w:p w14:paraId="5D9A9864" w14:textId="77777777" w:rsidR="00146971" w:rsidRPr="00520D93" w:rsidRDefault="00146971" w:rsidP="00146971">
            <w:pPr>
              <w:pStyle w:val="Prrafodelista"/>
              <w:jc w:val="both"/>
              <w:rPr>
                <w:rFonts w:eastAsia="Calibri" w:cs="Arial"/>
                <w:bCs/>
                <w:iCs/>
                <w:sz w:val="22"/>
                <w:szCs w:val="22"/>
                <w:lang w:val="es-ES_tradnl"/>
              </w:rPr>
            </w:pPr>
          </w:p>
          <w:p w14:paraId="6DB5DAD7" w14:textId="2A6E0CB9" w:rsidR="00785803" w:rsidRPr="00520D93" w:rsidRDefault="00785803" w:rsidP="00A60B77">
            <w:pPr>
              <w:jc w:val="both"/>
              <w:rPr>
                <w:rFonts w:eastAsia="Calibri" w:cs="Arial"/>
                <w:bCs/>
                <w:iCs/>
                <w:sz w:val="22"/>
                <w:szCs w:val="22"/>
                <w:lang w:val="es-ES_tradnl"/>
              </w:rPr>
            </w:pPr>
            <w:r w:rsidRPr="00520D93">
              <w:rPr>
                <w:rFonts w:eastAsia="Calibri" w:cs="Arial"/>
                <w:bCs/>
                <w:iCs/>
                <w:sz w:val="22"/>
                <w:szCs w:val="22"/>
                <w:lang w:val="es-ES_tradnl"/>
              </w:rPr>
              <w:t>Semana 3: Etapa 2</w:t>
            </w:r>
          </w:p>
          <w:p w14:paraId="0045DB17" w14:textId="272F50C0" w:rsidR="00146971" w:rsidRPr="00520D93" w:rsidRDefault="00146971" w:rsidP="00146971">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Clase infraestructura verde: soluciones basadas en la naturaleza</w:t>
            </w:r>
          </w:p>
          <w:p w14:paraId="5D399DC1" w14:textId="2239F2F6" w:rsidR="00F13349" w:rsidRPr="00520D93" w:rsidRDefault="00F13349" w:rsidP="00146971">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 xml:space="preserve">Clase: </w:t>
            </w:r>
            <w:r w:rsidR="0081678D" w:rsidRPr="00520D93">
              <w:rPr>
                <w:rFonts w:eastAsia="Calibri" w:cs="Arial"/>
                <w:bCs/>
                <w:iCs/>
                <w:sz w:val="22"/>
                <w:szCs w:val="22"/>
                <w:lang w:val="es-ES_tradnl"/>
              </w:rPr>
              <w:t>Diseño urbano multifuncional y especialidades asociadas</w:t>
            </w:r>
          </w:p>
          <w:p w14:paraId="4BE5FF72" w14:textId="105C1B76" w:rsidR="00F13349" w:rsidRPr="00520D93" w:rsidRDefault="00F13349" w:rsidP="00F13349">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Corrección: Integral y/o seccionada</w:t>
            </w:r>
          </w:p>
          <w:p w14:paraId="4ABF7F64" w14:textId="70E3BEE2" w:rsidR="0031612A" w:rsidRPr="00520D93" w:rsidRDefault="0031612A" w:rsidP="0031612A">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Trabajo Grupal: estudio de referentes (2)</w:t>
            </w:r>
          </w:p>
          <w:p w14:paraId="176D5CDC" w14:textId="30370B76" w:rsidR="00F13349" w:rsidRPr="00520D93" w:rsidRDefault="00F13349" w:rsidP="00146971">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 xml:space="preserve">Trabajo individual </w:t>
            </w:r>
            <w:r w:rsidR="0031612A" w:rsidRPr="00520D93">
              <w:rPr>
                <w:rFonts w:eastAsia="Calibri" w:cs="Arial"/>
                <w:bCs/>
                <w:iCs/>
                <w:sz w:val="22"/>
                <w:szCs w:val="22"/>
                <w:lang w:val="es-ES_tradnl"/>
              </w:rPr>
              <w:t>(3)</w:t>
            </w:r>
          </w:p>
          <w:p w14:paraId="74DC06D6" w14:textId="235972B8" w:rsidR="00F13349" w:rsidRPr="00520D93" w:rsidRDefault="00F13349" w:rsidP="00146971">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Revisión bibliográfica</w:t>
            </w:r>
          </w:p>
          <w:p w14:paraId="2189F6E5" w14:textId="77777777" w:rsidR="00146971" w:rsidRPr="00520D93" w:rsidRDefault="00146971" w:rsidP="00146971">
            <w:pPr>
              <w:pStyle w:val="Prrafodelista"/>
              <w:jc w:val="both"/>
              <w:rPr>
                <w:rFonts w:eastAsia="Calibri" w:cs="Arial"/>
                <w:bCs/>
                <w:iCs/>
                <w:sz w:val="22"/>
                <w:szCs w:val="22"/>
                <w:lang w:val="es-ES_tradnl"/>
              </w:rPr>
            </w:pPr>
          </w:p>
          <w:p w14:paraId="06CC307E" w14:textId="3AF7F4F5" w:rsidR="00785803" w:rsidRPr="00520D93" w:rsidRDefault="00785803" w:rsidP="00A60B77">
            <w:pPr>
              <w:jc w:val="both"/>
              <w:rPr>
                <w:rFonts w:eastAsia="Calibri" w:cs="Arial"/>
                <w:bCs/>
                <w:iCs/>
                <w:sz w:val="22"/>
                <w:szCs w:val="22"/>
                <w:lang w:val="es-ES_tradnl"/>
              </w:rPr>
            </w:pPr>
            <w:r w:rsidRPr="00520D93">
              <w:rPr>
                <w:rFonts w:eastAsia="Calibri" w:cs="Arial"/>
                <w:bCs/>
                <w:iCs/>
                <w:sz w:val="22"/>
                <w:szCs w:val="22"/>
                <w:lang w:val="es-ES_tradnl"/>
              </w:rPr>
              <w:t>Semana 4: Etapa 2</w:t>
            </w:r>
          </w:p>
          <w:p w14:paraId="3B35848A" w14:textId="24B2CC78" w:rsidR="00F13349" w:rsidRPr="00520D93" w:rsidRDefault="00F13349" w:rsidP="00146971">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 xml:space="preserve">Clase </w:t>
            </w:r>
            <w:r w:rsidR="0081678D" w:rsidRPr="00520D93">
              <w:rPr>
                <w:rFonts w:eastAsia="Calibri" w:cs="Arial"/>
                <w:bCs/>
                <w:iCs/>
                <w:sz w:val="22"/>
                <w:szCs w:val="22"/>
                <w:lang w:val="es-ES_tradnl"/>
              </w:rPr>
              <w:t>Gráfica en desarrollo de proyectos urbanos</w:t>
            </w:r>
          </w:p>
          <w:p w14:paraId="7C3AE371" w14:textId="7A34625B" w:rsidR="0081678D" w:rsidRPr="00520D93" w:rsidRDefault="0081678D" w:rsidP="00146971">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Clase: equipamientos y materiales de espacio público</w:t>
            </w:r>
          </w:p>
          <w:p w14:paraId="557D2BED" w14:textId="3C97263A" w:rsidR="00146971" w:rsidRPr="00520D93" w:rsidRDefault="00146971" w:rsidP="00146971">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Invitado</w:t>
            </w:r>
          </w:p>
          <w:p w14:paraId="0DA24A60" w14:textId="6677CF27" w:rsidR="00F13349" w:rsidRPr="00520D93" w:rsidRDefault="00F13349" w:rsidP="00F13349">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Corrección: Integral y/o seccionada</w:t>
            </w:r>
          </w:p>
          <w:p w14:paraId="38EF49FE" w14:textId="68C5857A" w:rsidR="00F13349" w:rsidRPr="00520D93" w:rsidRDefault="00F13349" w:rsidP="00146971">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Trabajo individual</w:t>
            </w:r>
            <w:r w:rsidR="0031612A" w:rsidRPr="00520D93">
              <w:rPr>
                <w:rFonts w:eastAsia="Calibri" w:cs="Arial"/>
                <w:bCs/>
                <w:iCs/>
                <w:sz w:val="22"/>
                <w:szCs w:val="22"/>
                <w:lang w:val="es-ES_tradnl"/>
              </w:rPr>
              <w:t xml:space="preserve"> (4)</w:t>
            </w:r>
          </w:p>
          <w:p w14:paraId="3571E59E" w14:textId="4952E687" w:rsidR="00F13349" w:rsidRPr="00520D93" w:rsidRDefault="00F13349" w:rsidP="00146971">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Entrega Imagen Objetivo – Revisión Portafolio</w:t>
            </w:r>
          </w:p>
          <w:p w14:paraId="5C297711" w14:textId="77777777" w:rsidR="00146971" w:rsidRPr="00520D93" w:rsidRDefault="00146971" w:rsidP="00A60B77">
            <w:pPr>
              <w:jc w:val="both"/>
              <w:rPr>
                <w:rFonts w:eastAsia="Calibri" w:cs="Arial"/>
                <w:bCs/>
                <w:iCs/>
                <w:sz w:val="22"/>
                <w:szCs w:val="22"/>
                <w:lang w:val="es-ES_tradnl"/>
              </w:rPr>
            </w:pPr>
          </w:p>
          <w:p w14:paraId="63055FA5" w14:textId="51520E7F" w:rsidR="00785803" w:rsidRPr="00520D93" w:rsidRDefault="00785803" w:rsidP="00A60B77">
            <w:pPr>
              <w:jc w:val="both"/>
              <w:rPr>
                <w:rFonts w:eastAsia="Calibri" w:cs="Arial"/>
                <w:bCs/>
                <w:iCs/>
                <w:sz w:val="22"/>
                <w:szCs w:val="22"/>
                <w:lang w:val="es-ES_tradnl"/>
              </w:rPr>
            </w:pPr>
            <w:r w:rsidRPr="00520D93">
              <w:rPr>
                <w:rFonts w:eastAsia="Calibri" w:cs="Arial"/>
                <w:bCs/>
                <w:iCs/>
                <w:sz w:val="22"/>
                <w:szCs w:val="22"/>
                <w:lang w:val="es-ES_tradnl"/>
              </w:rPr>
              <w:t>Semana 5: Etapa 3</w:t>
            </w:r>
          </w:p>
          <w:p w14:paraId="23EBEB52" w14:textId="77777777" w:rsidR="00F13349" w:rsidRPr="00520D93" w:rsidRDefault="00F13349" w:rsidP="00F13349">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lastRenderedPageBreak/>
              <w:t>Clase: gráfica en desarrollo de proyectos urbanos</w:t>
            </w:r>
          </w:p>
          <w:p w14:paraId="0895DE96" w14:textId="3203ACE5" w:rsidR="00F13349" w:rsidRPr="00520D93" w:rsidRDefault="00F13349" w:rsidP="00F13349">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Invitado</w:t>
            </w:r>
          </w:p>
          <w:p w14:paraId="4866F70D" w14:textId="1D52E65C" w:rsidR="00F13349" w:rsidRPr="00520D93" w:rsidRDefault="00F13349" w:rsidP="00F13349">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Corrección: Integral y/o seccionada</w:t>
            </w:r>
          </w:p>
          <w:p w14:paraId="2AE1F62A" w14:textId="6955B049" w:rsidR="00A417C3" w:rsidRPr="00520D93" w:rsidRDefault="00A417C3" w:rsidP="00A417C3">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 xml:space="preserve">Trabajo individual </w:t>
            </w:r>
            <w:r w:rsidR="0031612A" w:rsidRPr="00520D93">
              <w:rPr>
                <w:rFonts w:eastAsia="Calibri" w:cs="Arial"/>
                <w:bCs/>
                <w:iCs/>
                <w:sz w:val="22"/>
                <w:szCs w:val="22"/>
                <w:lang w:val="es-ES_tradnl"/>
              </w:rPr>
              <w:t>(5)</w:t>
            </w:r>
          </w:p>
          <w:p w14:paraId="39AD7AA1" w14:textId="77777777" w:rsidR="00A417C3" w:rsidRPr="00520D93" w:rsidRDefault="00A417C3" w:rsidP="00A417C3">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Revisión bibliográfica</w:t>
            </w:r>
          </w:p>
          <w:p w14:paraId="34CC0272" w14:textId="77777777" w:rsidR="00F13349" w:rsidRPr="00520D93" w:rsidRDefault="00F13349" w:rsidP="00F13349">
            <w:pPr>
              <w:pStyle w:val="Prrafodelista"/>
              <w:jc w:val="both"/>
              <w:rPr>
                <w:rFonts w:eastAsia="Calibri" w:cs="Arial"/>
                <w:bCs/>
                <w:iCs/>
                <w:sz w:val="22"/>
                <w:szCs w:val="22"/>
                <w:lang w:val="es-ES_tradnl"/>
              </w:rPr>
            </w:pPr>
          </w:p>
          <w:p w14:paraId="379A77E0" w14:textId="771B319E" w:rsidR="00785803" w:rsidRPr="00520D93" w:rsidRDefault="00785803" w:rsidP="00A60B77">
            <w:pPr>
              <w:jc w:val="both"/>
              <w:rPr>
                <w:rFonts w:eastAsia="Calibri" w:cs="Arial"/>
                <w:bCs/>
                <w:iCs/>
                <w:sz w:val="22"/>
                <w:szCs w:val="22"/>
                <w:lang w:val="es-ES_tradnl"/>
              </w:rPr>
            </w:pPr>
            <w:r w:rsidRPr="00520D93">
              <w:rPr>
                <w:rFonts w:eastAsia="Calibri" w:cs="Arial"/>
                <w:bCs/>
                <w:iCs/>
                <w:sz w:val="22"/>
                <w:szCs w:val="22"/>
                <w:lang w:val="es-ES_tradnl"/>
              </w:rPr>
              <w:t>Semana 6: Etapa 3</w:t>
            </w:r>
          </w:p>
          <w:p w14:paraId="3F720216" w14:textId="77777777" w:rsidR="0081678D" w:rsidRPr="00520D93" w:rsidRDefault="0081678D" w:rsidP="0081678D">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Clase: gráfica en desarrollo de proyectos urbanos</w:t>
            </w:r>
          </w:p>
          <w:p w14:paraId="694B60E6" w14:textId="31AEA47C" w:rsidR="00146971" w:rsidRPr="00520D93" w:rsidRDefault="00146971" w:rsidP="00146971">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Invitado</w:t>
            </w:r>
          </w:p>
          <w:p w14:paraId="38962EA5" w14:textId="4F46565E" w:rsidR="00F13349" w:rsidRPr="00520D93" w:rsidRDefault="00F13349" w:rsidP="00F13349">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Corrección: Integral y/ seccionada</w:t>
            </w:r>
          </w:p>
          <w:p w14:paraId="586C32DB" w14:textId="445C4130" w:rsidR="00A417C3" w:rsidRPr="00520D93" w:rsidRDefault="00A417C3" w:rsidP="00A417C3">
            <w:pPr>
              <w:pStyle w:val="Prrafodelista"/>
              <w:numPr>
                <w:ilvl w:val="0"/>
                <w:numId w:val="31"/>
              </w:numPr>
              <w:jc w:val="both"/>
              <w:rPr>
                <w:rFonts w:eastAsia="Calibri"/>
                <w:lang w:val="es-ES_tradnl"/>
              </w:rPr>
            </w:pPr>
            <w:r w:rsidRPr="00520D93">
              <w:rPr>
                <w:rFonts w:eastAsia="Calibri" w:cs="Arial"/>
                <w:bCs/>
                <w:iCs/>
                <w:sz w:val="22"/>
                <w:szCs w:val="22"/>
                <w:lang w:val="es-ES_tradnl"/>
              </w:rPr>
              <w:t>Revisión bibliográfica</w:t>
            </w:r>
          </w:p>
          <w:p w14:paraId="45C06076" w14:textId="77777777" w:rsidR="00F13349" w:rsidRPr="00520D93" w:rsidRDefault="00F13349" w:rsidP="00F13349">
            <w:pPr>
              <w:ind w:left="360"/>
              <w:jc w:val="both"/>
              <w:rPr>
                <w:rFonts w:eastAsia="Calibri" w:cs="Arial"/>
                <w:bCs/>
                <w:iCs/>
                <w:sz w:val="22"/>
                <w:szCs w:val="22"/>
                <w:lang w:val="es-ES_tradnl"/>
              </w:rPr>
            </w:pPr>
          </w:p>
          <w:p w14:paraId="7903A7D1" w14:textId="7F3EB8A8" w:rsidR="00785803" w:rsidRPr="00520D93" w:rsidRDefault="00785803" w:rsidP="00A60B77">
            <w:pPr>
              <w:jc w:val="both"/>
              <w:rPr>
                <w:rFonts w:eastAsia="Calibri" w:cs="Arial"/>
                <w:bCs/>
                <w:iCs/>
                <w:sz w:val="22"/>
                <w:szCs w:val="22"/>
                <w:lang w:val="es-ES_tradnl"/>
              </w:rPr>
            </w:pPr>
            <w:r w:rsidRPr="00520D93">
              <w:rPr>
                <w:rFonts w:eastAsia="Calibri" w:cs="Arial"/>
                <w:bCs/>
                <w:iCs/>
                <w:sz w:val="22"/>
                <w:szCs w:val="22"/>
                <w:lang w:val="es-ES_tradnl"/>
              </w:rPr>
              <w:t>Semana 7: Etapa 3</w:t>
            </w:r>
          </w:p>
          <w:p w14:paraId="4EC1EBAD" w14:textId="77777777" w:rsidR="00785803" w:rsidRPr="00520D93" w:rsidRDefault="00785803" w:rsidP="00785803">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 xml:space="preserve">Desarrollo Trabajo individual </w:t>
            </w:r>
          </w:p>
          <w:p w14:paraId="3E63F551" w14:textId="0D96C4E1" w:rsidR="00785803" w:rsidRPr="00520D93" w:rsidRDefault="00785803" w:rsidP="00785803">
            <w:pPr>
              <w:pStyle w:val="Prrafodelista"/>
              <w:numPr>
                <w:ilvl w:val="0"/>
                <w:numId w:val="31"/>
              </w:numPr>
              <w:jc w:val="both"/>
              <w:rPr>
                <w:rFonts w:eastAsia="Calibri" w:cs="Arial"/>
                <w:bCs/>
                <w:iCs/>
                <w:sz w:val="22"/>
                <w:szCs w:val="22"/>
                <w:lang w:val="es-ES_tradnl"/>
              </w:rPr>
            </w:pPr>
            <w:r w:rsidRPr="00520D93">
              <w:rPr>
                <w:rFonts w:eastAsia="Calibri" w:cs="Arial"/>
                <w:bCs/>
                <w:iCs/>
                <w:sz w:val="22"/>
                <w:szCs w:val="22"/>
                <w:lang w:val="es-ES_tradnl"/>
              </w:rPr>
              <w:t>Entrega Final</w:t>
            </w:r>
          </w:p>
          <w:p w14:paraId="6C0BA74E" w14:textId="77777777" w:rsidR="0081678D" w:rsidRPr="00520D93" w:rsidRDefault="0081678D" w:rsidP="0081678D">
            <w:pPr>
              <w:pStyle w:val="Prrafodelista"/>
              <w:jc w:val="both"/>
              <w:rPr>
                <w:rFonts w:eastAsia="Calibri" w:cs="Arial"/>
                <w:bCs/>
                <w:iCs/>
                <w:sz w:val="22"/>
                <w:szCs w:val="22"/>
                <w:lang w:val="es-ES_tradnl"/>
              </w:rPr>
            </w:pPr>
          </w:p>
          <w:p w14:paraId="12A0B148" w14:textId="223DD667" w:rsidR="00CC40C9" w:rsidRPr="00520D93" w:rsidRDefault="00A417C3" w:rsidP="00785803">
            <w:pPr>
              <w:jc w:val="both"/>
              <w:rPr>
                <w:rFonts w:eastAsia="Calibri" w:cs="Arial"/>
                <w:i/>
                <w:iCs/>
                <w:sz w:val="20"/>
                <w:szCs w:val="20"/>
                <w:lang w:val="es-ES_tradnl"/>
              </w:rPr>
            </w:pPr>
            <w:r w:rsidRPr="00520D93">
              <w:rPr>
                <w:rFonts w:eastAsia="Calibri" w:cs="Arial"/>
                <w:i/>
                <w:iCs/>
                <w:sz w:val="20"/>
                <w:szCs w:val="20"/>
                <w:lang w:val="es-ES_tradnl"/>
              </w:rPr>
              <w:t xml:space="preserve">Nota: se ajustarán las horas en conjunto con las entregas al momento de recibir la confirmación del Inicio de clases por </w:t>
            </w:r>
            <w:r w:rsidR="0081678D" w:rsidRPr="00520D93">
              <w:rPr>
                <w:rFonts w:eastAsia="Calibri" w:cs="Arial"/>
                <w:i/>
                <w:iCs/>
                <w:sz w:val="20"/>
                <w:szCs w:val="20"/>
                <w:lang w:val="es-ES_tradnl"/>
              </w:rPr>
              <w:t>parte de</w:t>
            </w:r>
            <w:r w:rsidRPr="00520D93">
              <w:rPr>
                <w:rFonts w:eastAsia="Calibri" w:cs="Arial"/>
                <w:i/>
                <w:iCs/>
                <w:sz w:val="20"/>
                <w:szCs w:val="20"/>
                <w:lang w:val="es-ES_tradnl"/>
              </w:rPr>
              <w:t xml:space="preserve"> la Escuela de Arquitectura FAU.</w:t>
            </w:r>
          </w:p>
        </w:tc>
      </w:tr>
    </w:tbl>
    <w:p w14:paraId="7AF9645E" w14:textId="77777777" w:rsidR="00A417C3" w:rsidRPr="00520D93" w:rsidRDefault="00A417C3" w:rsidP="00A60B77">
      <w:pPr>
        <w:jc w:val="both"/>
        <w:rPr>
          <w:rFonts w:cs="Arial"/>
          <w:lang w:val="es-ES_tradnl"/>
        </w:rPr>
      </w:pPr>
    </w:p>
    <w:tbl>
      <w:tblPr>
        <w:tblStyle w:val="Tablaconcuadrcula"/>
        <w:tblW w:w="9323"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323"/>
      </w:tblGrid>
      <w:tr w:rsidR="007A1174" w:rsidRPr="00520D93" w14:paraId="57C01787" w14:textId="77777777" w:rsidTr="00096D32">
        <w:trPr>
          <w:trHeight w:val="340"/>
        </w:trPr>
        <w:tc>
          <w:tcPr>
            <w:tcW w:w="9323" w:type="dxa"/>
            <w:shd w:val="clear" w:color="auto" w:fill="D9D9D9" w:themeFill="background1" w:themeFillShade="D9"/>
            <w:vAlign w:val="center"/>
          </w:tcPr>
          <w:p w14:paraId="794E9BE8" w14:textId="77777777" w:rsidR="007A1174" w:rsidRPr="00520D93" w:rsidRDefault="007A1174" w:rsidP="00A60B77">
            <w:pPr>
              <w:spacing w:before="2" w:after="2"/>
              <w:ind w:left="85"/>
              <w:jc w:val="both"/>
              <w:rPr>
                <w:rFonts w:cs="Arial"/>
                <w:b/>
                <w:sz w:val="22"/>
                <w:lang w:val="es-ES_tradnl"/>
              </w:rPr>
            </w:pPr>
            <w:r w:rsidRPr="00520D93">
              <w:rPr>
                <w:rFonts w:cs="Arial"/>
                <w:b/>
                <w:lang w:val="es-ES_tradnl"/>
              </w:rPr>
              <w:t>Estrategias de enseñanza-aprendizaje (metodología)</w:t>
            </w:r>
          </w:p>
        </w:tc>
      </w:tr>
      <w:tr w:rsidR="007A1174" w:rsidRPr="00520D93" w14:paraId="3D184495" w14:textId="77777777" w:rsidTr="00096D32">
        <w:trPr>
          <w:trHeight w:val="1842"/>
        </w:trPr>
        <w:tc>
          <w:tcPr>
            <w:tcW w:w="9323" w:type="dxa"/>
          </w:tcPr>
          <w:p w14:paraId="7F5386CE" w14:textId="77777777" w:rsidR="00F049B6" w:rsidRPr="00520D93" w:rsidRDefault="00F049B6" w:rsidP="00A60B77">
            <w:pPr>
              <w:jc w:val="both"/>
              <w:rPr>
                <w:rFonts w:cs="Arial"/>
                <w:bCs/>
                <w:lang w:val="es-ES_tradnl"/>
              </w:rPr>
            </w:pPr>
          </w:p>
          <w:p w14:paraId="308C8345" w14:textId="3E9E2751" w:rsidR="00146971" w:rsidRPr="00520D93" w:rsidRDefault="00763B8D" w:rsidP="00A60B77">
            <w:pPr>
              <w:jc w:val="both"/>
              <w:rPr>
                <w:rFonts w:cs="Arial"/>
                <w:bCs/>
                <w:sz w:val="22"/>
                <w:szCs w:val="22"/>
                <w:lang w:val="es-ES_tradnl"/>
              </w:rPr>
            </w:pPr>
            <w:r w:rsidRPr="00520D93">
              <w:rPr>
                <w:rFonts w:cs="Arial"/>
                <w:bCs/>
                <w:sz w:val="22"/>
                <w:szCs w:val="22"/>
                <w:lang w:val="es-ES_tradnl"/>
              </w:rPr>
              <w:t xml:space="preserve">La metodología se centra en el aprendizaje activo de parte del alumno, donde cada alumno debe ir generando su propia actitud </w:t>
            </w:r>
            <w:r w:rsidR="004B509C" w:rsidRPr="00520D93">
              <w:rPr>
                <w:rFonts w:cs="Arial"/>
                <w:bCs/>
                <w:sz w:val="22"/>
                <w:szCs w:val="22"/>
                <w:lang w:val="es-ES_tradnl"/>
              </w:rPr>
              <w:t>de búsqueda y propuesta</w:t>
            </w:r>
            <w:r w:rsidRPr="00520D93">
              <w:rPr>
                <w:rFonts w:cs="Arial"/>
                <w:bCs/>
                <w:sz w:val="22"/>
                <w:szCs w:val="22"/>
                <w:lang w:val="es-ES_tradnl"/>
              </w:rPr>
              <w:t xml:space="preserve"> frente a las exigencias planteadas por el </w:t>
            </w:r>
            <w:r w:rsidR="00096D32" w:rsidRPr="00520D93">
              <w:rPr>
                <w:rFonts w:cs="Arial"/>
                <w:bCs/>
                <w:sz w:val="22"/>
                <w:szCs w:val="22"/>
                <w:lang w:val="es-ES_tradnl"/>
              </w:rPr>
              <w:t>T</w:t>
            </w:r>
            <w:r w:rsidR="004B509C" w:rsidRPr="00520D93">
              <w:rPr>
                <w:rFonts w:cs="Arial"/>
                <w:bCs/>
                <w:sz w:val="22"/>
                <w:szCs w:val="22"/>
                <w:lang w:val="es-ES_tradnl"/>
              </w:rPr>
              <w:t>aller y el equipo docente, entendiendo que e</w:t>
            </w:r>
            <w:r w:rsidR="00096D32" w:rsidRPr="00520D93">
              <w:rPr>
                <w:rFonts w:cs="Arial"/>
                <w:bCs/>
                <w:sz w:val="22"/>
                <w:szCs w:val="22"/>
                <w:lang w:val="es-ES_tradnl"/>
              </w:rPr>
              <w:t>l T</w:t>
            </w:r>
            <w:r w:rsidRPr="00520D93">
              <w:rPr>
                <w:rFonts w:cs="Arial"/>
                <w:bCs/>
                <w:sz w:val="22"/>
                <w:szCs w:val="22"/>
                <w:lang w:val="es-ES_tradnl"/>
              </w:rPr>
              <w:t xml:space="preserve">aller es el lugar </w:t>
            </w:r>
            <w:r w:rsidR="007A38BD" w:rsidRPr="00520D93">
              <w:rPr>
                <w:rFonts w:cs="Arial"/>
                <w:bCs/>
                <w:sz w:val="22"/>
                <w:szCs w:val="22"/>
                <w:lang w:val="es-ES_tradnl"/>
              </w:rPr>
              <w:t xml:space="preserve">de interacción </w:t>
            </w:r>
            <w:r w:rsidRPr="00520D93">
              <w:rPr>
                <w:rFonts w:cs="Arial"/>
                <w:bCs/>
                <w:sz w:val="22"/>
                <w:szCs w:val="22"/>
                <w:lang w:val="es-ES_tradnl"/>
              </w:rPr>
              <w:t xml:space="preserve">donde </w:t>
            </w:r>
            <w:r w:rsidR="004B509C" w:rsidRPr="00520D93">
              <w:rPr>
                <w:rFonts w:cs="Arial"/>
                <w:bCs/>
                <w:sz w:val="22"/>
                <w:szCs w:val="22"/>
                <w:lang w:val="es-ES_tradnl"/>
              </w:rPr>
              <w:t xml:space="preserve">los </w:t>
            </w:r>
            <w:r w:rsidRPr="00520D93">
              <w:rPr>
                <w:rFonts w:cs="Arial"/>
                <w:bCs/>
                <w:sz w:val="22"/>
                <w:szCs w:val="22"/>
                <w:lang w:val="es-ES_tradnl"/>
              </w:rPr>
              <w:t>alumno</w:t>
            </w:r>
            <w:r w:rsidR="004B509C" w:rsidRPr="00520D93">
              <w:rPr>
                <w:rFonts w:cs="Arial"/>
                <w:bCs/>
                <w:sz w:val="22"/>
                <w:szCs w:val="22"/>
                <w:lang w:val="es-ES_tradnl"/>
              </w:rPr>
              <w:t>s</w:t>
            </w:r>
            <w:r w:rsidRPr="00520D93">
              <w:rPr>
                <w:rFonts w:cs="Arial"/>
                <w:bCs/>
                <w:sz w:val="22"/>
                <w:szCs w:val="22"/>
                <w:lang w:val="es-ES_tradnl"/>
              </w:rPr>
              <w:t xml:space="preserve"> potencia</w:t>
            </w:r>
            <w:r w:rsidR="004B509C" w:rsidRPr="00520D93">
              <w:rPr>
                <w:rFonts w:cs="Arial"/>
                <w:bCs/>
                <w:sz w:val="22"/>
                <w:szCs w:val="22"/>
                <w:lang w:val="es-ES_tradnl"/>
              </w:rPr>
              <w:t>n</w:t>
            </w:r>
            <w:r w:rsidRPr="00520D93">
              <w:rPr>
                <w:rFonts w:cs="Arial"/>
                <w:bCs/>
                <w:sz w:val="22"/>
                <w:szCs w:val="22"/>
                <w:lang w:val="es-ES_tradnl"/>
              </w:rPr>
              <w:t xml:space="preserve"> su creatividad </w:t>
            </w:r>
            <w:r w:rsidR="0081678D" w:rsidRPr="00520D93">
              <w:rPr>
                <w:rFonts w:cs="Arial"/>
                <w:bCs/>
                <w:sz w:val="22"/>
                <w:szCs w:val="22"/>
                <w:lang w:val="es-ES_tradnl"/>
              </w:rPr>
              <w:t>a favor</w:t>
            </w:r>
            <w:r w:rsidRPr="00520D93">
              <w:rPr>
                <w:rFonts w:cs="Arial"/>
                <w:bCs/>
                <w:sz w:val="22"/>
                <w:szCs w:val="22"/>
                <w:lang w:val="es-ES_tradnl"/>
              </w:rPr>
              <w:t xml:space="preserve"> de un proyecto definido</w:t>
            </w:r>
            <w:r w:rsidR="00FC4F98" w:rsidRPr="00520D93">
              <w:rPr>
                <w:rFonts w:cs="Arial"/>
                <w:bCs/>
                <w:sz w:val="22"/>
                <w:szCs w:val="22"/>
                <w:lang w:val="es-ES_tradnl"/>
              </w:rPr>
              <w:t>, que va evolucionando desde</w:t>
            </w:r>
            <w:r w:rsidR="004B509C" w:rsidRPr="00520D93">
              <w:rPr>
                <w:rFonts w:cs="Arial"/>
                <w:bCs/>
                <w:sz w:val="22"/>
                <w:szCs w:val="22"/>
                <w:lang w:val="es-ES_tradnl"/>
              </w:rPr>
              <w:t xml:space="preserve"> el trabajo grupal al individual</w:t>
            </w:r>
            <w:r w:rsidRPr="00520D93">
              <w:rPr>
                <w:rFonts w:cs="Arial"/>
                <w:bCs/>
                <w:sz w:val="22"/>
                <w:szCs w:val="22"/>
                <w:lang w:val="es-ES_tradnl"/>
              </w:rPr>
              <w:t xml:space="preserve">. </w:t>
            </w:r>
          </w:p>
          <w:p w14:paraId="780B8BE3" w14:textId="77777777" w:rsidR="00146971" w:rsidRPr="00520D93" w:rsidRDefault="00146971" w:rsidP="00A60B77">
            <w:pPr>
              <w:jc w:val="both"/>
              <w:rPr>
                <w:rFonts w:cs="Arial"/>
                <w:bCs/>
                <w:sz w:val="22"/>
                <w:szCs w:val="22"/>
                <w:lang w:val="es-ES_tradnl"/>
              </w:rPr>
            </w:pPr>
          </w:p>
          <w:p w14:paraId="42679B33" w14:textId="3C32DB5A" w:rsidR="00647F56" w:rsidRPr="00520D93" w:rsidRDefault="00763B8D" w:rsidP="00A60B77">
            <w:pPr>
              <w:jc w:val="both"/>
              <w:rPr>
                <w:rFonts w:cs="Arial"/>
                <w:bCs/>
                <w:sz w:val="22"/>
                <w:szCs w:val="22"/>
                <w:lang w:val="es-ES_tradnl"/>
              </w:rPr>
            </w:pPr>
            <w:r w:rsidRPr="00520D93">
              <w:rPr>
                <w:rFonts w:cs="Arial"/>
                <w:bCs/>
                <w:sz w:val="22"/>
                <w:szCs w:val="22"/>
                <w:lang w:val="es-ES_tradnl"/>
              </w:rPr>
              <w:t>El rigor metodológico y la racionalidad del proceso son instrumentos de aprendizaje y comunicación que se desarrollan en el taller.</w:t>
            </w:r>
          </w:p>
          <w:p w14:paraId="6F825FE3" w14:textId="77777777" w:rsidR="00146971" w:rsidRPr="00520D93" w:rsidRDefault="00146971" w:rsidP="00A60B77">
            <w:pPr>
              <w:jc w:val="both"/>
              <w:rPr>
                <w:rFonts w:cs="Arial"/>
                <w:bCs/>
                <w:sz w:val="22"/>
                <w:szCs w:val="22"/>
                <w:lang w:val="es-ES_tradnl"/>
              </w:rPr>
            </w:pPr>
          </w:p>
          <w:p w14:paraId="1BB9D1DD" w14:textId="29457B9D" w:rsidR="00763B8D" w:rsidRPr="00520D93" w:rsidRDefault="00763B8D" w:rsidP="00A60B77">
            <w:pPr>
              <w:jc w:val="both"/>
              <w:rPr>
                <w:rFonts w:cs="Arial"/>
                <w:bCs/>
                <w:sz w:val="22"/>
                <w:szCs w:val="22"/>
                <w:lang w:val="es-ES_tradnl"/>
              </w:rPr>
            </w:pPr>
            <w:r w:rsidRPr="00520D93">
              <w:rPr>
                <w:rFonts w:cs="Arial"/>
                <w:bCs/>
                <w:sz w:val="22"/>
                <w:szCs w:val="22"/>
                <w:lang w:val="es-ES_tradnl"/>
              </w:rPr>
              <w:t>Se aplicarán las siguientes metodologías</w:t>
            </w:r>
            <w:r w:rsidR="00A417C3" w:rsidRPr="00520D93">
              <w:rPr>
                <w:rFonts w:cs="Arial"/>
                <w:bCs/>
                <w:sz w:val="22"/>
                <w:szCs w:val="22"/>
                <w:lang w:val="es-ES_tradnl"/>
              </w:rPr>
              <w:t xml:space="preserve"> de trabajo</w:t>
            </w:r>
            <w:r w:rsidRPr="00520D93">
              <w:rPr>
                <w:rFonts w:cs="Arial"/>
                <w:bCs/>
                <w:sz w:val="22"/>
                <w:szCs w:val="22"/>
                <w:lang w:val="es-ES_tradnl"/>
              </w:rPr>
              <w:t>:</w:t>
            </w:r>
          </w:p>
          <w:p w14:paraId="3FAC5879" w14:textId="77777777" w:rsidR="00A417C3" w:rsidRPr="00520D93" w:rsidRDefault="00A417C3" w:rsidP="00A60B77">
            <w:pPr>
              <w:jc w:val="both"/>
              <w:rPr>
                <w:rFonts w:cs="Arial"/>
                <w:bCs/>
                <w:sz w:val="22"/>
                <w:szCs w:val="22"/>
                <w:lang w:val="es-ES_tradnl"/>
              </w:rPr>
            </w:pPr>
          </w:p>
          <w:p w14:paraId="08815F73" w14:textId="75017C93" w:rsidR="00A417C3" w:rsidRPr="00520D93" w:rsidRDefault="00A417C3" w:rsidP="007E6CB7">
            <w:pPr>
              <w:pStyle w:val="Prrafodelista"/>
              <w:numPr>
                <w:ilvl w:val="0"/>
                <w:numId w:val="33"/>
              </w:numPr>
              <w:ind w:left="286" w:hanging="284"/>
              <w:jc w:val="both"/>
              <w:rPr>
                <w:rFonts w:cs="Arial"/>
                <w:b/>
                <w:sz w:val="22"/>
                <w:szCs w:val="22"/>
                <w:lang w:val="es-ES_tradnl"/>
              </w:rPr>
            </w:pPr>
            <w:r w:rsidRPr="00520D93">
              <w:rPr>
                <w:rFonts w:cs="Arial"/>
                <w:b/>
                <w:sz w:val="22"/>
                <w:szCs w:val="22"/>
                <w:lang w:val="es-ES_tradnl"/>
              </w:rPr>
              <w:t>El programa establece actividades sincrónicas (presenciales online) y asincrónicas (trabajo individual).</w:t>
            </w:r>
          </w:p>
          <w:p w14:paraId="44D97337" w14:textId="6525DE85" w:rsidR="00A417C3" w:rsidRPr="00520D93" w:rsidRDefault="00A417C3" w:rsidP="00A60B77">
            <w:pPr>
              <w:jc w:val="both"/>
              <w:rPr>
                <w:rFonts w:cs="Arial"/>
                <w:bCs/>
                <w:sz w:val="22"/>
                <w:szCs w:val="22"/>
                <w:lang w:val="es-ES_tradnl"/>
              </w:rPr>
            </w:pPr>
          </w:p>
          <w:p w14:paraId="78D6707A" w14:textId="777ADCD7" w:rsidR="00A417C3" w:rsidRPr="00520D93" w:rsidRDefault="00A417C3" w:rsidP="00A60B77">
            <w:pPr>
              <w:jc w:val="both"/>
              <w:rPr>
                <w:rFonts w:cs="Arial"/>
                <w:bCs/>
                <w:sz w:val="22"/>
                <w:szCs w:val="22"/>
                <w:lang w:val="es-ES_tradnl"/>
              </w:rPr>
            </w:pPr>
            <w:r w:rsidRPr="00520D93">
              <w:rPr>
                <w:rFonts w:cs="Arial"/>
                <w:bCs/>
                <w:sz w:val="22"/>
                <w:szCs w:val="22"/>
                <w:lang w:val="es-ES_tradnl"/>
              </w:rPr>
              <w:t>Las actividades sincrónicas corresponden a:</w:t>
            </w:r>
          </w:p>
          <w:p w14:paraId="4DD83A66" w14:textId="2C1B7396" w:rsidR="00A417C3" w:rsidRPr="00520D93" w:rsidRDefault="00A417C3" w:rsidP="007E6CB7">
            <w:pPr>
              <w:pStyle w:val="Prrafodelista"/>
              <w:numPr>
                <w:ilvl w:val="0"/>
                <w:numId w:val="31"/>
              </w:numPr>
              <w:jc w:val="both"/>
              <w:rPr>
                <w:rFonts w:cs="Arial"/>
                <w:bCs/>
                <w:sz w:val="22"/>
                <w:szCs w:val="22"/>
                <w:lang w:val="es-ES_tradnl"/>
              </w:rPr>
            </w:pPr>
            <w:r w:rsidRPr="00520D93">
              <w:rPr>
                <w:rFonts w:cs="Arial"/>
                <w:bCs/>
                <w:sz w:val="22"/>
                <w:szCs w:val="22"/>
                <w:lang w:val="es-ES_tradnl"/>
              </w:rPr>
              <w:t>Clases (</w:t>
            </w:r>
            <w:r w:rsidR="0081678D" w:rsidRPr="00520D93">
              <w:rPr>
                <w:rFonts w:cs="Arial"/>
                <w:bCs/>
                <w:sz w:val="22"/>
                <w:szCs w:val="22"/>
                <w:lang w:val="es-ES_tradnl"/>
              </w:rPr>
              <w:t>martes</w:t>
            </w:r>
            <w:r w:rsidRPr="00520D93">
              <w:rPr>
                <w:rFonts w:cs="Arial"/>
                <w:bCs/>
                <w:sz w:val="22"/>
                <w:szCs w:val="22"/>
                <w:lang w:val="es-ES_tradnl"/>
              </w:rPr>
              <w:t xml:space="preserve"> – </w:t>
            </w:r>
            <w:r w:rsidR="0081678D" w:rsidRPr="00520D93">
              <w:rPr>
                <w:rFonts w:cs="Arial"/>
                <w:bCs/>
                <w:sz w:val="22"/>
                <w:szCs w:val="22"/>
                <w:lang w:val="es-ES_tradnl"/>
              </w:rPr>
              <w:t>viernes</w:t>
            </w:r>
            <w:r w:rsidRPr="00520D93">
              <w:rPr>
                <w:rFonts w:cs="Arial"/>
                <w:bCs/>
                <w:sz w:val="22"/>
                <w:szCs w:val="22"/>
                <w:lang w:val="es-ES_tradnl"/>
              </w:rPr>
              <w:t xml:space="preserve"> horarios a coordinar)</w:t>
            </w:r>
          </w:p>
          <w:p w14:paraId="55B09F5D" w14:textId="434A040D" w:rsidR="00A417C3" w:rsidRPr="00520D93" w:rsidRDefault="00A417C3" w:rsidP="007E6CB7">
            <w:pPr>
              <w:pStyle w:val="Prrafodelista"/>
              <w:numPr>
                <w:ilvl w:val="0"/>
                <w:numId w:val="31"/>
              </w:numPr>
              <w:jc w:val="both"/>
              <w:rPr>
                <w:rFonts w:cs="Arial"/>
                <w:bCs/>
                <w:sz w:val="22"/>
                <w:szCs w:val="22"/>
                <w:lang w:val="es-ES_tradnl"/>
              </w:rPr>
            </w:pPr>
            <w:r w:rsidRPr="00520D93">
              <w:rPr>
                <w:rFonts w:cs="Arial"/>
                <w:bCs/>
                <w:sz w:val="22"/>
                <w:szCs w:val="22"/>
                <w:lang w:val="es-ES_tradnl"/>
              </w:rPr>
              <w:t>Charlas de invitados</w:t>
            </w:r>
          </w:p>
          <w:p w14:paraId="098A37A6" w14:textId="6163A25F" w:rsidR="00A417C3" w:rsidRPr="00520D93" w:rsidRDefault="00A417C3" w:rsidP="007E6CB7">
            <w:pPr>
              <w:pStyle w:val="Prrafodelista"/>
              <w:numPr>
                <w:ilvl w:val="0"/>
                <w:numId w:val="31"/>
              </w:numPr>
              <w:jc w:val="both"/>
              <w:rPr>
                <w:rFonts w:cs="Arial"/>
                <w:bCs/>
                <w:sz w:val="22"/>
                <w:szCs w:val="22"/>
                <w:lang w:val="es-ES_tradnl"/>
              </w:rPr>
            </w:pPr>
            <w:r w:rsidRPr="00520D93">
              <w:rPr>
                <w:rFonts w:cs="Arial"/>
                <w:bCs/>
                <w:sz w:val="22"/>
                <w:szCs w:val="22"/>
                <w:lang w:val="es-ES_tradnl"/>
              </w:rPr>
              <w:t>Encargos de trabajos grupales e individuales</w:t>
            </w:r>
          </w:p>
          <w:p w14:paraId="4658EE2E" w14:textId="48269DC3" w:rsidR="00A417C3" w:rsidRPr="00520D93" w:rsidRDefault="00A417C3" w:rsidP="007E6CB7">
            <w:pPr>
              <w:pStyle w:val="Prrafodelista"/>
              <w:numPr>
                <w:ilvl w:val="0"/>
                <w:numId w:val="31"/>
              </w:numPr>
              <w:jc w:val="both"/>
              <w:rPr>
                <w:rFonts w:cs="Arial"/>
                <w:bCs/>
                <w:sz w:val="22"/>
                <w:szCs w:val="22"/>
                <w:lang w:val="es-ES_tradnl"/>
              </w:rPr>
            </w:pPr>
            <w:r w:rsidRPr="00520D93">
              <w:rPr>
                <w:rFonts w:cs="Arial"/>
                <w:bCs/>
                <w:sz w:val="22"/>
                <w:szCs w:val="22"/>
                <w:lang w:val="es-ES_tradnl"/>
              </w:rPr>
              <w:t>Correcciones</w:t>
            </w:r>
            <w:r w:rsidR="007E6CB7" w:rsidRPr="00520D93">
              <w:rPr>
                <w:rFonts w:cs="Arial"/>
                <w:bCs/>
                <w:sz w:val="22"/>
                <w:szCs w:val="22"/>
                <w:lang w:val="es-ES_tradnl"/>
              </w:rPr>
              <w:t xml:space="preserve"> generales</w:t>
            </w:r>
            <w:r w:rsidRPr="00520D93">
              <w:rPr>
                <w:rFonts w:cs="Arial"/>
                <w:bCs/>
                <w:sz w:val="22"/>
                <w:szCs w:val="22"/>
                <w:lang w:val="es-ES_tradnl"/>
              </w:rPr>
              <w:t xml:space="preserve"> y/o por sección</w:t>
            </w:r>
          </w:p>
          <w:p w14:paraId="42B4D910" w14:textId="4B64B03D" w:rsidR="00763B8D" w:rsidRPr="00520D93" w:rsidRDefault="00763B8D" w:rsidP="00A60B77">
            <w:pPr>
              <w:jc w:val="both"/>
              <w:rPr>
                <w:rFonts w:cs="Arial"/>
                <w:bCs/>
                <w:sz w:val="22"/>
                <w:szCs w:val="22"/>
                <w:lang w:val="es-ES_tradnl"/>
              </w:rPr>
            </w:pPr>
          </w:p>
          <w:p w14:paraId="70C9E707" w14:textId="6160E68D" w:rsidR="00A417C3" w:rsidRPr="00520D93" w:rsidRDefault="007E6CB7" w:rsidP="00A60B77">
            <w:pPr>
              <w:jc w:val="both"/>
              <w:rPr>
                <w:rFonts w:cs="Arial"/>
                <w:bCs/>
                <w:sz w:val="22"/>
                <w:szCs w:val="22"/>
                <w:lang w:val="es-ES_tradnl"/>
              </w:rPr>
            </w:pPr>
            <w:r w:rsidRPr="00520D93">
              <w:rPr>
                <w:rFonts w:cs="Arial"/>
                <w:bCs/>
                <w:sz w:val="22"/>
                <w:szCs w:val="22"/>
                <w:lang w:val="es-ES_tradnl"/>
              </w:rPr>
              <w:t>Las actividades asincrónicas corresponden a:</w:t>
            </w:r>
          </w:p>
          <w:p w14:paraId="5D7993A0" w14:textId="007ADF5A" w:rsidR="007E6CB7" w:rsidRPr="00520D93" w:rsidRDefault="007E6CB7" w:rsidP="007E6CB7">
            <w:pPr>
              <w:pStyle w:val="Prrafodelista"/>
              <w:numPr>
                <w:ilvl w:val="0"/>
                <w:numId w:val="31"/>
              </w:numPr>
              <w:jc w:val="both"/>
              <w:rPr>
                <w:rFonts w:cs="Arial"/>
                <w:bCs/>
                <w:sz w:val="22"/>
                <w:szCs w:val="22"/>
                <w:lang w:val="es-ES_tradnl"/>
              </w:rPr>
            </w:pPr>
            <w:r w:rsidRPr="00520D93">
              <w:rPr>
                <w:rFonts w:cs="Arial"/>
                <w:bCs/>
                <w:sz w:val="22"/>
                <w:szCs w:val="22"/>
                <w:lang w:val="es-ES_tradnl"/>
              </w:rPr>
              <w:t>Revisión bibliográfica</w:t>
            </w:r>
          </w:p>
          <w:p w14:paraId="64E0AA4E" w14:textId="6454A563" w:rsidR="007E6CB7" w:rsidRPr="00520D93" w:rsidRDefault="007E6CB7" w:rsidP="007E6CB7">
            <w:pPr>
              <w:pStyle w:val="Prrafodelista"/>
              <w:numPr>
                <w:ilvl w:val="0"/>
                <w:numId w:val="31"/>
              </w:numPr>
              <w:jc w:val="both"/>
              <w:rPr>
                <w:rFonts w:cs="Arial"/>
                <w:bCs/>
                <w:sz w:val="22"/>
                <w:szCs w:val="22"/>
                <w:lang w:val="es-ES_tradnl"/>
              </w:rPr>
            </w:pPr>
            <w:r w:rsidRPr="00520D93">
              <w:rPr>
                <w:rFonts w:cs="Arial"/>
                <w:bCs/>
                <w:sz w:val="22"/>
                <w:szCs w:val="22"/>
                <w:lang w:val="es-ES_tradnl"/>
              </w:rPr>
              <w:t xml:space="preserve">Avances y desarrollo de los encargos, trabajos individuales, </w:t>
            </w:r>
            <w:proofErr w:type="spellStart"/>
            <w:r w:rsidRPr="00520D93">
              <w:rPr>
                <w:rFonts w:cs="Arial"/>
                <w:bCs/>
                <w:sz w:val="22"/>
                <w:szCs w:val="22"/>
                <w:lang w:val="es-ES_tradnl"/>
              </w:rPr>
              <w:t>etc</w:t>
            </w:r>
            <w:proofErr w:type="spellEnd"/>
          </w:p>
          <w:p w14:paraId="0A63C08D" w14:textId="0E826DFE" w:rsidR="0031612A" w:rsidRPr="00520D93" w:rsidRDefault="007E6CB7" w:rsidP="0031612A">
            <w:pPr>
              <w:pStyle w:val="Prrafodelista"/>
              <w:numPr>
                <w:ilvl w:val="0"/>
                <w:numId w:val="31"/>
              </w:numPr>
              <w:jc w:val="both"/>
              <w:rPr>
                <w:sz w:val="22"/>
                <w:szCs w:val="22"/>
                <w:lang w:val="es-ES_tradnl"/>
              </w:rPr>
            </w:pPr>
            <w:r w:rsidRPr="00520D93">
              <w:rPr>
                <w:rFonts w:cs="Arial"/>
                <w:bCs/>
                <w:sz w:val="22"/>
                <w:szCs w:val="22"/>
                <w:lang w:val="es-ES_tradnl"/>
              </w:rPr>
              <w:t xml:space="preserve">Trabajo grupal </w:t>
            </w:r>
          </w:p>
          <w:p w14:paraId="064BC0F0" w14:textId="2C8CD692" w:rsidR="007E6CB7" w:rsidRPr="00520D93" w:rsidRDefault="007E6CB7" w:rsidP="007E6CB7">
            <w:pPr>
              <w:pStyle w:val="Prrafodelista"/>
              <w:numPr>
                <w:ilvl w:val="0"/>
                <w:numId w:val="31"/>
              </w:numPr>
              <w:jc w:val="both"/>
              <w:rPr>
                <w:rFonts w:cs="Arial"/>
                <w:bCs/>
                <w:sz w:val="22"/>
                <w:szCs w:val="22"/>
                <w:lang w:val="es-ES_tradnl"/>
              </w:rPr>
            </w:pPr>
            <w:r w:rsidRPr="00520D93">
              <w:rPr>
                <w:rFonts w:cs="Arial"/>
                <w:bCs/>
                <w:sz w:val="22"/>
                <w:szCs w:val="22"/>
                <w:lang w:val="es-ES_tradnl"/>
              </w:rPr>
              <w:t>Preparación de entrega</w:t>
            </w:r>
          </w:p>
          <w:p w14:paraId="32105C55" w14:textId="57BCC938" w:rsidR="007E6CB7" w:rsidRPr="00520D93" w:rsidRDefault="007E6CB7" w:rsidP="007E6CB7">
            <w:pPr>
              <w:jc w:val="both"/>
              <w:rPr>
                <w:rFonts w:cs="Arial"/>
                <w:bCs/>
                <w:lang w:val="es-ES_tradnl"/>
              </w:rPr>
            </w:pPr>
          </w:p>
          <w:p w14:paraId="00805C96" w14:textId="6BF0A779" w:rsidR="007E6CB7" w:rsidRPr="00520D93" w:rsidRDefault="007E6CB7" w:rsidP="007E6CB7">
            <w:pPr>
              <w:jc w:val="both"/>
              <w:rPr>
                <w:rFonts w:cs="Arial"/>
                <w:bCs/>
                <w:i/>
                <w:iCs/>
                <w:sz w:val="20"/>
                <w:szCs w:val="20"/>
                <w:lang w:val="es-ES_tradnl"/>
              </w:rPr>
            </w:pPr>
            <w:r w:rsidRPr="00520D93">
              <w:rPr>
                <w:rFonts w:cs="Arial"/>
                <w:bCs/>
                <w:i/>
                <w:iCs/>
                <w:sz w:val="20"/>
                <w:szCs w:val="20"/>
                <w:lang w:val="es-ES_tradnl"/>
              </w:rPr>
              <w:t xml:space="preserve">Nota </w:t>
            </w:r>
            <w:r w:rsidR="0081678D" w:rsidRPr="00520D93">
              <w:rPr>
                <w:rFonts w:cs="Arial"/>
                <w:bCs/>
                <w:i/>
                <w:iCs/>
                <w:sz w:val="20"/>
                <w:szCs w:val="20"/>
                <w:lang w:val="es-ES_tradnl"/>
              </w:rPr>
              <w:t>1:</w:t>
            </w:r>
            <w:r w:rsidRPr="00520D93">
              <w:rPr>
                <w:rFonts w:cs="Arial"/>
                <w:bCs/>
                <w:i/>
                <w:iCs/>
                <w:sz w:val="20"/>
                <w:szCs w:val="20"/>
                <w:lang w:val="es-ES_tradnl"/>
              </w:rPr>
              <w:t xml:space="preserve"> clases, charlas, encargos de trabajo y correcciones generales serán grabadas</w:t>
            </w:r>
          </w:p>
          <w:p w14:paraId="1F1B725C" w14:textId="14B86ECF" w:rsidR="007E6CB7" w:rsidRPr="00520D93" w:rsidRDefault="007E6CB7" w:rsidP="007E6CB7">
            <w:pPr>
              <w:jc w:val="both"/>
              <w:rPr>
                <w:rFonts w:cs="Arial"/>
                <w:bCs/>
                <w:i/>
                <w:iCs/>
                <w:sz w:val="20"/>
                <w:szCs w:val="20"/>
                <w:lang w:val="es-ES_tradnl"/>
              </w:rPr>
            </w:pPr>
            <w:r w:rsidRPr="00520D93">
              <w:rPr>
                <w:rFonts w:cs="Arial"/>
                <w:bCs/>
                <w:i/>
                <w:iCs/>
                <w:sz w:val="20"/>
                <w:szCs w:val="20"/>
                <w:lang w:val="es-ES_tradnl"/>
              </w:rPr>
              <w:lastRenderedPageBreak/>
              <w:t xml:space="preserve">Nota 2: </w:t>
            </w:r>
            <w:r w:rsidR="00414A61" w:rsidRPr="00520D93">
              <w:rPr>
                <w:rFonts w:cs="Arial"/>
                <w:bCs/>
                <w:i/>
                <w:iCs/>
                <w:sz w:val="20"/>
                <w:szCs w:val="20"/>
                <w:lang w:val="es-ES_tradnl"/>
              </w:rPr>
              <w:t>c</w:t>
            </w:r>
            <w:r w:rsidRPr="00520D93">
              <w:rPr>
                <w:rFonts w:cs="Arial"/>
                <w:bCs/>
                <w:i/>
                <w:iCs/>
                <w:sz w:val="20"/>
                <w:szCs w:val="20"/>
                <w:lang w:val="es-ES_tradnl"/>
              </w:rPr>
              <w:t xml:space="preserve">orrecciones generales corresponde a la </w:t>
            </w:r>
            <w:r w:rsidR="00414A61" w:rsidRPr="00520D93">
              <w:rPr>
                <w:rFonts w:cs="Arial"/>
                <w:bCs/>
                <w:i/>
                <w:iCs/>
                <w:sz w:val="20"/>
                <w:szCs w:val="20"/>
                <w:lang w:val="es-ES_tradnl"/>
              </w:rPr>
              <w:t xml:space="preserve">revisión </w:t>
            </w:r>
            <w:r w:rsidRPr="00520D93">
              <w:rPr>
                <w:rFonts w:cs="Arial"/>
                <w:bCs/>
                <w:i/>
                <w:iCs/>
                <w:sz w:val="20"/>
                <w:szCs w:val="20"/>
                <w:lang w:val="es-ES_tradnl"/>
              </w:rPr>
              <w:t xml:space="preserve">de avances de los alumnos – seleccionados por el equipo docente – que serán comentados </w:t>
            </w:r>
            <w:r w:rsidR="00414A61" w:rsidRPr="00520D93">
              <w:rPr>
                <w:rFonts w:cs="Arial"/>
                <w:bCs/>
                <w:i/>
                <w:iCs/>
                <w:sz w:val="20"/>
                <w:szCs w:val="20"/>
                <w:lang w:val="es-ES_tradnl"/>
              </w:rPr>
              <w:t>como ejemplos.</w:t>
            </w:r>
          </w:p>
          <w:p w14:paraId="027FC5E8" w14:textId="5532F23E" w:rsidR="00414A61" w:rsidRPr="00520D93" w:rsidRDefault="00414A61" w:rsidP="007E6CB7">
            <w:pPr>
              <w:jc w:val="both"/>
              <w:rPr>
                <w:rFonts w:cs="Arial"/>
                <w:bCs/>
                <w:i/>
                <w:iCs/>
                <w:sz w:val="20"/>
                <w:szCs w:val="20"/>
                <w:lang w:val="es-ES_tradnl"/>
              </w:rPr>
            </w:pPr>
            <w:r w:rsidRPr="00520D93">
              <w:rPr>
                <w:rFonts w:cs="Arial"/>
                <w:bCs/>
                <w:i/>
                <w:iCs/>
                <w:sz w:val="20"/>
                <w:szCs w:val="20"/>
                <w:lang w:val="es-ES_tradnl"/>
              </w:rPr>
              <w:t>Nota 3: correcciones por sección, serán correcciones de grupos de 4-5 alumnos con parte del equipo docente.</w:t>
            </w:r>
          </w:p>
          <w:p w14:paraId="7E7238B5" w14:textId="77777777" w:rsidR="007E6CB7" w:rsidRPr="00520D93" w:rsidRDefault="007E6CB7" w:rsidP="007E6CB7">
            <w:pPr>
              <w:jc w:val="both"/>
              <w:rPr>
                <w:rFonts w:cs="Arial"/>
                <w:bCs/>
                <w:sz w:val="22"/>
                <w:szCs w:val="22"/>
                <w:lang w:val="es-ES_tradnl"/>
              </w:rPr>
            </w:pPr>
          </w:p>
          <w:p w14:paraId="1B993F5B" w14:textId="13F86E0D" w:rsidR="007E6CB7" w:rsidRPr="00520D93" w:rsidRDefault="007E6CB7" w:rsidP="007E6CB7">
            <w:pPr>
              <w:pStyle w:val="Prrafodelista"/>
              <w:numPr>
                <w:ilvl w:val="0"/>
                <w:numId w:val="33"/>
              </w:numPr>
              <w:ind w:left="286" w:hanging="284"/>
              <w:jc w:val="both"/>
              <w:rPr>
                <w:rFonts w:cs="Arial"/>
                <w:b/>
                <w:sz w:val="22"/>
                <w:szCs w:val="22"/>
                <w:lang w:val="es-ES_tradnl"/>
              </w:rPr>
            </w:pPr>
            <w:r w:rsidRPr="00520D93">
              <w:rPr>
                <w:rFonts w:cs="Arial"/>
                <w:b/>
                <w:sz w:val="22"/>
                <w:szCs w:val="22"/>
                <w:lang w:val="es-ES_tradnl"/>
              </w:rPr>
              <w:t>Equipos y materiales necesarios</w:t>
            </w:r>
          </w:p>
          <w:p w14:paraId="3CA2B5AD" w14:textId="3C6ED9C3" w:rsidR="007E6CB7" w:rsidRPr="00520D93" w:rsidRDefault="007E6CB7" w:rsidP="007E6CB7">
            <w:pPr>
              <w:ind w:left="2"/>
              <w:jc w:val="both"/>
              <w:rPr>
                <w:rFonts w:cs="Arial"/>
                <w:bCs/>
                <w:sz w:val="22"/>
                <w:szCs w:val="22"/>
                <w:lang w:val="es-ES_tradnl"/>
              </w:rPr>
            </w:pPr>
          </w:p>
          <w:p w14:paraId="44BB01A4" w14:textId="5082B55C" w:rsidR="007E6CB7" w:rsidRPr="00520D93" w:rsidRDefault="007E6CB7" w:rsidP="007E6CB7">
            <w:pPr>
              <w:ind w:left="2"/>
              <w:jc w:val="both"/>
              <w:rPr>
                <w:rFonts w:cs="Arial"/>
                <w:bCs/>
                <w:sz w:val="22"/>
                <w:szCs w:val="22"/>
                <w:lang w:val="es-ES_tradnl"/>
              </w:rPr>
            </w:pPr>
            <w:r w:rsidRPr="00520D93">
              <w:rPr>
                <w:rFonts w:cs="Arial"/>
                <w:bCs/>
                <w:sz w:val="22"/>
                <w:szCs w:val="22"/>
                <w:lang w:val="es-ES_tradnl"/>
              </w:rPr>
              <w:t xml:space="preserve">El desarrollo de los productos – trabajos individuales, grupales, y entregas parciales y final – están considerados acorde a la situación actual que vive el país por COVID 19. Esto implica que </w:t>
            </w:r>
            <w:r w:rsidR="0081678D" w:rsidRPr="00520D93">
              <w:rPr>
                <w:rFonts w:cs="Arial"/>
                <w:bCs/>
                <w:sz w:val="22"/>
                <w:szCs w:val="22"/>
                <w:lang w:val="es-ES_tradnl"/>
              </w:rPr>
              <w:t>todos los productos</w:t>
            </w:r>
            <w:r w:rsidRPr="00520D93">
              <w:rPr>
                <w:rFonts w:cs="Arial"/>
                <w:bCs/>
                <w:sz w:val="22"/>
                <w:szCs w:val="22"/>
                <w:lang w:val="es-ES_tradnl"/>
              </w:rPr>
              <w:t xml:space="preserve"> pueden ser desarrollados con distintas modalidades, materiales e instrumentos. </w:t>
            </w:r>
          </w:p>
          <w:p w14:paraId="4B20E04B" w14:textId="77777777" w:rsidR="007E6CB7" w:rsidRPr="00520D93" w:rsidRDefault="007E6CB7" w:rsidP="007E6CB7">
            <w:pPr>
              <w:ind w:left="2"/>
              <w:jc w:val="both"/>
              <w:rPr>
                <w:rFonts w:cs="Arial"/>
                <w:bCs/>
                <w:sz w:val="22"/>
                <w:szCs w:val="22"/>
                <w:lang w:val="es-ES_tradnl"/>
              </w:rPr>
            </w:pPr>
          </w:p>
          <w:p w14:paraId="2984A14E" w14:textId="553AC83E" w:rsidR="007E6CB7" w:rsidRPr="00520D93" w:rsidRDefault="007E6CB7" w:rsidP="007E6CB7">
            <w:pPr>
              <w:ind w:left="2"/>
              <w:jc w:val="both"/>
              <w:rPr>
                <w:rFonts w:cs="Arial"/>
                <w:bCs/>
                <w:sz w:val="22"/>
                <w:szCs w:val="22"/>
                <w:lang w:val="es-ES_tradnl"/>
              </w:rPr>
            </w:pPr>
            <w:r w:rsidRPr="00520D93">
              <w:rPr>
                <w:rFonts w:cs="Arial"/>
                <w:bCs/>
                <w:sz w:val="22"/>
                <w:szCs w:val="22"/>
                <w:lang w:val="es-ES_tradnl"/>
              </w:rPr>
              <w:t>Sin embargo, todos deberán tener formato digital para que sean integrados a las plataformas de corrección, como en portafolio digital, y entregas parciales y finales.</w:t>
            </w:r>
          </w:p>
          <w:p w14:paraId="37A1DBBD" w14:textId="77777777" w:rsidR="007E6CB7" w:rsidRPr="00520D93" w:rsidRDefault="007E6CB7" w:rsidP="007E6CB7">
            <w:pPr>
              <w:ind w:left="2"/>
              <w:jc w:val="both"/>
              <w:rPr>
                <w:rFonts w:cs="Arial"/>
                <w:bCs/>
                <w:sz w:val="22"/>
                <w:szCs w:val="22"/>
                <w:lang w:val="es-ES_tradnl"/>
              </w:rPr>
            </w:pPr>
          </w:p>
          <w:p w14:paraId="03A4D88C" w14:textId="503B7917" w:rsidR="007E6CB7" w:rsidRPr="00520D93" w:rsidRDefault="007E6CB7" w:rsidP="007E6CB7">
            <w:pPr>
              <w:ind w:left="2"/>
              <w:jc w:val="both"/>
              <w:rPr>
                <w:rFonts w:cs="Arial"/>
                <w:bCs/>
                <w:sz w:val="22"/>
                <w:szCs w:val="22"/>
                <w:lang w:val="es-ES_tradnl"/>
              </w:rPr>
            </w:pPr>
            <w:r w:rsidRPr="00520D93">
              <w:rPr>
                <w:rFonts w:cs="Arial"/>
                <w:bCs/>
                <w:sz w:val="22"/>
                <w:szCs w:val="22"/>
                <w:lang w:val="es-ES_tradnl"/>
              </w:rPr>
              <w:t xml:space="preserve">Si se considera que los alumnos tienen conocimientos medios de </w:t>
            </w:r>
            <w:proofErr w:type="spellStart"/>
            <w:r w:rsidRPr="00520D93">
              <w:rPr>
                <w:rFonts w:cs="Arial"/>
                <w:bCs/>
                <w:sz w:val="22"/>
                <w:szCs w:val="22"/>
                <w:lang w:val="es-ES_tradnl"/>
              </w:rPr>
              <w:t>autocad</w:t>
            </w:r>
            <w:proofErr w:type="spellEnd"/>
            <w:r w:rsidRPr="00520D93">
              <w:rPr>
                <w:rFonts w:cs="Arial"/>
                <w:bCs/>
                <w:sz w:val="22"/>
                <w:szCs w:val="22"/>
                <w:lang w:val="es-ES_tradnl"/>
              </w:rPr>
              <w:t xml:space="preserve">, </w:t>
            </w:r>
            <w:proofErr w:type="spellStart"/>
            <w:r w:rsidRPr="00520D93">
              <w:rPr>
                <w:rFonts w:cs="Arial"/>
                <w:bCs/>
                <w:sz w:val="22"/>
                <w:szCs w:val="22"/>
                <w:lang w:val="es-ES_tradnl"/>
              </w:rPr>
              <w:t>sketchup</w:t>
            </w:r>
            <w:proofErr w:type="spellEnd"/>
            <w:r w:rsidRPr="00520D93">
              <w:rPr>
                <w:rFonts w:cs="Arial"/>
                <w:bCs/>
                <w:sz w:val="22"/>
                <w:szCs w:val="22"/>
                <w:lang w:val="es-ES_tradnl"/>
              </w:rPr>
              <w:t xml:space="preserve"> y Adobe (Photoshop, in </w:t>
            </w:r>
            <w:proofErr w:type="spellStart"/>
            <w:r w:rsidRPr="00520D93">
              <w:rPr>
                <w:rFonts w:cs="Arial"/>
                <w:bCs/>
                <w:sz w:val="22"/>
                <w:szCs w:val="22"/>
                <w:lang w:val="es-ES_tradnl"/>
              </w:rPr>
              <w:t>design</w:t>
            </w:r>
            <w:proofErr w:type="spellEnd"/>
            <w:r w:rsidRPr="00520D93">
              <w:rPr>
                <w:rFonts w:cs="Arial"/>
                <w:bCs/>
                <w:sz w:val="22"/>
                <w:szCs w:val="22"/>
                <w:lang w:val="es-ES_tradnl"/>
              </w:rPr>
              <w:t xml:space="preserve">, </w:t>
            </w:r>
            <w:proofErr w:type="spellStart"/>
            <w:r w:rsidRPr="00520D93">
              <w:rPr>
                <w:rFonts w:cs="Arial"/>
                <w:bCs/>
                <w:sz w:val="22"/>
                <w:szCs w:val="22"/>
                <w:lang w:val="es-ES_tradnl"/>
              </w:rPr>
              <w:t>etc</w:t>
            </w:r>
            <w:proofErr w:type="spellEnd"/>
            <w:r w:rsidRPr="00520D93">
              <w:rPr>
                <w:rFonts w:cs="Arial"/>
                <w:bCs/>
                <w:sz w:val="22"/>
                <w:szCs w:val="22"/>
                <w:lang w:val="es-ES_tradnl"/>
              </w:rPr>
              <w:t xml:space="preserve">). </w:t>
            </w:r>
          </w:p>
          <w:p w14:paraId="14A14B63" w14:textId="77777777" w:rsidR="0081678D" w:rsidRPr="00520D93" w:rsidRDefault="0081678D" w:rsidP="007E6CB7">
            <w:pPr>
              <w:ind w:left="2"/>
              <w:jc w:val="both"/>
              <w:rPr>
                <w:rFonts w:cs="Arial"/>
                <w:bCs/>
                <w:sz w:val="22"/>
                <w:szCs w:val="22"/>
                <w:lang w:val="es-ES_tradnl"/>
              </w:rPr>
            </w:pPr>
          </w:p>
          <w:p w14:paraId="5ABE2AAF" w14:textId="63CA7BB3" w:rsidR="0031612A" w:rsidRPr="00520D93" w:rsidRDefault="0031612A" w:rsidP="00414A61">
            <w:pPr>
              <w:pStyle w:val="Prrafodelista"/>
              <w:numPr>
                <w:ilvl w:val="0"/>
                <w:numId w:val="33"/>
              </w:numPr>
              <w:ind w:left="428" w:hanging="284"/>
              <w:jc w:val="both"/>
              <w:rPr>
                <w:rFonts w:cs="Arial"/>
                <w:b/>
                <w:sz w:val="22"/>
                <w:szCs w:val="22"/>
                <w:lang w:val="es-ES_tradnl"/>
              </w:rPr>
            </w:pPr>
            <w:r w:rsidRPr="00520D93">
              <w:rPr>
                <w:rFonts w:cs="Arial"/>
                <w:b/>
                <w:sz w:val="22"/>
                <w:szCs w:val="22"/>
                <w:lang w:val="es-ES_tradnl"/>
              </w:rPr>
              <w:t>Trabajos individuales – Grupales</w:t>
            </w:r>
          </w:p>
          <w:p w14:paraId="1A8010EB" w14:textId="212ED810" w:rsidR="0031612A" w:rsidRPr="00520D93" w:rsidRDefault="0031612A" w:rsidP="0031612A">
            <w:pPr>
              <w:jc w:val="both"/>
              <w:rPr>
                <w:rFonts w:cs="Arial"/>
                <w:bCs/>
                <w:sz w:val="22"/>
                <w:szCs w:val="22"/>
                <w:lang w:val="es-ES_tradnl"/>
              </w:rPr>
            </w:pPr>
          </w:p>
          <w:p w14:paraId="1D2394BD" w14:textId="2CC905F1" w:rsidR="0031612A" w:rsidRPr="00520D93" w:rsidRDefault="0031612A" w:rsidP="0031612A">
            <w:pPr>
              <w:jc w:val="both"/>
              <w:rPr>
                <w:rFonts w:cs="Arial"/>
                <w:bCs/>
                <w:sz w:val="22"/>
                <w:szCs w:val="22"/>
                <w:lang w:val="es-ES_tradnl"/>
              </w:rPr>
            </w:pPr>
            <w:r w:rsidRPr="00520D93">
              <w:rPr>
                <w:rFonts w:cs="Arial"/>
                <w:bCs/>
                <w:sz w:val="22"/>
                <w:szCs w:val="22"/>
                <w:lang w:val="es-ES_tradnl"/>
              </w:rPr>
              <w:t xml:space="preserve">Los trabajos individuales que se solicitan corresponden a 5, y formarán parte del portafolio. Son trabajos que deben ser de desarrollo  </w:t>
            </w:r>
          </w:p>
          <w:p w14:paraId="697B4224" w14:textId="77777777" w:rsidR="0031612A" w:rsidRPr="00520D93" w:rsidRDefault="0031612A" w:rsidP="0031612A">
            <w:pPr>
              <w:ind w:left="144"/>
              <w:jc w:val="both"/>
              <w:rPr>
                <w:rFonts w:cs="Arial"/>
                <w:b/>
                <w:sz w:val="22"/>
                <w:szCs w:val="22"/>
                <w:lang w:val="es-ES_tradnl"/>
              </w:rPr>
            </w:pPr>
          </w:p>
          <w:p w14:paraId="2437AA9E" w14:textId="236E54F6" w:rsidR="00414A61" w:rsidRPr="00520D93" w:rsidRDefault="00414A61" w:rsidP="00414A61">
            <w:pPr>
              <w:pStyle w:val="Prrafodelista"/>
              <w:numPr>
                <w:ilvl w:val="0"/>
                <w:numId w:val="33"/>
              </w:numPr>
              <w:ind w:left="428" w:hanging="284"/>
              <w:jc w:val="both"/>
              <w:rPr>
                <w:rFonts w:cs="Arial"/>
                <w:b/>
                <w:sz w:val="22"/>
                <w:szCs w:val="22"/>
                <w:lang w:val="es-ES_tradnl"/>
              </w:rPr>
            </w:pPr>
            <w:r w:rsidRPr="00520D93">
              <w:rPr>
                <w:rFonts w:cs="Arial"/>
                <w:b/>
                <w:sz w:val="22"/>
                <w:szCs w:val="22"/>
                <w:lang w:val="es-ES_tradnl"/>
              </w:rPr>
              <w:t>Entrega final</w:t>
            </w:r>
          </w:p>
          <w:p w14:paraId="474F1D43" w14:textId="392A577B" w:rsidR="00414A61" w:rsidRPr="00520D93" w:rsidRDefault="00414A61" w:rsidP="00414A61">
            <w:pPr>
              <w:ind w:left="144"/>
              <w:jc w:val="both"/>
              <w:rPr>
                <w:rFonts w:cs="Arial"/>
                <w:b/>
                <w:sz w:val="22"/>
                <w:szCs w:val="22"/>
                <w:lang w:val="es-ES_tradnl"/>
              </w:rPr>
            </w:pPr>
          </w:p>
          <w:p w14:paraId="301146C3" w14:textId="77777777" w:rsidR="00414A61" w:rsidRPr="00520D93" w:rsidRDefault="00414A61" w:rsidP="00414A61">
            <w:pPr>
              <w:ind w:left="2"/>
              <w:jc w:val="both"/>
              <w:rPr>
                <w:rFonts w:cs="Arial"/>
                <w:bCs/>
                <w:sz w:val="22"/>
                <w:szCs w:val="22"/>
                <w:lang w:val="es-ES_tradnl"/>
              </w:rPr>
            </w:pPr>
            <w:r w:rsidRPr="00520D93">
              <w:rPr>
                <w:rFonts w:cs="Arial"/>
                <w:bCs/>
                <w:sz w:val="22"/>
                <w:szCs w:val="22"/>
                <w:lang w:val="es-ES_tradnl"/>
              </w:rPr>
              <w:t>La entrega final considera</w:t>
            </w:r>
          </w:p>
          <w:p w14:paraId="04001E16" w14:textId="5D556505" w:rsidR="00414A61" w:rsidRPr="00520D93" w:rsidRDefault="00414A61" w:rsidP="00414A61">
            <w:pPr>
              <w:ind w:left="2"/>
              <w:jc w:val="both"/>
              <w:rPr>
                <w:rFonts w:cs="Arial"/>
                <w:bCs/>
                <w:sz w:val="22"/>
                <w:szCs w:val="22"/>
                <w:lang w:val="es-ES_tradnl"/>
              </w:rPr>
            </w:pPr>
            <w:r w:rsidRPr="00520D93">
              <w:rPr>
                <w:rFonts w:cs="Arial"/>
                <w:bCs/>
                <w:sz w:val="22"/>
                <w:szCs w:val="22"/>
                <w:lang w:val="es-ES_tradnl"/>
              </w:rPr>
              <w:t xml:space="preserve"> </w:t>
            </w:r>
          </w:p>
          <w:p w14:paraId="5F46F3A9" w14:textId="19DB79B3" w:rsidR="00414A61" w:rsidRPr="00520D93" w:rsidRDefault="00414A61" w:rsidP="00414A61">
            <w:pPr>
              <w:ind w:left="2"/>
              <w:jc w:val="both"/>
              <w:rPr>
                <w:rFonts w:cs="Arial"/>
                <w:bCs/>
                <w:sz w:val="22"/>
                <w:szCs w:val="22"/>
                <w:lang w:val="es-ES_tradnl"/>
              </w:rPr>
            </w:pPr>
            <w:r w:rsidRPr="00520D93">
              <w:rPr>
                <w:rFonts w:cs="Arial"/>
                <w:bCs/>
                <w:sz w:val="22"/>
                <w:szCs w:val="22"/>
                <w:lang w:val="es-ES_tradnl"/>
              </w:rPr>
              <w:t>a) Portafolio digital</w:t>
            </w:r>
          </w:p>
          <w:p w14:paraId="6C90B077" w14:textId="77777777" w:rsidR="00414A61" w:rsidRPr="00520D93" w:rsidRDefault="00414A61" w:rsidP="00414A61">
            <w:pPr>
              <w:ind w:left="2"/>
              <w:jc w:val="both"/>
              <w:rPr>
                <w:rFonts w:cs="Arial"/>
                <w:bCs/>
                <w:sz w:val="22"/>
                <w:szCs w:val="22"/>
                <w:lang w:val="es-ES_tradnl"/>
              </w:rPr>
            </w:pPr>
          </w:p>
          <w:p w14:paraId="767A3551" w14:textId="037C3CF7" w:rsidR="00414A61" w:rsidRPr="00520D93" w:rsidRDefault="00414A61" w:rsidP="00414A61">
            <w:pPr>
              <w:ind w:left="2"/>
              <w:jc w:val="both"/>
              <w:rPr>
                <w:rFonts w:cs="Arial"/>
                <w:bCs/>
                <w:sz w:val="22"/>
                <w:szCs w:val="22"/>
                <w:lang w:val="es-ES_tradnl"/>
              </w:rPr>
            </w:pPr>
            <w:r w:rsidRPr="00520D93">
              <w:rPr>
                <w:rFonts w:cs="Arial"/>
                <w:bCs/>
                <w:sz w:val="22"/>
                <w:szCs w:val="22"/>
                <w:lang w:val="es-ES_tradnl"/>
              </w:rPr>
              <w:t xml:space="preserve">b) Lamina A1 + Video </w:t>
            </w:r>
            <w:r w:rsidR="0081678D" w:rsidRPr="00520D93">
              <w:rPr>
                <w:rFonts w:cs="Arial"/>
                <w:bCs/>
                <w:sz w:val="22"/>
                <w:szCs w:val="22"/>
                <w:lang w:val="es-ES_tradnl"/>
              </w:rPr>
              <w:t>3</w:t>
            </w:r>
            <w:r w:rsidRPr="00520D93">
              <w:rPr>
                <w:rFonts w:cs="Arial"/>
                <w:bCs/>
                <w:sz w:val="22"/>
                <w:szCs w:val="22"/>
                <w:lang w:val="es-ES_tradnl"/>
              </w:rPr>
              <w:t xml:space="preserve"> minutos</w:t>
            </w:r>
          </w:p>
          <w:p w14:paraId="7CD17FA0" w14:textId="7908E0BF" w:rsidR="00414A61" w:rsidRPr="00520D93" w:rsidRDefault="00414A61" w:rsidP="00414A61">
            <w:pPr>
              <w:ind w:left="2"/>
              <w:jc w:val="both"/>
              <w:rPr>
                <w:rFonts w:cs="Arial"/>
                <w:bCs/>
                <w:sz w:val="22"/>
                <w:szCs w:val="22"/>
                <w:lang w:val="es-ES_tradnl"/>
              </w:rPr>
            </w:pPr>
            <w:r w:rsidRPr="00520D93">
              <w:rPr>
                <w:rFonts w:cs="Arial"/>
                <w:bCs/>
                <w:sz w:val="22"/>
                <w:szCs w:val="22"/>
                <w:lang w:val="es-ES_tradnl"/>
              </w:rPr>
              <w:t xml:space="preserve">Síntesis del proyecto considerando imagen objetivos y detalles. </w:t>
            </w:r>
          </w:p>
          <w:p w14:paraId="51BEB690" w14:textId="5FEA33F3" w:rsidR="00414A61" w:rsidRPr="00520D93" w:rsidRDefault="00414A61" w:rsidP="00414A61">
            <w:pPr>
              <w:jc w:val="both"/>
              <w:rPr>
                <w:rFonts w:cs="Arial"/>
                <w:bCs/>
                <w:sz w:val="22"/>
                <w:szCs w:val="22"/>
                <w:lang w:val="es-ES_tradnl"/>
              </w:rPr>
            </w:pPr>
            <w:r w:rsidRPr="00520D93">
              <w:rPr>
                <w:rFonts w:cs="Arial"/>
                <w:bCs/>
                <w:sz w:val="22"/>
                <w:szCs w:val="22"/>
                <w:lang w:val="es-ES_tradnl"/>
              </w:rPr>
              <w:t xml:space="preserve">El video es explicativo, debe incluir material desarrollado durante el proceso de diseño, y explicación de proyecto, identificando problemáticas, criterios de diseño, zonificación, imagen objetivos, etc. </w:t>
            </w:r>
          </w:p>
          <w:p w14:paraId="7B9C7A99" w14:textId="77777777" w:rsidR="0064437F" w:rsidRPr="00520D93" w:rsidRDefault="0064437F" w:rsidP="009506D3">
            <w:pPr>
              <w:jc w:val="both"/>
              <w:rPr>
                <w:rFonts w:cs="Arial"/>
                <w:bCs/>
                <w:lang w:val="es-ES_tradnl"/>
              </w:rPr>
            </w:pPr>
          </w:p>
        </w:tc>
      </w:tr>
    </w:tbl>
    <w:p w14:paraId="670BCB7D" w14:textId="77777777" w:rsidR="0029633B" w:rsidRPr="00520D93" w:rsidRDefault="0029633B" w:rsidP="00A60B77">
      <w:pPr>
        <w:jc w:val="both"/>
        <w:rPr>
          <w:lang w:val="es-ES_tradnl"/>
        </w:rPr>
      </w:pPr>
    </w:p>
    <w:tbl>
      <w:tblPr>
        <w:tblStyle w:val="Tablaconcuadrcula"/>
        <w:tblW w:w="9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84"/>
      </w:tblGrid>
      <w:tr w:rsidR="0029633B" w:rsidRPr="00520D93" w14:paraId="3980F965" w14:textId="77777777" w:rsidTr="009816A3">
        <w:trPr>
          <w:trHeight w:val="340"/>
        </w:trPr>
        <w:tc>
          <w:tcPr>
            <w:tcW w:w="9184" w:type="dxa"/>
            <w:shd w:val="clear" w:color="auto" w:fill="D9D9D9" w:themeFill="background1" w:themeFillShade="D9"/>
            <w:vAlign w:val="center"/>
          </w:tcPr>
          <w:p w14:paraId="4A8A5F90" w14:textId="77777777" w:rsidR="0029633B" w:rsidRPr="00520D93" w:rsidRDefault="0029633B" w:rsidP="00A60B77">
            <w:pPr>
              <w:spacing w:before="2" w:after="2"/>
              <w:ind w:left="85"/>
              <w:jc w:val="both"/>
              <w:rPr>
                <w:rFonts w:cs="Arial"/>
                <w:b/>
                <w:sz w:val="22"/>
                <w:lang w:val="es-ES_tradnl"/>
              </w:rPr>
            </w:pPr>
            <w:r w:rsidRPr="00520D93">
              <w:rPr>
                <w:rFonts w:cs="Arial"/>
                <w:b/>
                <w:lang w:val="es-ES_tradnl"/>
              </w:rPr>
              <w:t>Sistema de evaluación</w:t>
            </w:r>
          </w:p>
        </w:tc>
      </w:tr>
      <w:tr w:rsidR="0029633B" w:rsidRPr="00520D93" w14:paraId="73976CBF" w14:textId="77777777" w:rsidTr="002F114C">
        <w:trPr>
          <w:trHeight w:val="1842"/>
        </w:trPr>
        <w:tc>
          <w:tcPr>
            <w:tcW w:w="9184" w:type="dxa"/>
          </w:tcPr>
          <w:p w14:paraId="23EC689E" w14:textId="77777777" w:rsidR="00B6582D" w:rsidRPr="00520D93" w:rsidRDefault="00B6582D" w:rsidP="00A60B77">
            <w:pPr>
              <w:jc w:val="both"/>
              <w:rPr>
                <w:rFonts w:cs="Arial"/>
                <w:sz w:val="22"/>
                <w:szCs w:val="22"/>
                <w:lang w:val="es-ES_tradnl"/>
              </w:rPr>
            </w:pPr>
          </w:p>
          <w:p w14:paraId="3F762F78" w14:textId="77777777" w:rsidR="00F049B6" w:rsidRPr="00520D93" w:rsidRDefault="00DD0F6D" w:rsidP="00A60B77">
            <w:pPr>
              <w:jc w:val="both"/>
              <w:rPr>
                <w:rFonts w:cs="Arial"/>
                <w:sz w:val="22"/>
                <w:szCs w:val="22"/>
                <w:lang w:val="es-ES_tradnl"/>
              </w:rPr>
            </w:pPr>
            <w:r w:rsidRPr="00520D93">
              <w:rPr>
                <w:rFonts w:cs="Arial"/>
                <w:sz w:val="22"/>
                <w:szCs w:val="22"/>
                <w:lang w:val="es-ES_tradnl"/>
              </w:rPr>
              <w:t xml:space="preserve">El sistema de evaluación considera habilidades disímiles dependiendo de los productos que los estudiantes deben generar: desde la escritura de textos, la capacidad de selección y registro de condiciones relevantes, el proyecto de </w:t>
            </w:r>
            <w:r w:rsidR="00647F56" w:rsidRPr="00520D93">
              <w:rPr>
                <w:rFonts w:cs="Arial"/>
                <w:sz w:val="22"/>
                <w:szCs w:val="22"/>
                <w:lang w:val="es-ES_tradnl"/>
              </w:rPr>
              <w:t>diseño</w:t>
            </w:r>
            <w:r w:rsidRPr="00520D93">
              <w:rPr>
                <w:rFonts w:cs="Arial"/>
                <w:sz w:val="22"/>
                <w:szCs w:val="22"/>
                <w:lang w:val="es-ES_tradnl"/>
              </w:rPr>
              <w:t xml:space="preserve"> propiamente tal, y por último la capacidad de síntesis y abstracción tipológica. </w:t>
            </w:r>
          </w:p>
          <w:p w14:paraId="3407DFAB" w14:textId="77777777" w:rsidR="00F049B6" w:rsidRPr="00520D93" w:rsidRDefault="00F049B6" w:rsidP="00A60B77">
            <w:pPr>
              <w:jc w:val="both"/>
              <w:rPr>
                <w:rFonts w:cs="Arial"/>
                <w:sz w:val="22"/>
                <w:szCs w:val="22"/>
                <w:lang w:val="es-ES_tradnl"/>
              </w:rPr>
            </w:pPr>
          </w:p>
          <w:p w14:paraId="2D1C6B21" w14:textId="77777777" w:rsidR="00DD0F6D" w:rsidRPr="00520D93" w:rsidRDefault="00DD0F6D" w:rsidP="00A60B77">
            <w:pPr>
              <w:jc w:val="both"/>
              <w:rPr>
                <w:rFonts w:cs="Arial"/>
                <w:sz w:val="22"/>
                <w:szCs w:val="22"/>
                <w:lang w:val="es-ES_tradnl"/>
              </w:rPr>
            </w:pPr>
            <w:r w:rsidRPr="00520D93">
              <w:rPr>
                <w:rFonts w:cs="Arial"/>
                <w:sz w:val="22"/>
                <w:szCs w:val="22"/>
                <w:lang w:val="es-ES_tradnl"/>
              </w:rPr>
              <w:t>El énfasis de evaluación será puesto en el potencial crítico de estas herramientas, más que en la calidad técnica que los alumnos logren desarrollar. En base a este amplio abanico</w:t>
            </w:r>
            <w:r w:rsidR="00763B8D" w:rsidRPr="00520D93">
              <w:rPr>
                <w:rFonts w:cs="Arial"/>
                <w:sz w:val="22"/>
                <w:szCs w:val="22"/>
                <w:lang w:val="es-ES_tradnl"/>
              </w:rPr>
              <w:t xml:space="preserve"> </w:t>
            </w:r>
            <w:r w:rsidRPr="00520D93">
              <w:rPr>
                <w:rFonts w:cs="Arial"/>
                <w:sz w:val="22"/>
                <w:szCs w:val="22"/>
                <w:lang w:val="es-ES_tradnl"/>
              </w:rPr>
              <w:t>de habilidades el equipo docente tendrá la posibilidad de medir y evaluar capacidades distintas, entendiendo, y aceptando, que cada estudiante responderá de forma diferente en cada uno de estos flancos.</w:t>
            </w:r>
          </w:p>
          <w:p w14:paraId="364699D2" w14:textId="77777777" w:rsidR="00DD0F6D" w:rsidRPr="00520D93" w:rsidRDefault="00DD0F6D" w:rsidP="00A60B77">
            <w:pPr>
              <w:jc w:val="both"/>
              <w:rPr>
                <w:rFonts w:cs="Arial"/>
                <w:sz w:val="22"/>
                <w:szCs w:val="22"/>
                <w:lang w:val="es-ES_tradnl"/>
              </w:rPr>
            </w:pPr>
          </w:p>
          <w:p w14:paraId="4D87D60B" w14:textId="0D032D28" w:rsidR="00DD0F6D" w:rsidRPr="00520D93" w:rsidRDefault="00DD0F6D" w:rsidP="00A60B77">
            <w:pPr>
              <w:jc w:val="both"/>
              <w:rPr>
                <w:rFonts w:cs="Arial"/>
                <w:sz w:val="22"/>
                <w:szCs w:val="22"/>
                <w:lang w:val="es-ES_tradnl"/>
              </w:rPr>
            </w:pPr>
            <w:r w:rsidRPr="00520D93">
              <w:rPr>
                <w:rFonts w:cs="Arial"/>
                <w:sz w:val="22"/>
                <w:szCs w:val="22"/>
                <w:lang w:val="es-ES_tradnl"/>
              </w:rPr>
              <w:lastRenderedPageBreak/>
              <w:t xml:space="preserve">En relación a </w:t>
            </w:r>
            <w:r w:rsidR="00F049B6" w:rsidRPr="00520D93">
              <w:rPr>
                <w:rFonts w:cs="Arial"/>
                <w:sz w:val="22"/>
                <w:szCs w:val="22"/>
                <w:lang w:val="es-ES_tradnl"/>
              </w:rPr>
              <w:t>la capacidad de proyectar,</w:t>
            </w:r>
            <w:r w:rsidRPr="00520D93">
              <w:rPr>
                <w:rFonts w:cs="Arial"/>
                <w:sz w:val="22"/>
                <w:szCs w:val="22"/>
                <w:lang w:val="es-ES_tradnl"/>
              </w:rPr>
              <w:t xml:space="preserve"> los proyectos serán evaluados según su potencial de abstracción </w:t>
            </w:r>
            <w:r w:rsidR="0081678D" w:rsidRPr="00520D93">
              <w:rPr>
                <w:rFonts w:cs="Arial"/>
                <w:sz w:val="22"/>
                <w:szCs w:val="22"/>
                <w:lang w:val="es-ES_tradnl"/>
              </w:rPr>
              <w:t>tipológica,</w:t>
            </w:r>
            <w:r w:rsidRPr="00520D93">
              <w:rPr>
                <w:rFonts w:cs="Arial"/>
                <w:sz w:val="22"/>
                <w:szCs w:val="22"/>
                <w:lang w:val="es-ES_tradnl"/>
              </w:rPr>
              <w:t xml:space="preserve"> por un lado, y por otro de fricción y resistencia a dinámicas urbanas indeseables, de transición y mediación entre condiciones y escalas diferentes. </w:t>
            </w:r>
          </w:p>
          <w:p w14:paraId="6F2B4C25" w14:textId="77777777" w:rsidR="00DD0F6D" w:rsidRPr="00520D93" w:rsidRDefault="00DD0F6D" w:rsidP="00A60B77">
            <w:pPr>
              <w:jc w:val="both"/>
              <w:rPr>
                <w:rFonts w:cs="Arial"/>
                <w:sz w:val="22"/>
                <w:szCs w:val="22"/>
                <w:lang w:val="es-ES_tradnl"/>
              </w:rPr>
            </w:pPr>
          </w:p>
          <w:p w14:paraId="6B1513B6" w14:textId="77777777" w:rsidR="00DD0F6D" w:rsidRPr="00520D93" w:rsidRDefault="00DD0F6D" w:rsidP="00A60B77">
            <w:pPr>
              <w:jc w:val="both"/>
              <w:rPr>
                <w:rFonts w:cs="Arial"/>
                <w:b/>
                <w:sz w:val="22"/>
                <w:szCs w:val="22"/>
                <w:lang w:val="es-ES_tradnl"/>
              </w:rPr>
            </w:pPr>
            <w:r w:rsidRPr="00520D93">
              <w:rPr>
                <w:rFonts w:cs="Arial"/>
                <w:b/>
                <w:sz w:val="22"/>
                <w:szCs w:val="22"/>
                <w:lang w:val="es-ES_tradnl"/>
              </w:rPr>
              <w:t>Pauta adaptativa de evaluación</w:t>
            </w:r>
          </w:p>
          <w:p w14:paraId="22A21917" w14:textId="77777777" w:rsidR="00647F56" w:rsidRPr="00520D93" w:rsidRDefault="00647F56" w:rsidP="00A60B77">
            <w:pPr>
              <w:jc w:val="both"/>
              <w:rPr>
                <w:rFonts w:cs="Arial"/>
                <w:b/>
                <w:sz w:val="22"/>
                <w:szCs w:val="22"/>
                <w:lang w:val="es-ES_tradnl"/>
              </w:rPr>
            </w:pPr>
          </w:p>
          <w:p w14:paraId="3FA95774" w14:textId="77777777" w:rsidR="00647F56" w:rsidRPr="00520D93" w:rsidRDefault="00647F56" w:rsidP="00A60B77">
            <w:pPr>
              <w:jc w:val="both"/>
              <w:rPr>
                <w:rFonts w:cs="Arial"/>
                <w:sz w:val="22"/>
                <w:szCs w:val="22"/>
                <w:lang w:val="es-ES_tradnl"/>
              </w:rPr>
            </w:pPr>
            <w:r w:rsidRPr="00520D93">
              <w:rPr>
                <w:rFonts w:cs="Arial"/>
                <w:sz w:val="22"/>
                <w:szCs w:val="22"/>
                <w:lang w:val="es-ES_tradnl"/>
              </w:rPr>
              <w:t>Se desarrollarán 5 ejercicios breves correspondiente cada uno al 10% de la evaluación final</w:t>
            </w:r>
          </w:p>
          <w:p w14:paraId="5E8CDDA6" w14:textId="77777777" w:rsidR="00647F56" w:rsidRPr="00520D93" w:rsidRDefault="00647F56" w:rsidP="00A60B77">
            <w:pPr>
              <w:jc w:val="both"/>
              <w:rPr>
                <w:rFonts w:cs="Arial"/>
                <w:sz w:val="22"/>
                <w:szCs w:val="22"/>
                <w:lang w:val="es-ES_tradnl"/>
              </w:rPr>
            </w:pPr>
            <w:r w:rsidRPr="00520D93">
              <w:rPr>
                <w:rFonts w:cs="Arial"/>
                <w:sz w:val="22"/>
                <w:szCs w:val="22"/>
                <w:lang w:val="es-ES_tradnl"/>
              </w:rPr>
              <w:t>Entrega final = 25% lámina + 25% portafolio</w:t>
            </w:r>
          </w:p>
          <w:p w14:paraId="5D200158" w14:textId="77777777" w:rsidR="00DD0F6D" w:rsidRPr="00520D93" w:rsidRDefault="00DD0F6D" w:rsidP="00A60B77">
            <w:pPr>
              <w:jc w:val="both"/>
              <w:rPr>
                <w:rFonts w:cs="Arial"/>
                <w:sz w:val="22"/>
                <w:szCs w:val="22"/>
                <w:lang w:val="es-ES_tradnl"/>
              </w:rPr>
            </w:pPr>
          </w:p>
          <w:p w14:paraId="2FE07738" w14:textId="77777777" w:rsidR="00DD0F6D" w:rsidRPr="00520D93" w:rsidRDefault="00DD0F6D" w:rsidP="00A60B77">
            <w:pPr>
              <w:jc w:val="both"/>
              <w:rPr>
                <w:rFonts w:cs="Arial"/>
                <w:sz w:val="22"/>
                <w:szCs w:val="22"/>
                <w:lang w:val="es-ES_tradnl"/>
              </w:rPr>
            </w:pPr>
            <w:r w:rsidRPr="00520D93">
              <w:rPr>
                <w:rFonts w:cs="Arial"/>
                <w:b/>
                <w:sz w:val="22"/>
                <w:szCs w:val="22"/>
                <w:lang w:val="es-ES_tradnl"/>
              </w:rPr>
              <w:t>-</w:t>
            </w:r>
            <w:r w:rsidR="00FB12C3" w:rsidRPr="00520D93">
              <w:rPr>
                <w:rFonts w:cs="Arial"/>
                <w:b/>
                <w:sz w:val="22"/>
                <w:szCs w:val="22"/>
                <w:lang w:val="es-ES_tradnl"/>
              </w:rPr>
              <w:t>Levantamiento</w:t>
            </w:r>
            <w:r w:rsidRPr="00520D93">
              <w:rPr>
                <w:rFonts w:cs="Arial"/>
                <w:b/>
                <w:sz w:val="22"/>
                <w:szCs w:val="22"/>
                <w:lang w:val="es-ES_tradnl"/>
              </w:rPr>
              <w:t xml:space="preserve"> de </w:t>
            </w:r>
            <w:r w:rsidR="00FB12C3" w:rsidRPr="00520D93">
              <w:rPr>
                <w:rFonts w:cs="Arial"/>
                <w:b/>
                <w:sz w:val="22"/>
                <w:szCs w:val="22"/>
                <w:lang w:val="es-ES_tradnl"/>
              </w:rPr>
              <w:t xml:space="preserve">problemas y </w:t>
            </w:r>
            <w:r w:rsidRPr="00520D93">
              <w:rPr>
                <w:rFonts w:cs="Arial"/>
                <w:b/>
                <w:sz w:val="22"/>
                <w:szCs w:val="22"/>
                <w:lang w:val="es-ES_tradnl"/>
              </w:rPr>
              <w:t>oportunidades.</w:t>
            </w:r>
            <w:r w:rsidRPr="00520D93">
              <w:rPr>
                <w:rFonts w:cs="Arial"/>
                <w:sz w:val="22"/>
                <w:szCs w:val="22"/>
                <w:lang w:val="es-ES_tradnl"/>
              </w:rPr>
              <w:t xml:space="preserve"> Se evalúa la capacidad analítica para detectar oportunidades y brechas de intervención, antecedentes y registros gráficos que permiten la formulación de un manifiesto debidamente justificado y con la capacidad programática previa que requiere un proyecto de arquitectura.</w:t>
            </w:r>
          </w:p>
          <w:p w14:paraId="514A688C" w14:textId="77777777" w:rsidR="00DD0F6D" w:rsidRPr="00520D93" w:rsidRDefault="00DD0F6D" w:rsidP="00A60B77">
            <w:pPr>
              <w:jc w:val="both"/>
              <w:rPr>
                <w:rFonts w:cs="Arial"/>
                <w:sz w:val="22"/>
                <w:szCs w:val="22"/>
                <w:lang w:val="es-ES_tradnl"/>
              </w:rPr>
            </w:pPr>
          </w:p>
          <w:p w14:paraId="2E99AE75" w14:textId="77777777" w:rsidR="00DD0F6D" w:rsidRPr="00520D93" w:rsidRDefault="00DD0F6D" w:rsidP="00A60B77">
            <w:pPr>
              <w:jc w:val="both"/>
              <w:rPr>
                <w:rFonts w:cs="Arial"/>
                <w:b/>
                <w:sz w:val="22"/>
                <w:szCs w:val="22"/>
                <w:lang w:val="es-ES_tradnl"/>
              </w:rPr>
            </w:pPr>
            <w:r w:rsidRPr="00520D93">
              <w:rPr>
                <w:rFonts w:cs="Arial"/>
                <w:b/>
                <w:sz w:val="22"/>
                <w:szCs w:val="22"/>
                <w:lang w:val="es-ES_tradnl"/>
              </w:rPr>
              <w:t>-Reconocimiento contextual.</w:t>
            </w:r>
            <w:r w:rsidRPr="00520D93">
              <w:rPr>
                <w:rFonts w:cs="Arial"/>
                <w:sz w:val="22"/>
                <w:szCs w:val="22"/>
                <w:lang w:val="es-ES_tradnl"/>
              </w:rPr>
              <w:t xml:space="preserve"> Se evalúa la incorporación de variables generales y específicas en cuanto a asoleamiento, vistas, accesibilidad, funcionamiento, normativa, entorno sociocultural y/o urbano-rural.</w:t>
            </w:r>
          </w:p>
          <w:p w14:paraId="58C6920C" w14:textId="77777777" w:rsidR="00DD0F6D" w:rsidRPr="00520D93" w:rsidRDefault="00DD0F6D" w:rsidP="00A60B77">
            <w:pPr>
              <w:jc w:val="both"/>
              <w:rPr>
                <w:rFonts w:cs="Arial"/>
                <w:b/>
                <w:sz w:val="22"/>
                <w:szCs w:val="22"/>
                <w:lang w:val="es-ES_tradnl"/>
              </w:rPr>
            </w:pPr>
          </w:p>
          <w:p w14:paraId="54DDC481" w14:textId="77777777" w:rsidR="00DD0F6D" w:rsidRPr="00520D93" w:rsidRDefault="00FB12C3" w:rsidP="00A60B77">
            <w:pPr>
              <w:jc w:val="both"/>
              <w:rPr>
                <w:rFonts w:cs="Arial"/>
                <w:sz w:val="22"/>
                <w:szCs w:val="22"/>
                <w:lang w:val="es-ES_tradnl"/>
              </w:rPr>
            </w:pPr>
            <w:r w:rsidRPr="00520D93">
              <w:rPr>
                <w:rFonts w:cs="Arial"/>
                <w:b/>
                <w:sz w:val="22"/>
                <w:szCs w:val="22"/>
                <w:lang w:val="es-ES_tradnl"/>
              </w:rPr>
              <w:t xml:space="preserve">-Intención </w:t>
            </w:r>
            <w:r w:rsidR="00DD0F6D" w:rsidRPr="00520D93">
              <w:rPr>
                <w:rFonts w:cs="Arial"/>
                <w:b/>
                <w:sz w:val="22"/>
                <w:szCs w:val="22"/>
                <w:lang w:val="es-ES_tradnl"/>
              </w:rPr>
              <w:t xml:space="preserve">funcional. </w:t>
            </w:r>
            <w:r w:rsidR="00DD0F6D" w:rsidRPr="00520D93">
              <w:rPr>
                <w:rFonts w:cs="Arial"/>
                <w:sz w:val="22"/>
                <w:szCs w:val="22"/>
                <w:lang w:val="es-ES_tradnl"/>
              </w:rPr>
              <w:t>Se eval</w:t>
            </w:r>
            <w:r w:rsidR="00DD0F6D" w:rsidRPr="00520D93">
              <w:rPr>
                <w:rFonts w:cs="Arial"/>
                <w:vanish/>
                <w:sz w:val="22"/>
                <w:szCs w:val="22"/>
                <w:lang w:val="es-ES_tradnl"/>
              </w:rPr>
              <w:t>o el proceso  y facilitando la ritando la respuesta adecuada. inicio los requerimientos minimos de la funcionalidad program</w:t>
            </w:r>
            <w:r w:rsidR="00DD0F6D" w:rsidRPr="00520D93">
              <w:rPr>
                <w:rFonts w:cs="Arial"/>
                <w:vanish/>
                <w:sz w:val="22"/>
                <w:szCs w:val="22"/>
                <w:lang w:val="es-ES_tradnl"/>
              </w:rPr>
              <w:pgNum/>
            </w:r>
            <w:r w:rsidR="00DD0F6D" w:rsidRPr="00520D93">
              <w:rPr>
                <w:rFonts w:cs="Arial"/>
                <w:vanish/>
                <w:sz w:val="22"/>
                <w:szCs w:val="22"/>
                <w:lang w:val="es-ES_tradnl"/>
              </w:rPr>
              <w:pgNum/>
            </w:r>
            <w:r w:rsidR="00DD0F6D" w:rsidRPr="00520D93">
              <w:rPr>
                <w:rFonts w:cs="Arial"/>
                <w:vanish/>
                <w:sz w:val="22"/>
                <w:szCs w:val="22"/>
                <w:lang w:val="es-ES_tradnl"/>
              </w:rPr>
              <w:pgNum/>
            </w:r>
            <w:r w:rsidR="00DD0F6D" w:rsidRPr="00520D93">
              <w:rPr>
                <w:rFonts w:cs="Arial"/>
                <w:vanish/>
                <w:sz w:val="22"/>
                <w:szCs w:val="22"/>
                <w:lang w:val="es-ES_tradnl"/>
              </w:rPr>
              <w:pgNum/>
            </w:r>
            <w:r w:rsidR="00DD0F6D" w:rsidRPr="00520D93">
              <w:rPr>
                <w:rFonts w:cs="Arial"/>
                <w:vanish/>
                <w:sz w:val="22"/>
                <w:szCs w:val="22"/>
                <w:lang w:val="es-ES_tradnl"/>
              </w:rPr>
              <w:pgNum/>
            </w:r>
            <w:r w:rsidR="00DD0F6D" w:rsidRPr="00520D93">
              <w:rPr>
                <w:rFonts w:cs="Arial"/>
                <w:sz w:val="22"/>
                <w:szCs w:val="22"/>
                <w:lang w:val="es-ES_tradnl"/>
              </w:rPr>
              <w:t>úa la capacidad de que el proceso de diseño considere desde un inicio los requerimientos mínimos de la funciona</w:t>
            </w:r>
            <w:r w:rsidRPr="00520D93">
              <w:rPr>
                <w:rFonts w:cs="Arial"/>
                <w:sz w:val="22"/>
                <w:szCs w:val="22"/>
                <w:lang w:val="es-ES_tradnl"/>
              </w:rPr>
              <w:t>lidad programática</w:t>
            </w:r>
          </w:p>
          <w:p w14:paraId="5AC86327" w14:textId="77777777" w:rsidR="00DD0F6D" w:rsidRPr="00520D93" w:rsidRDefault="00DD0F6D" w:rsidP="00A60B77">
            <w:pPr>
              <w:jc w:val="both"/>
              <w:rPr>
                <w:rFonts w:cs="Arial"/>
                <w:b/>
                <w:sz w:val="22"/>
                <w:szCs w:val="22"/>
                <w:lang w:val="es-ES_tradnl"/>
              </w:rPr>
            </w:pPr>
            <w:r w:rsidRPr="00520D93">
              <w:rPr>
                <w:rFonts w:cs="Arial"/>
                <w:b/>
                <w:sz w:val="22"/>
                <w:szCs w:val="22"/>
                <w:lang w:val="es-ES_tradnl"/>
              </w:rPr>
              <w:tab/>
            </w:r>
          </w:p>
          <w:p w14:paraId="5490A449" w14:textId="77777777" w:rsidR="00DD0F6D" w:rsidRPr="00520D93" w:rsidRDefault="00DD0F6D" w:rsidP="00A60B77">
            <w:pPr>
              <w:jc w:val="both"/>
              <w:rPr>
                <w:rFonts w:cs="Arial"/>
                <w:sz w:val="22"/>
                <w:szCs w:val="22"/>
                <w:lang w:val="es-ES_tradnl"/>
              </w:rPr>
            </w:pPr>
            <w:r w:rsidRPr="00520D93">
              <w:rPr>
                <w:rFonts w:cs="Arial"/>
                <w:b/>
                <w:sz w:val="22"/>
                <w:szCs w:val="22"/>
                <w:lang w:val="es-ES_tradnl"/>
              </w:rPr>
              <w:t xml:space="preserve">-Propuesta </w:t>
            </w:r>
            <w:r w:rsidR="00647F56" w:rsidRPr="00520D93">
              <w:rPr>
                <w:rFonts w:cs="Arial"/>
                <w:b/>
                <w:sz w:val="22"/>
                <w:szCs w:val="22"/>
                <w:lang w:val="es-ES_tradnl"/>
              </w:rPr>
              <w:t>espacial</w:t>
            </w:r>
            <w:r w:rsidRPr="00520D93">
              <w:rPr>
                <w:rFonts w:cs="Arial"/>
                <w:b/>
                <w:sz w:val="22"/>
                <w:szCs w:val="22"/>
                <w:lang w:val="es-ES_tradnl"/>
              </w:rPr>
              <w:t xml:space="preserve">. </w:t>
            </w:r>
            <w:r w:rsidR="00647F56" w:rsidRPr="00520D93">
              <w:rPr>
                <w:rFonts w:cs="Arial"/>
                <w:sz w:val="22"/>
                <w:szCs w:val="22"/>
                <w:lang w:val="es-ES_tradnl"/>
              </w:rPr>
              <w:t>Integración de las variables en</w:t>
            </w:r>
            <w:r w:rsidRPr="00520D93">
              <w:rPr>
                <w:rFonts w:cs="Arial"/>
                <w:sz w:val="22"/>
                <w:szCs w:val="22"/>
                <w:lang w:val="es-ES_tradnl"/>
              </w:rPr>
              <w:t xml:space="preserve"> el partido genera</w:t>
            </w:r>
            <w:r w:rsidR="007A38BD" w:rsidRPr="00520D93">
              <w:rPr>
                <w:rFonts w:cs="Arial"/>
                <w:sz w:val="22"/>
                <w:szCs w:val="22"/>
                <w:lang w:val="es-ES_tradnl"/>
              </w:rPr>
              <w:t xml:space="preserve">l y las decisiones consecutivas, con privilegio del espacio público </w:t>
            </w:r>
            <w:r w:rsidR="00FB12C3" w:rsidRPr="00520D93">
              <w:rPr>
                <w:rFonts w:cs="Arial"/>
                <w:sz w:val="22"/>
                <w:szCs w:val="22"/>
                <w:lang w:val="es-ES_tradnl"/>
              </w:rPr>
              <w:t>y espacios verdes</w:t>
            </w:r>
          </w:p>
          <w:p w14:paraId="4BFB6B8C" w14:textId="77777777" w:rsidR="00FB12C3" w:rsidRPr="00520D93" w:rsidRDefault="00FB12C3" w:rsidP="00A60B77">
            <w:pPr>
              <w:jc w:val="both"/>
              <w:rPr>
                <w:rFonts w:cs="Arial"/>
                <w:sz w:val="22"/>
                <w:szCs w:val="22"/>
                <w:lang w:val="es-ES_tradnl"/>
              </w:rPr>
            </w:pPr>
          </w:p>
          <w:p w14:paraId="0759AA56" w14:textId="5AD59391" w:rsidR="00DD0F6D" w:rsidRPr="00520D93" w:rsidRDefault="00DD0F6D" w:rsidP="00A60B77">
            <w:pPr>
              <w:jc w:val="both"/>
              <w:rPr>
                <w:rFonts w:cs="Arial"/>
                <w:sz w:val="22"/>
                <w:szCs w:val="22"/>
                <w:lang w:val="es-ES_tradnl"/>
              </w:rPr>
            </w:pPr>
            <w:r w:rsidRPr="00520D93">
              <w:rPr>
                <w:rFonts w:cs="Arial"/>
                <w:b/>
                <w:sz w:val="22"/>
                <w:szCs w:val="22"/>
                <w:lang w:val="es-ES_tradnl"/>
              </w:rPr>
              <w:t xml:space="preserve">-Información y </w:t>
            </w:r>
            <w:r w:rsidR="0081678D" w:rsidRPr="00520D93">
              <w:rPr>
                <w:rFonts w:cs="Arial"/>
                <w:b/>
                <w:sz w:val="22"/>
                <w:szCs w:val="22"/>
                <w:lang w:val="es-ES_tradnl"/>
              </w:rPr>
              <w:t>representación.</w:t>
            </w:r>
            <w:r w:rsidRPr="00520D93">
              <w:rPr>
                <w:rFonts w:cs="Arial"/>
                <w:b/>
                <w:sz w:val="22"/>
                <w:szCs w:val="22"/>
                <w:lang w:val="es-ES_tradnl"/>
              </w:rPr>
              <w:t xml:space="preserve"> </w:t>
            </w:r>
            <w:r w:rsidRPr="00520D93">
              <w:rPr>
                <w:rFonts w:cs="Arial"/>
                <w:sz w:val="22"/>
                <w:szCs w:val="22"/>
                <w:lang w:val="es-ES_tradnl"/>
              </w:rPr>
              <w:t>Evaluación del nivel expresivo de la idea y de los antecedentes de respaldo y justificación de las decisiones. Desarrollo de la capacidad expresiva como elemento fundamental de la comunicación de la arquitectura para su comprensión y opciones potenciales de materialización.</w:t>
            </w:r>
          </w:p>
          <w:p w14:paraId="15E85BDE" w14:textId="77777777" w:rsidR="00DD0F6D" w:rsidRPr="00520D93" w:rsidRDefault="00DD0F6D" w:rsidP="00A60B77">
            <w:pPr>
              <w:jc w:val="both"/>
              <w:rPr>
                <w:rFonts w:cs="Arial"/>
                <w:sz w:val="22"/>
                <w:szCs w:val="22"/>
                <w:lang w:val="es-ES_tradnl"/>
              </w:rPr>
            </w:pPr>
          </w:p>
          <w:p w14:paraId="0E191716" w14:textId="77777777" w:rsidR="0029633B" w:rsidRPr="00520D93" w:rsidRDefault="0029633B" w:rsidP="00A60B77">
            <w:pPr>
              <w:jc w:val="both"/>
              <w:rPr>
                <w:rFonts w:cs="Arial"/>
                <w:b/>
                <w:sz w:val="22"/>
                <w:szCs w:val="22"/>
                <w:lang w:val="es-ES_tradnl"/>
              </w:rPr>
            </w:pPr>
          </w:p>
        </w:tc>
      </w:tr>
    </w:tbl>
    <w:p w14:paraId="1333DFB7" w14:textId="77777777" w:rsidR="0029633B" w:rsidRPr="00520D93" w:rsidRDefault="0029633B" w:rsidP="00A60B77">
      <w:pPr>
        <w:jc w:val="both"/>
        <w:rPr>
          <w:rFonts w:cs="Arial"/>
          <w:lang w:val="es-ES_tradnl"/>
        </w:rPr>
      </w:pPr>
    </w:p>
    <w:p w14:paraId="481A1A90" w14:textId="77777777" w:rsidR="002F114C" w:rsidRPr="00520D93" w:rsidRDefault="002F114C" w:rsidP="00A60B77">
      <w:pPr>
        <w:jc w:val="both"/>
        <w:rPr>
          <w:rFonts w:cs="Arial"/>
          <w:lang w:val="es-ES_tradnl"/>
        </w:rPr>
      </w:pPr>
    </w:p>
    <w:tbl>
      <w:tblPr>
        <w:tblStyle w:val="Tablaconcuadrcula"/>
        <w:tblW w:w="0" w:type="auto"/>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4A0" w:firstRow="1" w:lastRow="0" w:firstColumn="1" w:lastColumn="0" w:noHBand="0" w:noVBand="1"/>
      </w:tblPr>
      <w:tblGrid>
        <w:gridCol w:w="9235"/>
      </w:tblGrid>
      <w:tr w:rsidR="00C8604A" w:rsidRPr="00520D93" w14:paraId="5D258C7B" w14:textId="77777777" w:rsidTr="00763B8D">
        <w:trPr>
          <w:trHeight w:val="340"/>
        </w:trPr>
        <w:tc>
          <w:tcPr>
            <w:tcW w:w="9235" w:type="dxa"/>
            <w:shd w:val="clear" w:color="auto" w:fill="D9D9D9" w:themeFill="background1" w:themeFillShade="D9"/>
            <w:vAlign w:val="center"/>
          </w:tcPr>
          <w:p w14:paraId="2C79F129" w14:textId="77777777" w:rsidR="00C8604A" w:rsidRPr="00520D93" w:rsidRDefault="00C8604A" w:rsidP="00A60B77">
            <w:pPr>
              <w:spacing w:before="3" w:after="3"/>
              <w:ind w:left="57"/>
              <w:jc w:val="both"/>
              <w:rPr>
                <w:rFonts w:cs="Arial"/>
                <w:b/>
                <w:sz w:val="22"/>
                <w:lang w:val="es-ES_tradnl"/>
              </w:rPr>
            </w:pPr>
            <w:r w:rsidRPr="00520D93">
              <w:rPr>
                <w:rFonts w:cs="Arial"/>
                <w:b/>
                <w:lang w:val="es-ES_tradnl"/>
              </w:rPr>
              <w:t>Documentación</w:t>
            </w:r>
            <w:r w:rsidR="005F7A14" w:rsidRPr="00520D93">
              <w:rPr>
                <w:rFonts w:cs="Arial"/>
                <w:b/>
                <w:lang w:val="es-ES_tradnl"/>
              </w:rPr>
              <w:t xml:space="preserve"> </w:t>
            </w:r>
            <w:r w:rsidR="00076795" w:rsidRPr="00520D93">
              <w:rPr>
                <w:rFonts w:cs="Arial"/>
                <w:b/>
                <w:lang w:val="es-ES_tradnl"/>
              </w:rPr>
              <w:t xml:space="preserve">Bibliográfica </w:t>
            </w:r>
          </w:p>
        </w:tc>
      </w:tr>
      <w:tr w:rsidR="001C3F66" w:rsidRPr="00520D93" w14:paraId="6C7D3263" w14:textId="77777777" w:rsidTr="00763B8D">
        <w:trPr>
          <w:trHeight w:val="283"/>
        </w:trPr>
        <w:tc>
          <w:tcPr>
            <w:tcW w:w="9235" w:type="dxa"/>
          </w:tcPr>
          <w:p w14:paraId="048B3BAE" w14:textId="77777777" w:rsidR="001C3F66" w:rsidRPr="00520D93" w:rsidRDefault="001C3F66" w:rsidP="00A60B77">
            <w:pPr>
              <w:spacing w:before="2" w:after="2"/>
              <w:ind w:left="85"/>
              <w:jc w:val="both"/>
              <w:rPr>
                <w:rFonts w:cs="Arial"/>
                <w:lang w:val="es-ES_tradnl"/>
              </w:rPr>
            </w:pPr>
            <w:r w:rsidRPr="00520D93">
              <w:rPr>
                <w:rFonts w:cs="Arial"/>
                <w:lang w:val="es-ES_tradnl"/>
              </w:rPr>
              <w:t>Básica de la especialidad</w:t>
            </w:r>
          </w:p>
        </w:tc>
      </w:tr>
      <w:tr w:rsidR="00C8604A" w:rsidRPr="00520D93" w14:paraId="7EFC7105" w14:textId="77777777" w:rsidTr="00763B8D">
        <w:trPr>
          <w:trHeight w:val="567"/>
        </w:trPr>
        <w:tc>
          <w:tcPr>
            <w:tcW w:w="9235" w:type="dxa"/>
          </w:tcPr>
          <w:p w14:paraId="4A8F3090" w14:textId="77777777" w:rsidR="0031612A" w:rsidRPr="00520D93" w:rsidRDefault="0031612A" w:rsidP="0031612A">
            <w:pPr>
              <w:rPr>
                <w:rFonts w:ascii="Calibri" w:hAnsi="Calibri" w:cs="Calibri"/>
                <w:lang w:eastAsia="es-CL"/>
              </w:rPr>
            </w:pPr>
            <w:r w:rsidRPr="00520D93">
              <w:rPr>
                <w:rFonts w:ascii="Calibri" w:hAnsi="Calibri" w:cs="Calibri"/>
                <w:lang w:eastAsia="es-CL"/>
              </w:rPr>
              <w:t>Bibliografía</w:t>
            </w:r>
          </w:p>
          <w:p w14:paraId="5FB30DEF" w14:textId="77777777" w:rsidR="0031612A" w:rsidRPr="00520D93" w:rsidRDefault="0031612A" w:rsidP="0031612A">
            <w:pPr>
              <w:rPr>
                <w:rFonts w:ascii="Calibri" w:hAnsi="Calibri" w:cs="Calibri"/>
                <w:lang w:eastAsia="es-CL"/>
              </w:rPr>
            </w:pPr>
          </w:p>
          <w:p w14:paraId="13031E6B" w14:textId="1B942F8B" w:rsidR="00AC6255" w:rsidRPr="00520D93" w:rsidRDefault="00AC6255" w:rsidP="00AC6255">
            <w:pPr>
              <w:spacing w:after="240"/>
              <w:rPr>
                <w:rFonts w:ascii="Calibri" w:hAnsi="Calibri" w:cs="Calibri"/>
                <w:lang w:eastAsia="es-CL"/>
              </w:rPr>
            </w:pPr>
            <w:r w:rsidRPr="00520D93">
              <w:rPr>
                <w:rFonts w:ascii="Calibri" w:hAnsi="Calibri" w:cs="Calibri"/>
                <w:lang w:eastAsia="es-CL"/>
              </w:rPr>
              <w:t xml:space="preserve">BAZANAT, Manual de diseño Urbano. </w:t>
            </w:r>
          </w:p>
          <w:p w14:paraId="2CF95D0A" w14:textId="1F080DB8" w:rsidR="00AC6255" w:rsidRPr="00520D93" w:rsidRDefault="00AC6255" w:rsidP="00AC6255">
            <w:pPr>
              <w:spacing w:after="240"/>
              <w:rPr>
                <w:rFonts w:ascii="Calibri" w:hAnsi="Calibri" w:cs="Calibri"/>
                <w:lang w:eastAsia="es-CL"/>
              </w:rPr>
            </w:pPr>
            <w:r w:rsidRPr="00520D93">
              <w:rPr>
                <w:rFonts w:ascii="Calibri" w:hAnsi="Calibri" w:cs="Calibri"/>
                <w:lang w:eastAsia="es-CL"/>
              </w:rPr>
              <w:t xml:space="preserve">BEATLY. Green </w:t>
            </w:r>
            <w:proofErr w:type="spellStart"/>
            <w:r w:rsidRPr="00520D93">
              <w:rPr>
                <w:rFonts w:ascii="Calibri" w:hAnsi="Calibri" w:cs="Calibri"/>
                <w:lang w:eastAsia="es-CL"/>
              </w:rPr>
              <w:t>Urbanism</w:t>
            </w:r>
            <w:proofErr w:type="spellEnd"/>
            <w:r w:rsidRPr="00520D93">
              <w:rPr>
                <w:rFonts w:ascii="Calibri" w:hAnsi="Calibri" w:cs="Calibri"/>
                <w:lang w:eastAsia="es-CL"/>
              </w:rPr>
              <w:t xml:space="preserve"> Down </w:t>
            </w:r>
            <w:proofErr w:type="spellStart"/>
            <w:r w:rsidRPr="00520D93">
              <w:rPr>
                <w:rFonts w:ascii="Calibri" w:hAnsi="Calibri" w:cs="Calibri"/>
                <w:lang w:eastAsia="es-CL"/>
              </w:rPr>
              <w:t>under</w:t>
            </w:r>
            <w:proofErr w:type="spellEnd"/>
            <w:r w:rsidRPr="00520D93">
              <w:rPr>
                <w:rFonts w:ascii="Calibri" w:hAnsi="Calibri" w:cs="Calibri"/>
                <w:lang w:eastAsia="es-CL"/>
              </w:rPr>
              <w:t xml:space="preserve">. </w:t>
            </w:r>
            <w:proofErr w:type="spellStart"/>
            <w:r w:rsidRPr="00520D93">
              <w:rPr>
                <w:rFonts w:ascii="Calibri" w:hAnsi="Calibri" w:cs="Calibri"/>
                <w:lang w:eastAsia="es-CL"/>
              </w:rPr>
              <w:t>Learning</w:t>
            </w:r>
            <w:proofErr w:type="spellEnd"/>
            <w:r w:rsidRPr="00520D93">
              <w:rPr>
                <w:rFonts w:ascii="Calibri" w:hAnsi="Calibri" w:cs="Calibri"/>
                <w:lang w:eastAsia="es-CL"/>
              </w:rPr>
              <w:t xml:space="preserve"> </w:t>
            </w:r>
            <w:proofErr w:type="spellStart"/>
            <w:r w:rsidRPr="00520D93">
              <w:rPr>
                <w:rFonts w:ascii="Calibri" w:hAnsi="Calibri" w:cs="Calibri"/>
                <w:lang w:eastAsia="es-CL"/>
              </w:rPr>
              <w:t>from</w:t>
            </w:r>
            <w:proofErr w:type="spellEnd"/>
            <w:r w:rsidRPr="00520D93">
              <w:rPr>
                <w:rFonts w:ascii="Calibri" w:hAnsi="Calibri" w:cs="Calibri"/>
                <w:lang w:eastAsia="es-CL"/>
              </w:rPr>
              <w:t xml:space="preserve"> </w:t>
            </w:r>
            <w:proofErr w:type="spellStart"/>
            <w:r w:rsidRPr="00520D93">
              <w:rPr>
                <w:rFonts w:ascii="Calibri" w:hAnsi="Calibri" w:cs="Calibri"/>
                <w:lang w:eastAsia="es-CL"/>
              </w:rPr>
              <w:t>Sustainable</w:t>
            </w:r>
            <w:proofErr w:type="spellEnd"/>
            <w:r w:rsidRPr="00520D93">
              <w:rPr>
                <w:rFonts w:ascii="Calibri" w:hAnsi="Calibri" w:cs="Calibri"/>
                <w:lang w:eastAsia="es-CL"/>
              </w:rPr>
              <w:t xml:space="preserve"> </w:t>
            </w:r>
            <w:proofErr w:type="spellStart"/>
            <w:r w:rsidRPr="00520D93">
              <w:rPr>
                <w:rFonts w:ascii="Calibri" w:hAnsi="Calibri" w:cs="Calibri"/>
                <w:lang w:eastAsia="es-CL"/>
              </w:rPr>
              <w:t>Communities</w:t>
            </w:r>
            <w:proofErr w:type="spellEnd"/>
            <w:r w:rsidRPr="00520D93">
              <w:rPr>
                <w:rFonts w:ascii="Calibri" w:hAnsi="Calibri" w:cs="Calibri"/>
                <w:lang w:eastAsia="es-CL"/>
              </w:rPr>
              <w:t xml:space="preserve"> in Australia. Island </w:t>
            </w:r>
            <w:proofErr w:type="spellStart"/>
            <w:r w:rsidRPr="00520D93">
              <w:rPr>
                <w:rFonts w:ascii="Calibri" w:hAnsi="Calibri" w:cs="Calibri"/>
                <w:lang w:eastAsia="es-CL"/>
              </w:rPr>
              <w:t>Press</w:t>
            </w:r>
            <w:proofErr w:type="spellEnd"/>
            <w:r w:rsidRPr="00520D93">
              <w:rPr>
                <w:rFonts w:ascii="Calibri" w:hAnsi="Calibri" w:cs="Calibri"/>
                <w:lang w:eastAsia="es-CL"/>
              </w:rPr>
              <w:t>. 2009.</w:t>
            </w:r>
          </w:p>
          <w:p w14:paraId="3635C537" w14:textId="30259607" w:rsidR="00722F1D" w:rsidRPr="00520D93" w:rsidRDefault="00722F1D" w:rsidP="00AC6255">
            <w:pPr>
              <w:tabs>
                <w:tab w:val="left" w:pos="176"/>
              </w:tabs>
              <w:spacing w:after="240"/>
              <w:jc w:val="both"/>
              <w:rPr>
                <w:rFonts w:ascii="Calibri" w:hAnsi="Calibri" w:cs="Calibri"/>
                <w:lang w:eastAsia="es-CL"/>
              </w:rPr>
            </w:pPr>
            <w:r w:rsidRPr="00520D93">
              <w:rPr>
                <w:rFonts w:ascii="Calibri" w:hAnsi="Calibri" w:cs="Calibri"/>
                <w:lang w:eastAsia="es-CL"/>
              </w:rPr>
              <w:t xml:space="preserve">BENEDIC M. MCMAHON E (2006). Green </w:t>
            </w:r>
            <w:proofErr w:type="spellStart"/>
            <w:r w:rsidRPr="00520D93">
              <w:rPr>
                <w:rFonts w:ascii="Calibri" w:hAnsi="Calibri" w:cs="Calibri"/>
                <w:lang w:eastAsia="es-CL"/>
              </w:rPr>
              <w:t>Infraestructure</w:t>
            </w:r>
            <w:proofErr w:type="spellEnd"/>
            <w:r w:rsidRPr="00520D93">
              <w:rPr>
                <w:rFonts w:ascii="Calibri" w:hAnsi="Calibri" w:cs="Calibri"/>
                <w:lang w:eastAsia="es-CL"/>
              </w:rPr>
              <w:t xml:space="preserve">. </w:t>
            </w:r>
            <w:proofErr w:type="spellStart"/>
            <w:r w:rsidRPr="00520D93">
              <w:rPr>
                <w:rFonts w:ascii="Calibri" w:hAnsi="Calibri" w:cs="Calibri"/>
                <w:lang w:eastAsia="es-CL"/>
              </w:rPr>
              <w:t>Linking</w:t>
            </w:r>
            <w:proofErr w:type="spellEnd"/>
            <w:r w:rsidRPr="00520D93">
              <w:rPr>
                <w:rFonts w:ascii="Calibri" w:hAnsi="Calibri" w:cs="Calibri"/>
                <w:lang w:eastAsia="es-CL"/>
              </w:rPr>
              <w:t xml:space="preserve"> </w:t>
            </w:r>
            <w:proofErr w:type="spellStart"/>
            <w:r w:rsidRPr="00520D93">
              <w:rPr>
                <w:rFonts w:ascii="Calibri" w:hAnsi="Calibri" w:cs="Calibri"/>
                <w:lang w:eastAsia="es-CL"/>
              </w:rPr>
              <w:t>Landscapes</w:t>
            </w:r>
            <w:proofErr w:type="spellEnd"/>
            <w:r w:rsidRPr="00520D93">
              <w:rPr>
                <w:rFonts w:ascii="Calibri" w:hAnsi="Calibri" w:cs="Calibri"/>
                <w:lang w:eastAsia="es-CL"/>
              </w:rPr>
              <w:t xml:space="preserve"> and </w:t>
            </w:r>
            <w:proofErr w:type="spellStart"/>
            <w:r w:rsidRPr="00520D93">
              <w:rPr>
                <w:rFonts w:ascii="Calibri" w:hAnsi="Calibri" w:cs="Calibri"/>
                <w:lang w:eastAsia="es-CL"/>
              </w:rPr>
              <w:t>Communities</w:t>
            </w:r>
            <w:proofErr w:type="spellEnd"/>
            <w:r w:rsidRPr="00520D93">
              <w:rPr>
                <w:rFonts w:ascii="Calibri" w:hAnsi="Calibri" w:cs="Calibri"/>
                <w:lang w:eastAsia="es-CL"/>
              </w:rPr>
              <w:t xml:space="preserve">. Island </w:t>
            </w:r>
            <w:proofErr w:type="spellStart"/>
            <w:r w:rsidRPr="00520D93">
              <w:rPr>
                <w:rFonts w:ascii="Calibri" w:hAnsi="Calibri" w:cs="Calibri"/>
                <w:lang w:eastAsia="es-CL"/>
              </w:rPr>
              <w:t>Press</w:t>
            </w:r>
            <w:proofErr w:type="spellEnd"/>
            <w:r w:rsidRPr="00520D93">
              <w:rPr>
                <w:rFonts w:ascii="Calibri" w:hAnsi="Calibri" w:cs="Calibri"/>
                <w:lang w:eastAsia="es-CL"/>
              </w:rPr>
              <w:t xml:space="preserve">. </w:t>
            </w:r>
          </w:p>
          <w:p w14:paraId="49738F7A" w14:textId="7F1B7167" w:rsidR="00CB7C50" w:rsidRPr="00520D93" w:rsidRDefault="00CB7C50" w:rsidP="00AC6255">
            <w:pPr>
              <w:spacing w:after="240"/>
              <w:rPr>
                <w:rFonts w:ascii="Calibri" w:hAnsi="Calibri" w:cs="Calibri"/>
                <w:lang w:eastAsia="es-CL"/>
              </w:rPr>
            </w:pPr>
            <w:r w:rsidRPr="00520D93">
              <w:rPr>
                <w:rFonts w:ascii="Calibri" w:hAnsi="Calibri" w:cs="Calibri"/>
                <w:lang w:eastAsia="es-CL"/>
              </w:rPr>
              <w:lastRenderedPageBreak/>
              <w:t xml:space="preserve">BECK T. </w:t>
            </w:r>
            <w:proofErr w:type="spellStart"/>
            <w:r w:rsidRPr="00520D93">
              <w:rPr>
                <w:rFonts w:ascii="Calibri" w:hAnsi="Calibri" w:cs="Calibri"/>
                <w:lang w:eastAsia="es-CL"/>
              </w:rPr>
              <w:t>Principles</w:t>
            </w:r>
            <w:proofErr w:type="spellEnd"/>
            <w:r w:rsidRPr="00520D93">
              <w:rPr>
                <w:rFonts w:ascii="Calibri" w:hAnsi="Calibri" w:cs="Calibri"/>
                <w:lang w:eastAsia="es-CL"/>
              </w:rPr>
              <w:t xml:space="preserve"> of </w:t>
            </w:r>
            <w:proofErr w:type="spellStart"/>
            <w:r w:rsidRPr="00520D93">
              <w:rPr>
                <w:rFonts w:ascii="Calibri" w:hAnsi="Calibri" w:cs="Calibri"/>
                <w:lang w:eastAsia="es-CL"/>
              </w:rPr>
              <w:t>Ecological</w:t>
            </w:r>
            <w:proofErr w:type="spellEnd"/>
            <w:r w:rsidRPr="00520D93">
              <w:rPr>
                <w:rFonts w:ascii="Calibri" w:hAnsi="Calibri" w:cs="Calibri"/>
                <w:lang w:eastAsia="es-CL"/>
              </w:rPr>
              <w:t xml:space="preserve"> </w:t>
            </w:r>
            <w:proofErr w:type="spellStart"/>
            <w:r w:rsidRPr="00520D93">
              <w:rPr>
                <w:rFonts w:ascii="Calibri" w:hAnsi="Calibri" w:cs="Calibri"/>
                <w:lang w:eastAsia="es-CL"/>
              </w:rPr>
              <w:t>Landscape</w:t>
            </w:r>
            <w:proofErr w:type="spellEnd"/>
            <w:r w:rsidRPr="00520D93">
              <w:rPr>
                <w:rFonts w:ascii="Calibri" w:hAnsi="Calibri" w:cs="Calibri"/>
                <w:lang w:eastAsia="es-CL"/>
              </w:rPr>
              <w:t xml:space="preserve"> </w:t>
            </w:r>
            <w:proofErr w:type="spellStart"/>
            <w:r w:rsidRPr="00520D93">
              <w:rPr>
                <w:rFonts w:ascii="Calibri" w:hAnsi="Calibri" w:cs="Calibri"/>
                <w:lang w:eastAsia="es-CL"/>
              </w:rPr>
              <w:t>Design</w:t>
            </w:r>
            <w:proofErr w:type="spellEnd"/>
            <w:r w:rsidRPr="00520D93">
              <w:rPr>
                <w:rFonts w:ascii="Calibri" w:hAnsi="Calibri" w:cs="Calibri"/>
                <w:lang w:eastAsia="es-CL"/>
              </w:rPr>
              <w:t xml:space="preserve">. Island </w:t>
            </w:r>
            <w:proofErr w:type="spellStart"/>
            <w:r w:rsidRPr="00520D93">
              <w:rPr>
                <w:rFonts w:ascii="Calibri" w:hAnsi="Calibri" w:cs="Calibri"/>
                <w:lang w:eastAsia="es-CL"/>
              </w:rPr>
              <w:t>Press</w:t>
            </w:r>
            <w:proofErr w:type="spellEnd"/>
            <w:r w:rsidRPr="00520D93">
              <w:rPr>
                <w:rFonts w:ascii="Calibri" w:hAnsi="Calibri" w:cs="Calibri"/>
                <w:lang w:eastAsia="es-CL"/>
              </w:rPr>
              <w:t>. 2013</w:t>
            </w:r>
          </w:p>
          <w:p w14:paraId="4F0567B0" w14:textId="5ADA81A4" w:rsidR="00722F1D" w:rsidRPr="00520D93" w:rsidRDefault="00722F1D" w:rsidP="00AC6255">
            <w:pPr>
              <w:tabs>
                <w:tab w:val="left" w:pos="176"/>
              </w:tabs>
              <w:spacing w:after="240"/>
              <w:jc w:val="both"/>
              <w:rPr>
                <w:rFonts w:ascii="Calibri" w:hAnsi="Calibri" w:cs="Calibri"/>
                <w:lang w:eastAsia="es-CL"/>
              </w:rPr>
            </w:pPr>
            <w:r w:rsidRPr="00520D93">
              <w:rPr>
                <w:rFonts w:ascii="Calibri" w:hAnsi="Calibri" w:cs="Calibri"/>
                <w:lang w:eastAsia="es-CL"/>
              </w:rPr>
              <w:t xml:space="preserve">BIRCH E. WACHTER S Editores (2008) </w:t>
            </w:r>
            <w:proofErr w:type="spellStart"/>
            <w:r w:rsidRPr="00520D93">
              <w:rPr>
                <w:rFonts w:ascii="Calibri" w:hAnsi="Calibri" w:cs="Calibri"/>
                <w:lang w:eastAsia="es-CL"/>
              </w:rPr>
              <w:t>Growing</w:t>
            </w:r>
            <w:proofErr w:type="spellEnd"/>
            <w:r w:rsidRPr="00520D93">
              <w:rPr>
                <w:rFonts w:ascii="Calibri" w:hAnsi="Calibri" w:cs="Calibri"/>
                <w:lang w:eastAsia="es-CL"/>
              </w:rPr>
              <w:t xml:space="preserve"> </w:t>
            </w:r>
            <w:proofErr w:type="spellStart"/>
            <w:r w:rsidRPr="00520D93">
              <w:rPr>
                <w:rFonts w:ascii="Calibri" w:hAnsi="Calibri" w:cs="Calibri"/>
                <w:lang w:eastAsia="es-CL"/>
              </w:rPr>
              <w:t>Greener</w:t>
            </w:r>
            <w:proofErr w:type="spellEnd"/>
            <w:r w:rsidRPr="00520D93">
              <w:rPr>
                <w:rFonts w:ascii="Calibri" w:hAnsi="Calibri" w:cs="Calibri"/>
                <w:lang w:eastAsia="es-CL"/>
              </w:rPr>
              <w:t xml:space="preserve"> </w:t>
            </w:r>
            <w:proofErr w:type="spellStart"/>
            <w:r w:rsidRPr="00520D93">
              <w:rPr>
                <w:rFonts w:ascii="Calibri" w:hAnsi="Calibri" w:cs="Calibri"/>
                <w:lang w:eastAsia="es-CL"/>
              </w:rPr>
              <w:t>Cities</w:t>
            </w:r>
            <w:proofErr w:type="spellEnd"/>
            <w:r w:rsidRPr="00520D93">
              <w:rPr>
                <w:rFonts w:ascii="Calibri" w:hAnsi="Calibri" w:cs="Calibri"/>
                <w:lang w:eastAsia="es-CL"/>
              </w:rPr>
              <w:t xml:space="preserve">. </w:t>
            </w:r>
            <w:proofErr w:type="spellStart"/>
            <w:r w:rsidRPr="00520D93">
              <w:rPr>
                <w:rFonts w:ascii="Calibri" w:hAnsi="Calibri" w:cs="Calibri"/>
                <w:lang w:eastAsia="es-CL"/>
              </w:rPr>
              <w:t>Urban</w:t>
            </w:r>
            <w:proofErr w:type="spellEnd"/>
            <w:r w:rsidRPr="00520D93">
              <w:rPr>
                <w:rFonts w:ascii="Calibri" w:hAnsi="Calibri" w:cs="Calibri"/>
                <w:lang w:eastAsia="es-CL"/>
              </w:rPr>
              <w:t xml:space="preserve"> </w:t>
            </w:r>
            <w:proofErr w:type="spellStart"/>
            <w:r w:rsidRPr="00520D93">
              <w:rPr>
                <w:rFonts w:ascii="Calibri" w:hAnsi="Calibri" w:cs="Calibri"/>
                <w:lang w:eastAsia="es-CL"/>
              </w:rPr>
              <w:t>Sustenability</w:t>
            </w:r>
            <w:proofErr w:type="spellEnd"/>
            <w:r w:rsidRPr="00520D93">
              <w:rPr>
                <w:rFonts w:ascii="Calibri" w:hAnsi="Calibri" w:cs="Calibri"/>
                <w:lang w:eastAsia="es-CL"/>
              </w:rPr>
              <w:t xml:space="preserve"> in </w:t>
            </w:r>
            <w:proofErr w:type="spellStart"/>
            <w:r w:rsidRPr="00520D93">
              <w:rPr>
                <w:rFonts w:ascii="Calibri" w:hAnsi="Calibri" w:cs="Calibri"/>
                <w:lang w:eastAsia="es-CL"/>
              </w:rPr>
              <w:t>the</w:t>
            </w:r>
            <w:proofErr w:type="spellEnd"/>
            <w:r w:rsidRPr="00520D93">
              <w:rPr>
                <w:rFonts w:ascii="Calibri" w:hAnsi="Calibri" w:cs="Calibri"/>
                <w:lang w:eastAsia="es-CL"/>
              </w:rPr>
              <w:t xml:space="preserve"> </w:t>
            </w:r>
            <w:proofErr w:type="spellStart"/>
            <w:r w:rsidRPr="00520D93">
              <w:rPr>
                <w:rFonts w:ascii="Calibri" w:hAnsi="Calibri" w:cs="Calibri"/>
                <w:lang w:eastAsia="es-CL"/>
              </w:rPr>
              <w:t>Twenty</w:t>
            </w:r>
            <w:proofErr w:type="spellEnd"/>
            <w:r w:rsidRPr="00520D93">
              <w:rPr>
                <w:rFonts w:ascii="Calibri" w:hAnsi="Calibri" w:cs="Calibri"/>
                <w:lang w:eastAsia="es-CL"/>
              </w:rPr>
              <w:t xml:space="preserve"> </w:t>
            </w:r>
            <w:proofErr w:type="spellStart"/>
            <w:r w:rsidRPr="00520D93">
              <w:rPr>
                <w:rFonts w:ascii="Calibri" w:hAnsi="Calibri" w:cs="Calibri"/>
                <w:lang w:eastAsia="es-CL"/>
              </w:rPr>
              <w:t>First</w:t>
            </w:r>
            <w:proofErr w:type="spellEnd"/>
            <w:r w:rsidRPr="00520D93">
              <w:rPr>
                <w:rFonts w:ascii="Calibri" w:hAnsi="Calibri" w:cs="Calibri"/>
                <w:lang w:eastAsia="es-CL"/>
              </w:rPr>
              <w:t xml:space="preserve"> Century. </w:t>
            </w:r>
            <w:proofErr w:type="spellStart"/>
            <w:r w:rsidRPr="00520D93">
              <w:rPr>
                <w:rFonts w:ascii="Calibri" w:hAnsi="Calibri" w:cs="Calibri"/>
                <w:lang w:eastAsia="es-CL"/>
              </w:rPr>
              <w:t>University</w:t>
            </w:r>
            <w:proofErr w:type="spellEnd"/>
            <w:r w:rsidRPr="00520D93">
              <w:rPr>
                <w:rFonts w:ascii="Calibri" w:hAnsi="Calibri" w:cs="Calibri"/>
                <w:lang w:eastAsia="es-CL"/>
              </w:rPr>
              <w:t xml:space="preserve"> of </w:t>
            </w:r>
            <w:proofErr w:type="spellStart"/>
            <w:r w:rsidRPr="00520D93">
              <w:rPr>
                <w:rFonts w:ascii="Calibri" w:hAnsi="Calibri" w:cs="Calibri"/>
                <w:lang w:eastAsia="es-CL"/>
              </w:rPr>
              <w:t>Pennylvania</w:t>
            </w:r>
            <w:proofErr w:type="spellEnd"/>
            <w:r w:rsidRPr="00520D93">
              <w:rPr>
                <w:rFonts w:ascii="Calibri" w:hAnsi="Calibri" w:cs="Calibri"/>
                <w:lang w:eastAsia="es-CL"/>
              </w:rPr>
              <w:t xml:space="preserve"> </w:t>
            </w:r>
            <w:proofErr w:type="spellStart"/>
            <w:r w:rsidRPr="00520D93">
              <w:rPr>
                <w:rFonts w:ascii="Calibri" w:hAnsi="Calibri" w:cs="Calibri"/>
                <w:lang w:eastAsia="es-CL"/>
              </w:rPr>
              <w:t>Press</w:t>
            </w:r>
            <w:proofErr w:type="spellEnd"/>
            <w:r w:rsidRPr="00520D93">
              <w:rPr>
                <w:rFonts w:ascii="Calibri" w:hAnsi="Calibri" w:cs="Calibri"/>
                <w:lang w:eastAsia="es-CL"/>
              </w:rPr>
              <w:t>.</w:t>
            </w:r>
          </w:p>
          <w:p w14:paraId="2697C221" w14:textId="2954D121" w:rsidR="00AC6255" w:rsidRPr="00520D93" w:rsidRDefault="00AC6255" w:rsidP="00AC6255">
            <w:pPr>
              <w:spacing w:after="240"/>
              <w:rPr>
                <w:rFonts w:ascii="Calibri" w:hAnsi="Calibri" w:cs="Calibri"/>
                <w:lang w:eastAsia="es-CL"/>
              </w:rPr>
            </w:pPr>
            <w:r w:rsidRPr="00520D93">
              <w:rPr>
                <w:rFonts w:ascii="Calibri" w:hAnsi="Calibri" w:cs="Calibri"/>
                <w:lang w:eastAsia="es-CL"/>
              </w:rPr>
              <w:t xml:space="preserve">CARMONA &amp; STIESDELL. </w:t>
            </w:r>
            <w:proofErr w:type="spellStart"/>
            <w:r w:rsidRPr="00520D93">
              <w:rPr>
                <w:rFonts w:ascii="Calibri" w:hAnsi="Calibri" w:cs="Calibri"/>
                <w:lang w:eastAsia="es-CL"/>
              </w:rPr>
              <w:t>Urban</w:t>
            </w:r>
            <w:proofErr w:type="spellEnd"/>
            <w:r w:rsidRPr="00520D93">
              <w:rPr>
                <w:rFonts w:ascii="Calibri" w:hAnsi="Calibri" w:cs="Calibri"/>
                <w:lang w:eastAsia="es-CL"/>
              </w:rPr>
              <w:t xml:space="preserve"> </w:t>
            </w:r>
            <w:proofErr w:type="spellStart"/>
            <w:r w:rsidRPr="00520D93">
              <w:rPr>
                <w:rFonts w:ascii="Calibri" w:hAnsi="Calibri" w:cs="Calibri"/>
                <w:lang w:eastAsia="es-CL"/>
              </w:rPr>
              <w:t>Design</w:t>
            </w:r>
            <w:proofErr w:type="spellEnd"/>
            <w:r w:rsidRPr="00520D93">
              <w:rPr>
                <w:rFonts w:ascii="Calibri" w:hAnsi="Calibri" w:cs="Calibri"/>
                <w:lang w:eastAsia="es-CL"/>
              </w:rPr>
              <w:t xml:space="preserve"> Reader. </w:t>
            </w:r>
            <w:proofErr w:type="spellStart"/>
            <w:r w:rsidRPr="00520D93">
              <w:rPr>
                <w:rFonts w:ascii="Calibri" w:hAnsi="Calibri" w:cs="Calibri"/>
                <w:lang w:eastAsia="es-CL"/>
              </w:rPr>
              <w:t>Routledge</w:t>
            </w:r>
            <w:proofErr w:type="spellEnd"/>
            <w:r w:rsidRPr="00520D93">
              <w:rPr>
                <w:rFonts w:ascii="Calibri" w:hAnsi="Calibri" w:cs="Calibri"/>
                <w:lang w:eastAsia="es-CL"/>
              </w:rPr>
              <w:t xml:space="preserve"> and </w:t>
            </w:r>
            <w:proofErr w:type="spellStart"/>
            <w:r w:rsidRPr="00520D93">
              <w:rPr>
                <w:rFonts w:ascii="Calibri" w:hAnsi="Calibri" w:cs="Calibri"/>
                <w:lang w:eastAsia="es-CL"/>
              </w:rPr>
              <w:t>Architectural</w:t>
            </w:r>
            <w:proofErr w:type="spellEnd"/>
            <w:r w:rsidRPr="00520D93">
              <w:rPr>
                <w:rFonts w:ascii="Calibri" w:hAnsi="Calibri" w:cs="Calibri"/>
                <w:lang w:eastAsia="es-CL"/>
              </w:rPr>
              <w:t xml:space="preserve"> </w:t>
            </w:r>
            <w:proofErr w:type="spellStart"/>
            <w:r w:rsidRPr="00520D93">
              <w:rPr>
                <w:rFonts w:ascii="Calibri" w:hAnsi="Calibri" w:cs="Calibri"/>
                <w:lang w:eastAsia="es-CL"/>
              </w:rPr>
              <w:t>Press</w:t>
            </w:r>
            <w:proofErr w:type="spellEnd"/>
            <w:r w:rsidRPr="00520D93">
              <w:rPr>
                <w:rFonts w:ascii="Calibri" w:hAnsi="Calibri" w:cs="Calibri"/>
                <w:lang w:eastAsia="es-CL"/>
              </w:rPr>
              <w:t>. 2007</w:t>
            </w:r>
          </w:p>
          <w:p w14:paraId="4B65F784" w14:textId="23B8D052" w:rsidR="00AC6255" w:rsidRPr="00520D93" w:rsidRDefault="00AC6255" w:rsidP="00AC6255">
            <w:pPr>
              <w:tabs>
                <w:tab w:val="left" w:pos="176"/>
              </w:tabs>
              <w:spacing w:after="240"/>
              <w:jc w:val="both"/>
              <w:rPr>
                <w:rFonts w:ascii="Calibri" w:hAnsi="Calibri" w:cs="Calibri"/>
                <w:lang w:eastAsia="es-CL"/>
              </w:rPr>
            </w:pPr>
            <w:proofErr w:type="spellStart"/>
            <w:r w:rsidRPr="00520D93">
              <w:rPr>
                <w:rFonts w:ascii="Calibri" w:hAnsi="Calibri" w:cs="Calibri"/>
                <w:lang w:eastAsia="es-CL"/>
              </w:rPr>
              <w:t>FIREHOCK_evaluating</w:t>
            </w:r>
            <w:proofErr w:type="spellEnd"/>
            <w:r w:rsidRPr="00520D93">
              <w:rPr>
                <w:rFonts w:ascii="Calibri" w:hAnsi="Calibri" w:cs="Calibri"/>
                <w:lang w:eastAsia="es-CL"/>
              </w:rPr>
              <w:t xml:space="preserve"> and </w:t>
            </w:r>
            <w:proofErr w:type="spellStart"/>
            <w:r w:rsidRPr="00520D93">
              <w:rPr>
                <w:rFonts w:ascii="Calibri" w:hAnsi="Calibri" w:cs="Calibri"/>
                <w:lang w:eastAsia="es-CL"/>
              </w:rPr>
              <w:t>conserving</w:t>
            </w:r>
            <w:proofErr w:type="spellEnd"/>
            <w:r w:rsidRPr="00520D93">
              <w:rPr>
                <w:rFonts w:ascii="Calibri" w:hAnsi="Calibri" w:cs="Calibri"/>
                <w:lang w:eastAsia="es-CL"/>
              </w:rPr>
              <w:t xml:space="preserve"> </w:t>
            </w:r>
            <w:proofErr w:type="spellStart"/>
            <w:r w:rsidRPr="00520D93">
              <w:rPr>
                <w:rFonts w:ascii="Calibri" w:hAnsi="Calibri" w:cs="Calibri"/>
                <w:lang w:eastAsia="es-CL"/>
              </w:rPr>
              <w:t>green</w:t>
            </w:r>
            <w:proofErr w:type="spellEnd"/>
            <w:r w:rsidRPr="00520D93">
              <w:rPr>
                <w:rFonts w:ascii="Calibri" w:hAnsi="Calibri" w:cs="Calibri"/>
                <w:lang w:eastAsia="es-CL"/>
              </w:rPr>
              <w:t xml:space="preserve"> </w:t>
            </w:r>
            <w:proofErr w:type="spellStart"/>
            <w:r w:rsidRPr="00520D93">
              <w:rPr>
                <w:rFonts w:ascii="Calibri" w:hAnsi="Calibri" w:cs="Calibri"/>
                <w:lang w:eastAsia="es-CL"/>
              </w:rPr>
              <w:t>infrastructure</w:t>
            </w:r>
            <w:proofErr w:type="spellEnd"/>
            <w:r w:rsidRPr="00520D93">
              <w:rPr>
                <w:rFonts w:ascii="Calibri" w:hAnsi="Calibri" w:cs="Calibri"/>
                <w:lang w:eastAsia="es-CL"/>
              </w:rPr>
              <w:t xml:space="preserve"> 2015</w:t>
            </w:r>
          </w:p>
          <w:p w14:paraId="27B26D2A" w14:textId="69B94128" w:rsidR="00AC6255" w:rsidRPr="00520D93" w:rsidRDefault="00AC6255" w:rsidP="00AC6255">
            <w:pPr>
              <w:tabs>
                <w:tab w:val="left" w:pos="176"/>
              </w:tabs>
              <w:spacing w:after="240"/>
              <w:jc w:val="both"/>
              <w:rPr>
                <w:rFonts w:ascii="Calibri" w:hAnsi="Calibri" w:cs="Calibri"/>
                <w:lang w:eastAsia="es-CL"/>
              </w:rPr>
            </w:pPr>
            <w:r w:rsidRPr="00520D93">
              <w:rPr>
                <w:rFonts w:ascii="Calibri" w:hAnsi="Calibri" w:cs="Calibri"/>
                <w:lang w:eastAsia="es-CL"/>
              </w:rPr>
              <w:t xml:space="preserve">GOB </w:t>
            </w:r>
            <w:proofErr w:type="spellStart"/>
            <w:r w:rsidRPr="00520D93">
              <w:rPr>
                <w:rFonts w:ascii="Calibri" w:hAnsi="Calibri" w:cs="Calibri"/>
                <w:lang w:eastAsia="es-CL"/>
              </w:rPr>
              <w:t>VASCO_Manual</w:t>
            </w:r>
            <w:proofErr w:type="spellEnd"/>
            <w:r w:rsidRPr="00520D93">
              <w:rPr>
                <w:rFonts w:ascii="Calibri" w:hAnsi="Calibri" w:cs="Calibri"/>
                <w:lang w:eastAsia="es-CL"/>
              </w:rPr>
              <w:t xml:space="preserve"> </w:t>
            </w:r>
            <w:proofErr w:type="spellStart"/>
            <w:r w:rsidRPr="00520D93">
              <w:rPr>
                <w:rFonts w:ascii="Calibri" w:hAnsi="Calibri" w:cs="Calibri"/>
                <w:lang w:eastAsia="es-CL"/>
              </w:rPr>
              <w:t>analisis</w:t>
            </w:r>
            <w:proofErr w:type="spellEnd"/>
            <w:r w:rsidRPr="00520D93">
              <w:rPr>
                <w:rFonts w:ascii="Calibri" w:hAnsi="Calibri" w:cs="Calibri"/>
                <w:lang w:eastAsia="es-CL"/>
              </w:rPr>
              <w:t xml:space="preserve"> urbano género y vida cotidiana</w:t>
            </w:r>
          </w:p>
          <w:p w14:paraId="16088E63" w14:textId="3BB4F1F1" w:rsidR="00722F1D" w:rsidRPr="00520D93" w:rsidRDefault="00722F1D" w:rsidP="00AC6255">
            <w:pPr>
              <w:tabs>
                <w:tab w:val="left" w:pos="176"/>
              </w:tabs>
              <w:spacing w:after="240"/>
              <w:jc w:val="both"/>
              <w:rPr>
                <w:rFonts w:ascii="Calibri" w:hAnsi="Calibri" w:cs="Calibri"/>
                <w:lang w:eastAsia="es-CL"/>
              </w:rPr>
            </w:pPr>
            <w:r w:rsidRPr="00520D93">
              <w:rPr>
                <w:rFonts w:ascii="Calibri" w:hAnsi="Calibri" w:cs="Calibri"/>
                <w:lang w:eastAsia="es-CL"/>
              </w:rPr>
              <w:t>HOFFMANN A. (1983) El árbol urbano en Chile. Santiago. Ediciones Fundación Claudio Gay</w:t>
            </w:r>
          </w:p>
          <w:p w14:paraId="14B059F1" w14:textId="5F91716D" w:rsidR="00AC6255" w:rsidRPr="00520D93" w:rsidRDefault="00AC6255" w:rsidP="00AC6255">
            <w:pPr>
              <w:spacing w:after="240"/>
              <w:rPr>
                <w:rFonts w:ascii="Calibri" w:hAnsi="Calibri" w:cs="Calibri"/>
                <w:lang w:eastAsia="es-CL"/>
              </w:rPr>
            </w:pPr>
            <w:r w:rsidRPr="00520D93">
              <w:rPr>
                <w:rFonts w:ascii="Calibri" w:hAnsi="Calibri" w:cs="Calibri"/>
                <w:lang w:eastAsia="es-CL"/>
              </w:rPr>
              <w:t>JUNTA DE ANDALUCIA, Tratamiento del paisaje en la planificación urbanística</w:t>
            </w:r>
          </w:p>
          <w:p w14:paraId="23F37AB3" w14:textId="179BFFC2" w:rsidR="00C96110" w:rsidRPr="00520D93" w:rsidRDefault="00C96110" w:rsidP="00AC6255">
            <w:pPr>
              <w:spacing w:after="240"/>
              <w:rPr>
                <w:rFonts w:ascii="Calibri" w:hAnsi="Calibri" w:cs="Calibri"/>
                <w:lang w:eastAsia="es-CL"/>
              </w:rPr>
            </w:pPr>
            <w:r w:rsidRPr="00520D93">
              <w:rPr>
                <w:rFonts w:ascii="Calibri" w:hAnsi="Calibri" w:cs="Calibri"/>
                <w:lang w:eastAsia="es-CL"/>
              </w:rPr>
              <w:t>Gob. De Chile, Anillo Interior de Santiago, Una nueva forma de hacer ciudad, 2003</w:t>
            </w:r>
          </w:p>
          <w:p w14:paraId="4CE24706" w14:textId="315C1AEE" w:rsidR="00AC6255" w:rsidRPr="00520D93" w:rsidRDefault="00AC6255" w:rsidP="00AC6255">
            <w:pPr>
              <w:spacing w:after="240"/>
              <w:rPr>
                <w:rFonts w:ascii="Calibri" w:hAnsi="Calibri" w:cs="Calibri"/>
                <w:lang w:eastAsia="es-CL"/>
              </w:rPr>
            </w:pPr>
            <w:r w:rsidRPr="00520D93">
              <w:rPr>
                <w:rFonts w:ascii="Calibri" w:hAnsi="Calibri" w:cs="Calibri"/>
                <w:lang w:eastAsia="es-CL"/>
              </w:rPr>
              <w:t xml:space="preserve">GOB </w:t>
            </w:r>
            <w:proofErr w:type="spellStart"/>
            <w:r w:rsidRPr="00520D93">
              <w:rPr>
                <w:rFonts w:ascii="Calibri" w:hAnsi="Calibri" w:cs="Calibri"/>
                <w:lang w:eastAsia="es-CL"/>
              </w:rPr>
              <w:t>España_Guía</w:t>
            </w:r>
            <w:proofErr w:type="spellEnd"/>
            <w:r w:rsidRPr="00520D93">
              <w:rPr>
                <w:rFonts w:ascii="Calibri" w:hAnsi="Calibri" w:cs="Calibri"/>
                <w:lang w:eastAsia="es-CL"/>
              </w:rPr>
              <w:t xml:space="preserve"> de planeamiento urbanístico energéticamente eficiente</w:t>
            </w:r>
          </w:p>
          <w:p w14:paraId="732A6948" w14:textId="65A02CC4" w:rsidR="0031612A" w:rsidRPr="00520D93" w:rsidRDefault="00CB7C50" w:rsidP="00AC6255">
            <w:pPr>
              <w:spacing w:after="240"/>
              <w:rPr>
                <w:rFonts w:ascii="Calibri" w:hAnsi="Calibri" w:cs="Calibri"/>
                <w:lang w:eastAsia="es-CL"/>
              </w:rPr>
            </w:pPr>
            <w:r w:rsidRPr="00520D93">
              <w:rPr>
                <w:rFonts w:ascii="Calibri" w:hAnsi="Calibri" w:cs="Calibri"/>
                <w:lang w:eastAsia="es-CL"/>
              </w:rPr>
              <w:t>NOGUE</w:t>
            </w:r>
            <w:r w:rsidR="0031612A" w:rsidRPr="00520D93">
              <w:rPr>
                <w:rFonts w:ascii="Calibri" w:hAnsi="Calibri" w:cs="Calibri"/>
                <w:lang w:eastAsia="es-CL"/>
              </w:rPr>
              <w:t>, “Introducción. La valoración cultural del paisaje en la contemporaneidad” en</w:t>
            </w:r>
          </w:p>
          <w:p w14:paraId="3D98FB93" w14:textId="6B763F21" w:rsidR="0031612A" w:rsidRPr="00520D93" w:rsidRDefault="0031612A" w:rsidP="00AC6255">
            <w:pPr>
              <w:spacing w:after="240"/>
              <w:rPr>
                <w:rFonts w:ascii="Calibri" w:hAnsi="Calibri" w:cs="Calibri"/>
                <w:lang w:eastAsia="es-CL"/>
              </w:rPr>
            </w:pPr>
            <w:r w:rsidRPr="00520D93">
              <w:rPr>
                <w:rFonts w:ascii="Calibri" w:hAnsi="Calibri" w:cs="Calibri"/>
                <w:lang w:eastAsia="es-CL"/>
              </w:rPr>
              <w:t>El paisaje en la cultura contemporánea, Biblioteca Nueva, 2008</w:t>
            </w:r>
          </w:p>
          <w:p w14:paraId="4330AEE1" w14:textId="3260B413" w:rsidR="00CB7C50" w:rsidRPr="00520D93" w:rsidRDefault="00CB7C50" w:rsidP="00AC6255">
            <w:pPr>
              <w:spacing w:after="240"/>
              <w:rPr>
                <w:rFonts w:ascii="Calibri" w:hAnsi="Calibri" w:cs="Calibri"/>
                <w:lang w:eastAsia="es-CL"/>
              </w:rPr>
            </w:pPr>
            <w:r w:rsidRPr="00520D93">
              <w:rPr>
                <w:rFonts w:ascii="Calibri" w:hAnsi="Calibri" w:cs="Calibri"/>
                <w:lang w:eastAsia="es-CL"/>
              </w:rPr>
              <w:t xml:space="preserve">HOUGH M, </w:t>
            </w:r>
            <w:r w:rsidR="0031612A" w:rsidRPr="00520D93">
              <w:rPr>
                <w:rFonts w:ascii="Calibri" w:hAnsi="Calibri" w:cs="Calibri"/>
                <w:lang w:eastAsia="es-CL"/>
              </w:rPr>
              <w:t>“Ecología urbana: una base para la remodelación de las ciudades”, en Naturaleza y ciudad, GG 1998, pp. 5-31</w:t>
            </w:r>
          </w:p>
          <w:p w14:paraId="1F8D35DE" w14:textId="5E99573F" w:rsidR="00AC6255" w:rsidRPr="00520D93" w:rsidRDefault="00AC6255" w:rsidP="00AC6255">
            <w:pPr>
              <w:spacing w:after="240"/>
              <w:rPr>
                <w:rFonts w:ascii="Calibri" w:hAnsi="Calibri" w:cs="Calibri"/>
                <w:lang w:eastAsia="es-CL"/>
              </w:rPr>
            </w:pPr>
            <w:r w:rsidRPr="00520D93">
              <w:rPr>
                <w:rFonts w:ascii="Calibri" w:hAnsi="Calibri" w:cs="Calibri"/>
                <w:lang w:eastAsia="es-CL"/>
              </w:rPr>
              <w:t>SALVADOR, El paisaje en la planificación de las ciudades</w:t>
            </w:r>
          </w:p>
          <w:p w14:paraId="1A02F84D" w14:textId="23A22C60" w:rsidR="00AC6255" w:rsidRPr="00520D93" w:rsidRDefault="00CB7C50" w:rsidP="00AC6255">
            <w:pPr>
              <w:spacing w:after="240"/>
              <w:rPr>
                <w:rFonts w:ascii="Calibri" w:hAnsi="Calibri" w:cs="Calibri"/>
                <w:lang w:eastAsia="es-CL"/>
              </w:rPr>
            </w:pPr>
            <w:r w:rsidRPr="00520D93">
              <w:rPr>
                <w:rFonts w:ascii="Calibri" w:hAnsi="Calibri" w:cs="Calibri"/>
                <w:lang w:eastAsia="es-CL"/>
              </w:rPr>
              <w:t>SANZ HERRAIZ C</w:t>
            </w:r>
            <w:r w:rsidR="0031612A" w:rsidRPr="00520D93">
              <w:rPr>
                <w:rFonts w:ascii="Calibri" w:hAnsi="Calibri" w:cs="Calibri"/>
                <w:lang w:eastAsia="es-CL"/>
              </w:rPr>
              <w:t xml:space="preserve">, Paisaje como recurso. En Estudios sobre Paisaje. Ediciones Universidad </w:t>
            </w:r>
            <w:r w:rsidRPr="00520D93">
              <w:rPr>
                <w:rFonts w:ascii="Calibri" w:hAnsi="Calibri" w:cs="Calibri"/>
                <w:lang w:eastAsia="es-CL"/>
              </w:rPr>
              <w:t>Autónoma</w:t>
            </w:r>
            <w:r w:rsidR="0031612A" w:rsidRPr="00520D93">
              <w:rPr>
                <w:rFonts w:ascii="Calibri" w:hAnsi="Calibri" w:cs="Calibri"/>
                <w:lang w:eastAsia="es-CL"/>
              </w:rPr>
              <w:t xml:space="preserve"> Madrid, 2000. </w:t>
            </w:r>
            <w:proofErr w:type="spellStart"/>
            <w:r w:rsidR="0031612A" w:rsidRPr="00520D93">
              <w:rPr>
                <w:rFonts w:ascii="Calibri" w:hAnsi="Calibri" w:cs="Calibri"/>
                <w:lang w:eastAsia="es-CL"/>
              </w:rPr>
              <w:t>pp</w:t>
            </w:r>
            <w:proofErr w:type="spellEnd"/>
            <w:r w:rsidR="0031612A" w:rsidRPr="00520D93">
              <w:rPr>
                <w:rFonts w:ascii="Calibri" w:hAnsi="Calibri" w:cs="Calibri"/>
                <w:lang w:eastAsia="es-CL"/>
              </w:rPr>
              <w:t xml:space="preserve"> 281 – 293</w:t>
            </w:r>
          </w:p>
        </w:tc>
      </w:tr>
      <w:tr w:rsidR="001C3F66" w:rsidRPr="00520D93" w14:paraId="5A0EC314" w14:textId="77777777" w:rsidTr="00763B8D">
        <w:trPr>
          <w:trHeight w:val="283"/>
        </w:trPr>
        <w:tc>
          <w:tcPr>
            <w:tcW w:w="9235" w:type="dxa"/>
          </w:tcPr>
          <w:p w14:paraId="3588BEDC" w14:textId="77777777" w:rsidR="001C3F66" w:rsidRPr="00520D93" w:rsidRDefault="001C3F66" w:rsidP="00A60B77">
            <w:pPr>
              <w:spacing w:before="2" w:after="2"/>
              <w:ind w:left="85"/>
              <w:jc w:val="both"/>
              <w:rPr>
                <w:rFonts w:cs="Arial"/>
                <w:lang w:val="es-ES_tradnl"/>
              </w:rPr>
            </w:pPr>
            <w:r w:rsidRPr="00520D93">
              <w:rPr>
                <w:rFonts w:cs="Arial"/>
                <w:lang w:val="es-ES_tradnl"/>
              </w:rPr>
              <w:lastRenderedPageBreak/>
              <w:t>Complementaria</w:t>
            </w:r>
          </w:p>
        </w:tc>
      </w:tr>
      <w:tr w:rsidR="001C3F66" w:rsidRPr="00520D93" w14:paraId="6659C227" w14:textId="77777777" w:rsidTr="00763B8D">
        <w:trPr>
          <w:trHeight w:val="567"/>
        </w:trPr>
        <w:tc>
          <w:tcPr>
            <w:tcW w:w="9235" w:type="dxa"/>
          </w:tcPr>
          <w:p w14:paraId="6EB5B197" w14:textId="67C648BB" w:rsidR="0031612A" w:rsidRPr="00520D93" w:rsidRDefault="0031612A" w:rsidP="0031612A">
            <w:pPr>
              <w:tabs>
                <w:tab w:val="left" w:pos="176"/>
              </w:tabs>
              <w:spacing w:after="120"/>
              <w:jc w:val="both"/>
              <w:rPr>
                <w:rFonts w:cs="Arial"/>
                <w:b/>
                <w:bCs/>
                <w:sz w:val="22"/>
                <w:szCs w:val="22"/>
                <w:lang w:eastAsia="es-CL"/>
              </w:rPr>
            </w:pPr>
            <w:r w:rsidRPr="00520D93">
              <w:rPr>
                <w:rFonts w:cs="Arial"/>
                <w:b/>
                <w:bCs/>
                <w:sz w:val="22"/>
                <w:szCs w:val="22"/>
                <w:lang w:eastAsia="es-CL"/>
              </w:rPr>
              <w:t xml:space="preserve">Recursos web </w:t>
            </w:r>
          </w:p>
          <w:p w14:paraId="3CE12021" w14:textId="77777777" w:rsidR="005601B0" w:rsidRPr="00520D93" w:rsidRDefault="005601B0" w:rsidP="005601B0">
            <w:pPr>
              <w:tabs>
                <w:tab w:val="left" w:pos="176"/>
              </w:tabs>
              <w:jc w:val="both"/>
              <w:rPr>
                <w:rFonts w:cs="Arial"/>
                <w:sz w:val="22"/>
                <w:szCs w:val="22"/>
                <w:lang w:eastAsia="es-CL"/>
              </w:rPr>
            </w:pPr>
          </w:p>
          <w:p w14:paraId="4B6AF09B" w14:textId="77777777" w:rsidR="0031612A" w:rsidRPr="00520D93" w:rsidRDefault="0031612A" w:rsidP="005601B0">
            <w:pPr>
              <w:tabs>
                <w:tab w:val="left" w:pos="176"/>
              </w:tabs>
              <w:rPr>
                <w:rFonts w:cs="Arial"/>
                <w:sz w:val="20"/>
                <w:szCs w:val="20"/>
                <w:lang w:eastAsia="es-CL"/>
              </w:rPr>
            </w:pPr>
            <w:r w:rsidRPr="00520D93">
              <w:rPr>
                <w:rFonts w:cs="Arial"/>
                <w:sz w:val="20"/>
                <w:szCs w:val="20"/>
                <w:lang w:eastAsia="es-CL"/>
              </w:rPr>
              <w:t xml:space="preserve">American </w:t>
            </w:r>
            <w:proofErr w:type="spellStart"/>
            <w:r w:rsidRPr="00520D93">
              <w:rPr>
                <w:rFonts w:cs="Arial"/>
                <w:sz w:val="20"/>
                <w:szCs w:val="20"/>
                <w:lang w:eastAsia="es-CL"/>
              </w:rPr>
              <w:t>Society</w:t>
            </w:r>
            <w:proofErr w:type="spellEnd"/>
            <w:r w:rsidRPr="00520D93">
              <w:rPr>
                <w:rFonts w:cs="Arial"/>
                <w:sz w:val="20"/>
                <w:szCs w:val="20"/>
                <w:lang w:eastAsia="es-CL"/>
              </w:rPr>
              <w:t xml:space="preserve"> </w:t>
            </w:r>
            <w:proofErr w:type="spellStart"/>
            <w:r w:rsidRPr="00520D93">
              <w:rPr>
                <w:rFonts w:cs="Arial"/>
                <w:sz w:val="20"/>
                <w:szCs w:val="20"/>
                <w:lang w:eastAsia="es-CL"/>
              </w:rPr>
              <w:t>landscape</w:t>
            </w:r>
            <w:proofErr w:type="spellEnd"/>
            <w:r w:rsidRPr="00520D93">
              <w:rPr>
                <w:rFonts w:cs="Arial"/>
                <w:sz w:val="20"/>
                <w:szCs w:val="20"/>
                <w:lang w:eastAsia="es-CL"/>
              </w:rPr>
              <w:t xml:space="preserve"> </w:t>
            </w:r>
            <w:proofErr w:type="spellStart"/>
            <w:r w:rsidRPr="00520D93">
              <w:rPr>
                <w:rFonts w:cs="Arial"/>
                <w:sz w:val="20"/>
                <w:szCs w:val="20"/>
                <w:lang w:eastAsia="es-CL"/>
              </w:rPr>
              <w:t>architecture</w:t>
            </w:r>
            <w:proofErr w:type="spellEnd"/>
            <w:r w:rsidRPr="00520D93">
              <w:rPr>
                <w:rFonts w:cs="Arial"/>
                <w:sz w:val="20"/>
                <w:szCs w:val="20"/>
                <w:lang w:eastAsia="es-CL"/>
              </w:rPr>
              <w:t xml:space="preserve"> </w:t>
            </w:r>
          </w:p>
          <w:p w14:paraId="609D42CC" w14:textId="76BCDD9B" w:rsidR="0031612A" w:rsidRPr="00520D93" w:rsidRDefault="0034684E" w:rsidP="005601B0">
            <w:pPr>
              <w:tabs>
                <w:tab w:val="left" w:pos="176"/>
              </w:tabs>
              <w:rPr>
                <w:rStyle w:val="Hipervnculo"/>
                <w:rFonts w:cs="Arial"/>
                <w:color w:val="auto"/>
                <w:sz w:val="20"/>
                <w:szCs w:val="20"/>
                <w:lang w:eastAsia="es-CL"/>
              </w:rPr>
            </w:pPr>
            <w:hyperlink r:id="rId8" w:history="1">
              <w:r w:rsidR="0031612A" w:rsidRPr="00520D93">
                <w:rPr>
                  <w:rStyle w:val="Hipervnculo"/>
                  <w:rFonts w:cs="Arial"/>
                  <w:color w:val="auto"/>
                  <w:sz w:val="20"/>
                  <w:szCs w:val="20"/>
                  <w:lang w:eastAsia="es-CL"/>
                </w:rPr>
                <w:t>www.asla.org</w:t>
              </w:r>
            </w:hyperlink>
          </w:p>
          <w:p w14:paraId="468E68B0" w14:textId="77777777" w:rsidR="0031612A" w:rsidRPr="00520D93" w:rsidRDefault="0031612A">
            <w:pPr>
              <w:tabs>
                <w:tab w:val="left" w:pos="176"/>
              </w:tabs>
              <w:rPr>
                <w:rFonts w:cs="Arial"/>
                <w:sz w:val="20"/>
                <w:szCs w:val="20"/>
                <w:lang w:eastAsia="es-CL"/>
              </w:rPr>
            </w:pPr>
          </w:p>
          <w:p w14:paraId="6CA29176" w14:textId="208DA487" w:rsidR="00D16ACF" w:rsidRPr="00520D93" w:rsidRDefault="00D16ACF">
            <w:pPr>
              <w:tabs>
                <w:tab w:val="left" w:pos="176"/>
              </w:tabs>
              <w:rPr>
                <w:rFonts w:cs="Arial"/>
                <w:sz w:val="20"/>
                <w:szCs w:val="20"/>
                <w:lang w:eastAsia="es-CL"/>
              </w:rPr>
            </w:pPr>
            <w:r w:rsidRPr="00520D93">
              <w:rPr>
                <w:rFonts w:cs="Arial"/>
                <w:sz w:val="20"/>
                <w:szCs w:val="20"/>
                <w:lang w:eastAsia="es-CL"/>
              </w:rPr>
              <w:t xml:space="preserve">American </w:t>
            </w:r>
            <w:proofErr w:type="spellStart"/>
            <w:r w:rsidRPr="00520D93">
              <w:rPr>
                <w:rFonts w:cs="Arial"/>
                <w:sz w:val="20"/>
                <w:szCs w:val="20"/>
                <w:lang w:eastAsia="es-CL"/>
              </w:rPr>
              <w:t>planning</w:t>
            </w:r>
            <w:proofErr w:type="spellEnd"/>
            <w:r w:rsidRPr="00520D93">
              <w:rPr>
                <w:rFonts w:cs="Arial"/>
                <w:sz w:val="20"/>
                <w:szCs w:val="20"/>
                <w:lang w:eastAsia="es-CL"/>
              </w:rPr>
              <w:t xml:space="preserve"> </w:t>
            </w:r>
            <w:proofErr w:type="spellStart"/>
            <w:r w:rsidRPr="00520D93">
              <w:rPr>
                <w:rFonts w:cs="Arial"/>
                <w:sz w:val="20"/>
                <w:szCs w:val="20"/>
                <w:lang w:eastAsia="es-CL"/>
              </w:rPr>
              <w:t>associatin</w:t>
            </w:r>
            <w:proofErr w:type="spellEnd"/>
          </w:p>
          <w:p w14:paraId="74ED964C" w14:textId="1A2FBF1E" w:rsidR="00D16ACF" w:rsidRPr="00520D93" w:rsidRDefault="0034684E">
            <w:pPr>
              <w:tabs>
                <w:tab w:val="left" w:pos="176"/>
              </w:tabs>
              <w:rPr>
                <w:rFonts w:cs="Arial"/>
                <w:sz w:val="20"/>
                <w:szCs w:val="20"/>
                <w:lang w:eastAsia="es-CL"/>
              </w:rPr>
            </w:pPr>
            <w:hyperlink r:id="rId9" w:history="1">
              <w:r w:rsidR="00D16ACF" w:rsidRPr="00520D93">
                <w:rPr>
                  <w:rStyle w:val="Hipervnculo"/>
                  <w:rFonts w:cs="Arial"/>
                  <w:color w:val="auto"/>
                  <w:sz w:val="20"/>
                  <w:szCs w:val="20"/>
                  <w:lang w:eastAsia="es-CL"/>
                </w:rPr>
                <w:t>www.planing.or</w:t>
              </w:r>
            </w:hyperlink>
          </w:p>
          <w:p w14:paraId="7092A1FD" w14:textId="77777777" w:rsidR="00D16ACF" w:rsidRPr="00520D93" w:rsidRDefault="00D16ACF">
            <w:pPr>
              <w:tabs>
                <w:tab w:val="left" w:pos="176"/>
              </w:tabs>
              <w:rPr>
                <w:rFonts w:cs="Arial"/>
                <w:sz w:val="20"/>
                <w:szCs w:val="20"/>
                <w:lang w:eastAsia="es-CL"/>
              </w:rPr>
            </w:pPr>
          </w:p>
          <w:p w14:paraId="0C1879CF" w14:textId="11D32797" w:rsidR="0031612A" w:rsidRPr="00520D93" w:rsidRDefault="0031612A">
            <w:pPr>
              <w:tabs>
                <w:tab w:val="left" w:pos="176"/>
              </w:tabs>
              <w:rPr>
                <w:rFonts w:cs="Arial"/>
                <w:sz w:val="20"/>
                <w:szCs w:val="20"/>
                <w:lang w:eastAsia="es-CL"/>
              </w:rPr>
            </w:pPr>
            <w:proofErr w:type="spellStart"/>
            <w:r w:rsidRPr="00520D93">
              <w:rPr>
                <w:rFonts w:cs="Arial"/>
                <w:sz w:val="20"/>
                <w:szCs w:val="20"/>
                <w:lang w:eastAsia="es-CL"/>
              </w:rPr>
              <w:t>Institute</w:t>
            </w:r>
            <w:proofErr w:type="spellEnd"/>
            <w:r w:rsidRPr="00520D93">
              <w:rPr>
                <w:rFonts w:cs="Arial"/>
                <w:sz w:val="20"/>
                <w:szCs w:val="20"/>
                <w:lang w:eastAsia="es-CL"/>
              </w:rPr>
              <w:t xml:space="preserve"> of </w:t>
            </w:r>
            <w:proofErr w:type="spellStart"/>
            <w:r w:rsidRPr="00520D93">
              <w:rPr>
                <w:rFonts w:cs="Arial"/>
                <w:sz w:val="20"/>
                <w:szCs w:val="20"/>
                <w:lang w:eastAsia="es-CL"/>
              </w:rPr>
              <w:t>Landscape</w:t>
            </w:r>
            <w:proofErr w:type="spellEnd"/>
            <w:r w:rsidRPr="00520D93">
              <w:rPr>
                <w:rFonts w:cs="Arial"/>
                <w:sz w:val="20"/>
                <w:szCs w:val="20"/>
                <w:lang w:eastAsia="es-CL"/>
              </w:rPr>
              <w:t xml:space="preserve"> </w:t>
            </w:r>
            <w:proofErr w:type="spellStart"/>
            <w:r w:rsidRPr="00520D93">
              <w:rPr>
                <w:rFonts w:cs="Arial"/>
                <w:sz w:val="20"/>
                <w:szCs w:val="20"/>
                <w:lang w:eastAsia="es-CL"/>
              </w:rPr>
              <w:t>architecture</w:t>
            </w:r>
            <w:proofErr w:type="spellEnd"/>
            <w:r w:rsidRPr="00520D93">
              <w:rPr>
                <w:rFonts w:cs="Arial"/>
                <w:sz w:val="20"/>
                <w:szCs w:val="20"/>
                <w:lang w:eastAsia="es-CL"/>
              </w:rPr>
              <w:t xml:space="preserve"> </w:t>
            </w:r>
          </w:p>
          <w:p w14:paraId="2205AAAE" w14:textId="77777777" w:rsidR="0031612A" w:rsidRPr="00520D93" w:rsidRDefault="0034684E">
            <w:pPr>
              <w:tabs>
                <w:tab w:val="left" w:pos="176"/>
              </w:tabs>
              <w:rPr>
                <w:rFonts w:cs="Arial"/>
                <w:sz w:val="20"/>
                <w:szCs w:val="20"/>
                <w:lang w:eastAsia="es-CL"/>
              </w:rPr>
            </w:pPr>
            <w:hyperlink r:id="rId10" w:history="1">
              <w:r w:rsidR="0031612A" w:rsidRPr="00520D93">
                <w:rPr>
                  <w:rStyle w:val="Hipervnculo"/>
                  <w:rFonts w:cs="Arial"/>
                  <w:color w:val="auto"/>
                  <w:sz w:val="20"/>
                  <w:szCs w:val="20"/>
                  <w:lang w:eastAsia="es-CL"/>
                </w:rPr>
                <w:t>www.ifla2018.com</w:t>
              </w:r>
            </w:hyperlink>
          </w:p>
          <w:p w14:paraId="6A1950BE" w14:textId="77777777" w:rsidR="0031612A" w:rsidRPr="00520D93" w:rsidRDefault="0031612A">
            <w:pPr>
              <w:tabs>
                <w:tab w:val="left" w:pos="176"/>
              </w:tabs>
              <w:rPr>
                <w:rFonts w:cs="Arial"/>
                <w:sz w:val="20"/>
                <w:szCs w:val="20"/>
                <w:lang w:eastAsia="es-CL"/>
              </w:rPr>
            </w:pPr>
          </w:p>
          <w:p w14:paraId="6B299473" w14:textId="678E48D4" w:rsidR="00763B8D" w:rsidRPr="00520D93" w:rsidRDefault="0031612A">
            <w:pPr>
              <w:rPr>
                <w:rStyle w:val="Hipervnculo"/>
                <w:rFonts w:cs="Arial"/>
                <w:color w:val="auto"/>
                <w:sz w:val="20"/>
                <w:szCs w:val="20"/>
                <w:lang w:eastAsia="es-CL"/>
              </w:rPr>
            </w:pPr>
            <w:r w:rsidRPr="00520D93">
              <w:rPr>
                <w:rFonts w:cs="Arial"/>
                <w:sz w:val="20"/>
                <w:szCs w:val="20"/>
                <w:lang w:eastAsia="es-CL"/>
              </w:rPr>
              <w:t xml:space="preserve">Guía reconocimiento árboles urbanos de Chile  </w:t>
            </w:r>
            <w:hyperlink r:id="rId11" w:history="1">
              <w:r w:rsidRPr="00520D93">
                <w:rPr>
                  <w:rStyle w:val="Hipervnculo"/>
                  <w:rFonts w:cs="Arial"/>
                  <w:color w:val="auto"/>
                  <w:sz w:val="20"/>
                  <w:szCs w:val="20"/>
                  <w:lang w:eastAsia="es-CL"/>
                </w:rPr>
                <w:t>https://issuu.com/pedroconaf/docs/arbolesurbanosdechile</w:t>
              </w:r>
            </w:hyperlink>
          </w:p>
          <w:p w14:paraId="588CCD4C" w14:textId="2CACC61C" w:rsidR="00D16ACF" w:rsidRPr="00520D93" w:rsidRDefault="00D16ACF">
            <w:pPr>
              <w:rPr>
                <w:rStyle w:val="Hipervnculo"/>
                <w:rFonts w:cs="Arial"/>
                <w:color w:val="auto"/>
                <w:sz w:val="20"/>
                <w:szCs w:val="20"/>
              </w:rPr>
            </w:pPr>
          </w:p>
          <w:p w14:paraId="1039AC50" w14:textId="759A2D0D" w:rsidR="00D16ACF" w:rsidRPr="00520D93" w:rsidRDefault="00D16ACF" w:rsidP="005601B0">
            <w:pPr>
              <w:pStyle w:val="Ttulo1"/>
              <w:shd w:val="clear" w:color="auto" w:fill="EEEEEE"/>
              <w:spacing w:line="240" w:lineRule="auto"/>
              <w:rPr>
                <w:rStyle w:val="j-title-breadcrumb"/>
                <w:sz w:val="20"/>
                <w:szCs w:val="20"/>
              </w:rPr>
            </w:pPr>
            <w:r w:rsidRPr="00520D93">
              <w:rPr>
                <w:rStyle w:val="j-title-breadcrumb"/>
                <w:sz w:val="20"/>
                <w:szCs w:val="20"/>
              </w:rPr>
              <w:t>Infraestructura verde y ciudades</w:t>
            </w:r>
          </w:p>
          <w:p w14:paraId="7B38F06B" w14:textId="0B4C5462" w:rsidR="00D16ACF" w:rsidRPr="00520D93" w:rsidRDefault="0034684E" w:rsidP="005601B0">
            <w:pPr>
              <w:rPr>
                <w:rStyle w:val="Hipervnculo"/>
                <w:color w:val="auto"/>
                <w:sz w:val="20"/>
                <w:szCs w:val="20"/>
                <w:u w:val="none"/>
                <w:lang w:val="es-CL"/>
              </w:rPr>
            </w:pPr>
            <w:hyperlink r:id="rId12" w:history="1">
              <w:r w:rsidR="00D16ACF" w:rsidRPr="00520D93">
                <w:rPr>
                  <w:rStyle w:val="Hipervnculo"/>
                  <w:rFonts w:eastAsia="Arial Unicode MS"/>
                  <w:color w:val="auto"/>
                  <w:sz w:val="20"/>
                  <w:szCs w:val="20"/>
                </w:rPr>
                <w:t>https://infraestructuraverdeyciudades.com/Infrastructure</w:t>
              </w:r>
            </w:hyperlink>
          </w:p>
          <w:p w14:paraId="4BDE8594" w14:textId="77777777" w:rsidR="0031612A" w:rsidRPr="00520D93" w:rsidRDefault="0031612A" w:rsidP="005601B0">
            <w:pPr>
              <w:rPr>
                <w:rStyle w:val="Hipervnculo"/>
                <w:rFonts w:cs="Arial"/>
                <w:color w:val="auto"/>
                <w:sz w:val="20"/>
                <w:szCs w:val="20"/>
              </w:rPr>
            </w:pPr>
          </w:p>
          <w:p w14:paraId="18F3D8FB" w14:textId="2653D6BB" w:rsidR="0031612A" w:rsidRPr="00520D93" w:rsidRDefault="0031612A">
            <w:pPr>
              <w:rPr>
                <w:rStyle w:val="Hipervnculo"/>
                <w:rFonts w:cs="Arial"/>
                <w:color w:val="auto"/>
                <w:sz w:val="20"/>
                <w:szCs w:val="20"/>
              </w:rPr>
            </w:pPr>
            <w:proofErr w:type="spellStart"/>
            <w:r w:rsidRPr="00520D93">
              <w:rPr>
                <w:rStyle w:val="Hipervnculo"/>
                <w:rFonts w:cs="Arial"/>
                <w:color w:val="auto"/>
                <w:sz w:val="20"/>
                <w:szCs w:val="20"/>
              </w:rPr>
              <w:t>Landezine</w:t>
            </w:r>
            <w:proofErr w:type="spellEnd"/>
            <w:r w:rsidRPr="00520D93">
              <w:rPr>
                <w:rStyle w:val="Hipervnculo"/>
                <w:rFonts w:cs="Arial"/>
                <w:color w:val="auto"/>
                <w:sz w:val="20"/>
                <w:szCs w:val="20"/>
              </w:rPr>
              <w:t xml:space="preserve">. </w:t>
            </w:r>
            <w:proofErr w:type="spellStart"/>
            <w:r w:rsidRPr="00520D93">
              <w:rPr>
                <w:rStyle w:val="Hipervnculo"/>
                <w:rFonts w:cs="Arial"/>
                <w:color w:val="auto"/>
                <w:sz w:val="20"/>
                <w:szCs w:val="20"/>
              </w:rPr>
              <w:t>Landscape</w:t>
            </w:r>
            <w:proofErr w:type="spellEnd"/>
            <w:r w:rsidRPr="00520D93">
              <w:rPr>
                <w:rStyle w:val="Hipervnculo"/>
                <w:rFonts w:cs="Arial"/>
                <w:color w:val="auto"/>
                <w:sz w:val="20"/>
                <w:szCs w:val="20"/>
              </w:rPr>
              <w:t xml:space="preserve"> </w:t>
            </w:r>
            <w:proofErr w:type="spellStart"/>
            <w:r w:rsidRPr="00520D93">
              <w:rPr>
                <w:rStyle w:val="Hipervnculo"/>
                <w:rFonts w:cs="Arial"/>
                <w:color w:val="auto"/>
                <w:sz w:val="20"/>
                <w:szCs w:val="20"/>
              </w:rPr>
              <w:t>architecture</w:t>
            </w:r>
            <w:proofErr w:type="spellEnd"/>
            <w:r w:rsidRPr="00520D93">
              <w:rPr>
                <w:rStyle w:val="Hipervnculo"/>
                <w:rFonts w:cs="Arial"/>
                <w:color w:val="auto"/>
                <w:sz w:val="20"/>
                <w:szCs w:val="20"/>
              </w:rPr>
              <w:t xml:space="preserve"> </w:t>
            </w:r>
            <w:proofErr w:type="spellStart"/>
            <w:r w:rsidRPr="00520D93">
              <w:rPr>
                <w:rStyle w:val="Hipervnculo"/>
                <w:rFonts w:cs="Arial"/>
                <w:color w:val="auto"/>
                <w:sz w:val="20"/>
                <w:szCs w:val="20"/>
              </w:rPr>
              <w:t>platform</w:t>
            </w:r>
            <w:proofErr w:type="spellEnd"/>
          </w:p>
          <w:p w14:paraId="34824D95" w14:textId="2E3FB065" w:rsidR="0031612A" w:rsidRPr="00520D93" w:rsidRDefault="0034684E">
            <w:pPr>
              <w:rPr>
                <w:rStyle w:val="Hipervnculo"/>
                <w:rFonts w:cs="Arial"/>
                <w:color w:val="auto"/>
                <w:sz w:val="20"/>
                <w:szCs w:val="20"/>
              </w:rPr>
            </w:pPr>
            <w:hyperlink r:id="rId13" w:history="1">
              <w:r w:rsidR="00D16ACF" w:rsidRPr="00520D93">
                <w:rPr>
                  <w:rStyle w:val="Hipervnculo"/>
                  <w:rFonts w:cs="Arial"/>
                  <w:color w:val="auto"/>
                  <w:sz w:val="20"/>
                  <w:szCs w:val="20"/>
                </w:rPr>
                <w:t>www.landezine.com</w:t>
              </w:r>
            </w:hyperlink>
          </w:p>
          <w:p w14:paraId="5D5E233D" w14:textId="77777777" w:rsidR="00D16ACF" w:rsidRPr="00520D93" w:rsidRDefault="00D16ACF">
            <w:pPr>
              <w:rPr>
                <w:rFonts w:cs="Arial"/>
                <w:sz w:val="20"/>
                <w:szCs w:val="20"/>
                <w:lang w:val="es-ES_tradnl"/>
              </w:rPr>
            </w:pPr>
          </w:p>
          <w:p w14:paraId="0C3208EF" w14:textId="77777777" w:rsidR="00D16ACF" w:rsidRPr="00520D93" w:rsidRDefault="00D16ACF">
            <w:pPr>
              <w:rPr>
                <w:rFonts w:cs="Arial"/>
                <w:sz w:val="20"/>
                <w:szCs w:val="20"/>
                <w:lang w:val="es-ES_tradnl"/>
              </w:rPr>
            </w:pPr>
            <w:r w:rsidRPr="00520D93">
              <w:rPr>
                <w:rFonts w:cs="Arial"/>
                <w:sz w:val="20"/>
                <w:szCs w:val="20"/>
                <w:lang w:val="es-ES_tradnl"/>
              </w:rPr>
              <w:t>STGO +</w:t>
            </w:r>
          </w:p>
          <w:p w14:paraId="035EC936" w14:textId="50FF272A" w:rsidR="00D16ACF" w:rsidRPr="00520D93" w:rsidRDefault="00D16ACF">
            <w:pPr>
              <w:rPr>
                <w:rFonts w:cs="Arial"/>
                <w:sz w:val="22"/>
                <w:szCs w:val="22"/>
                <w:lang w:val="es-ES_tradnl"/>
              </w:rPr>
            </w:pPr>
            <w:r w:rsidRPr="00520D93">
              <w:rPr>
                <w:rFonts w:cs="Arial"/>
                <w:sz w:val="20"/>
                <w:szCs w:val="20"/>
                <w:lang w:val="es-ES_tradnl"/>
              </w:rPr>
              <w:t>www.infraestructuraverdesantiago.cl</w:t>
            </w:r>
          </w:p>
        </w:tc>
      </w:tr>
    </w:tbl>
    <w:p w14:paraId="1C7A5273" w14:textId="77777777" w:rsidR="0076316A" w:rsidRPr="00520D93" w:rsidRDefault="0076316A" w:rsidP="00A60B77">
      <w:pPr>
        <w:jc w:val="both"/>
        <w:rPr>
          <w:rFonts w:cs="Arial"/>
          <w:sz w:val="22"/>
          <w:szCs w:val="22"/>
          <w:lang w:val="es-ES_tradnl"/>
        </w:rPr>
      </w:pPr>
    </w:p>
    <w:sectPr w:rsidR="0076316A" w:rsidRPr="00520D93" w:rsidSect="00D44B7C">
      <w:headerReference w:type="default" r:id="rId14"/>
      <w:type w:val="continuous"/>
      <w:pgSz w:w="12242" w:h="15842" w:code="1"/>
      <w:pgMar w:top="2512" w:right="1531" w:bottom="851" w:left="1531" w:header="709" w:footer="567"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07CD" w16cex:dateUtc="2021-03-15T19:20:00Z"/>
  <w16cex:commentExtensible w16cex:durableId="23FA0A1C" w16cex:dateUtc="2021-03-15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B4F7BF" w16cid:durableId="23FA07CD"/>
  <w16cid:commentId w16cid:paraId="467CF42B" w16cid:durableId="23FA0A1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806F1" w14:textId="77777777" w:rsidR="0034684E" w:rsidRDefault="0034684E" w:rsidP="00AE5759">
      <w:r>
        <w:separator/>
      </w:r>
    </w:p>
  </w:endnote>
  <w:endnote w:type="continuationSeparator" w:id="0">
    <w:p w14:paraId="34DA0F3D" w14:textId="77777777" w:rsidR="0034684E" w:rsidRDefault="0034684E" w:rsidP="00AE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TE1FB9F90t00">
    <w:altName w:val="Calibri"/>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SOCPEUR">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06849" w14:textId="77777777" w:rsidR="0034684E" w:rsidRDefault="0034684E" w:rsidP="00AE5759">
      <w:r>
        <w:separator/>
      </w:r>
    </w:p>
  </w:footnote>
  <w:footnote w:type="continuationSeparator" w:id="0">
    <w:p w14:paraId="783C057B" w14:textId="77777777" w:rsidR="0034684E" w:rsidRDefault="0034684E" w:rsidP="00AE57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74B4" w14:textId="77777777" w:rsidR="001303FC" w:rsidRDefault="001303FC" w:rsidP="00FF63AE">
    <w:pPr>
      <w:pStyle w:val="Encabezado"/>
      <w:tabs>
        <w:tab w:val="clear" w:pos="4252"/>
        <w:tab w:val="clear" w:pos="8504"/>
      </w:tabs>
      <w:rPr>
        <w:lang w:val="es-CL"/>
      </w:rPr>
    </w:pPr>
    <w:r>
      <w:rPr>
        <w:noProof/>
        <w:lang w:val="en-US" w:eastAsia="en-US"/>
      </w:rPr>
      <w:drawing>
        <wp:inline distT="0" distB="0" distL="0" distR="0" wp14:anchorId="235B8743" wp14:editId="0960E60B">
          <wp:extent cx="2862070" cy="792000"/>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ventiva Alicia\Desktop\30-10-2013\FAU\FAU\Cordinacion Diseño 2013\LOGO FAU BASE\LOGO PREGRADO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62070" cy="792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lang w:val="es-C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A6A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083D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0A835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F1A4A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72220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AEAFE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AFAD7B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A8D2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23CB97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68082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4E65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61E6B"/>
    <w:multiLevelType w:val="hybridMultilevel"/>
    <w:tmpl w:val="672095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1513A8F"/>
    <w:multiLevelType w:val="hybridMultilevel"/>
    <w:tmpl w:val="8BC69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9095A45"/>
    <w:multiLevelType w:val="hybridMultilevel"/>
    <w:tmpl w:val="5CD4A7F2"/>
    <w:lvl w:ilvl="0" w:tplc="19B20AEC">
      <w:start w:val="1"/>
      <w:numFmt w:val="decimal"/>
      <w:lvlText w:val="%1."/>
      <w:lvlJc w:val="left"/>
      <w:pPr>
        <w:ind w:left="380" w:hanging="36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14" w15:restartNumberingAfterBreak="0">
    <w:nsid w:val="173F0D26"/>
    <w:multiLevelType w:val="hybridMultilevel"/>
    <w:tmpl w:val="243674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6D3F7B"/>
    <w:multiLevelType w:val="hybridMultilevel"/>
    <w:tmpl w:val="84B6AB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90D3CB9"/>
    <w:multiLevelType w:val="hybridMultilevel"/>
    <w:tmpl w:val="C76C0FD6"/>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3D72E7"/>
    <w:multiLevelType w:val="hybridMultilevel"/>
    <w:tmpl w:val="9866218E"/>
    <w:lvl w:ilvl="0" w:tplc="029EC6E4">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8" w15:restartNumberingAfterBreak="0">
    <w:nsid w:val="20C0240A"/>
    <w:multiLevelType w:val="hybridMultilevel"/>
    <w:tmpl w:val="9E92E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A7925D7"/>
    <w:multiLevelType w:val="hybridMultilevel"/>
    <w:tmpl w:val="ADFAE76E"/>
    <w:lvl w:ilvl="0" w:tplc="17B6E650">
      <w:start w:val="1"/>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2CF2708F"/>
    <w:multiLevelType w:val="hybridMultilevel"/>
    <w:tmpl w:val="995AA25A"/>
    <w:lvl w:ilvl="0" w:tplc="374E0288">
      <w:start w:val="3"/>
      <w:numFmt w:val="bullet"/>
      <w:lvlText w:val="•"/>
      <w:lvlJc w:val="left"/>
      <w:pPr>
        <w:ind w:left="473" w:hanging="360"/>
      </w:pPr>
      <w:rPr>
        <w:rFonts w:ascii="TTE1FB9F90t00" w:eastAsia="Calibri" w:hAnsi="TTE1FB9F90t00" w:cs="TTE1FB9F90t00" w:hint="default"/>
        <w:sz w:val="22"/>
      </w:rPr>
    </w:lvl>
    <w:lvl w:ilvl="1" w:tplc="0C0A0003" w:tentative="1">
      <w:start w:val="1"/>
      <w:numFmt w:val="bullet"/>
      <w:lvlText w:val="o"/>
      <w:lvlJc w:val="left"/>
      <w:pPr>
        <w:ind w:left="1193" w:hanging="360"/>
      </w:pPr>
      <w:rPr>
        <w:rFonts w:ascii="Courier New" w:hAnsi="Courier New" w:cs="Arial"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Arial"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Arial" w:hint="default"/>
      </w:rPr>
    </w:lvl>
    <w:lvl w:ilvl="8" w:tplc="0C0A0005" w:tentative="1">
      <w:start w:val="1"/>
      <w:numFmt w:val="bullet"/>
      <w:lvlText w:val=""/>
      <w:lvlJc w:val="left"/>
      <w:pPr>
        <w:ind w:left="6233" w:hanging="360"/>
      </w:pPr>
      <w:rPr>
        <w:rFonts w:ascii="Wingdings" w:hAnsi="Wingdings" w:hint="default"/>
      </w:rPr>
    </w:lvl>
  </w:abstractNum>
  <w:abstractNum w:abstractNumId="21" w15:restartNumberingAfterBreak="0">
    <w:nsid w:val="30D75DA1"/>
    <w:multiLevelType w:val="hybridMultilevel"/>
    <w:tmpl w:val="7F380A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2A76781"/>
    <w:multiLevelType w:val="hybridMultilevel"/>
    <w:tmpl w:val="C9D0A834"/>
    <w:lvl w:ilvl="0" w:tplc="62DE7CF8">
      <w:start w:val="3"/>
      <w:numFmt w:val="bullet"/>
      <w:lvlText w:val="•"/>
      <w:lvlJc w:val="left"/>
      <w:pPr>
        <w:ind w:left="720" w:hanging="360"/>
      </w:pPr>
      <w:rPr>
        <w:rFonts w:ascii="TTE1FB9F90t00" w:eastAsia="Calibri" w:hAnsi="TTE1FB9F90t00" w:cs="TTE1FB9F90t00"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6E82DAC"/>
    <w:multiLevelType w:val="hybridMultilevel"/>
    <w:tmpl w:val="99060696"/>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Arial"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abstractNum w:abstractNumId="24" w15:restartNumberingAfterBreak="0">
    <w:nsid w:val="41022CD7"/>
    <w:multiLevelType w:val="hybridMultilevel"/>
    <w:tmpl w:val="D9949694"/>
    <w:lvl w:ilvl="0" w:tplc="7BCA69D6">
      <w:numFmt w:val="bullet"/>
      <w:lvlText w:val="-"/>
      <w:lvlJc w:val="left"/>
      <w:pPr>
        <w:ind w:left="720" w:hanging="360"/>
      </w:pPr>
      <w:rPr>
        <w:rFonts w:ascii="Arial" w:eastAsia="Arial" w:hAnsi="Arial" w:cs="Arial" w:hint="default"/>
        <w:w w:val="99"/>
        <w:sz w:val="24"/>
        <w:szCs w:val="24"/>
        <w:lang w:val="es-CL" w:eastAsia="en-US" w:bidi="ar-SA"/>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6894970"/>
    <w:multiLevelType w:val="hybridMultilevel"/>
    <w:tmpl w:val="92741A02"/>
    <w:lvl w:ilvl="0" w:tplc="340A0001">
      <w:start w:val="1"/>
      <w:numFmt w:val="bullet"/>
      <w:lvlText w:val=""/>
      <w:lvlJc w:val="left"/>
      <w:pPr>
        <w:ind w:left="720" w:hanging="360"/>
      </w:pPr>
      <w:rPr>
        <w:rFonts w:ascii="Symbol" w:hAnsi="Symbol" w:hint="default"/>
      </w:rPr>
    </w:lvl>
    <w:lvl w:ilvl="1" w:tplc="7BCA69D6">
      <w:numFmt w:val="bullet"/>
      <w:lvlText w:val="-"/>
      <w:lvlJc w:val="left"/>
      <w:pPr>
        <w:ind w:left="1572" w:hanging="492"/>
      </w:pPr>
      <w:rPr>
        <w:rFonts w:ascii="Arial" w:eastAsia="Arial" w:hAnsi="Arial" w:cs="Arial" w:hint="default"/>
        <w:w w:val="99"/>
        <w:sz w:val="24"/>
        <w:szCs w:val="24"/>
        <w:lang w:val="es-CL" w:eastAsia="en-US" w:bidi="ar-SA"/>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20D7168"/>
    <w:multiLevelType w:val="hybridMultilevel"/>
    <w:tmpl w:val="F35A71C8"/>
    <w:lvl w:ilvl="0" w:tplc="0C0A0005">
      <w:start w:val="1"/>
      <w:numFmt w:val="bullet"/>
      <w:lvlText w:val=""/>
      <w:lvlJc w:val="left"/>
      <w:pPr>
        <w:ind w:left="833" w:hanging="360"/>
      </w:pPr>
      <w:rPr>
        <w:rFonts w:ascii="Wingdings" w:hAnsi="Wingdings" w:hint="default"/>
      </w:rPr>
    </w:lvl>
    <w:lvl w:ilvl="1" w:tplc="0C0A0003" w:tentative="1">
      <w:start w:val="1"/>
      <w:numFmt w:val="bullet"/>
      <w:lvlText w:val="o"/>
      <w:lvlJc w:val="left"/>
      <w:pPr>
        <w:ind w:left="1553" w:hanging="360"/>
      </w:pPr>
      <w:rPr>
        <w:rFonts w:ascii="Courier New" w:hAnsi="Courier New" w:cs="Arial"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abstractNum w:abstractNumId="27" w15:restartNumberingAfterBreak="0">
    <w:nsid w:val="55142510"/>
    <w:multiLevelType w:val="hybridMultilevel"/>
    <w:tmpl w:val="CD7242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8C4252E"/>
    <w:multiLevelType w:val="hybridMultilevel"/>
    <w:tmpl w:val="0050663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1E223E"/>
    <w:multiLevelType w:val="hybridMultilevel"/>
    <w:tmpl w:val="F4CCCF34"/>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3617E9"/>
    <w:multiLevelType w:val="hybridMultilevel"/>
    <w:tmpl w:val="23ACEEF2"/>
    <w:lvl w:ilvl="0" w:tplc="17B6E650">
      <w:start w:val="1"/>
      <w:numFmt w:val="bullet"/>
      <w:lvlText w:val="-"/>
      <w:lvlJc w:val="left"/>
      <w:pPr>
        <w:ind w:left="693" w:hanging="580"/>
      </w:pPr>
      <w:rPr>
        <w:rFonts w:ascii="Arial" w:eastAsia="Calibri" w:hAnsi="Arial" w:cs="Aria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1" w15:restartNumberingAfterBreak="0">
    <w:nsid w:val="613F78D8"/>
    <w:multiLevelType w:val="hybridMultilevel"/>
    <w:tmpl w:val="5238C28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186730"/>
    <w:multiLevelType w:val="hybridMultilevel"/>
    <w:tmpl w:val="DED642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D1C08DA"/>
    <w:multiLevelType w:val="hybridMultilevel"/>
    <w:tmpl w:val="6D745D3A"/>
    <w:lvl w:ilvl="0" w:tplc="0C0A0005">
      <w:start w:val="1"/>
      <w:numFmt w:val="bullet"/>
      <w:lvlText w:val=""/>
      <w:lvlJc w:val="left"/>
      <w:pPr>
        <w:ind w:left="833" w:hanging="360"/>
      </w:pPr>
      <w:rPr>
        <w:rFonts w:ascii="Wingdings" w:hAnsi="Wingdings" w:hint="default"/>
      </w:rPr>
    </w:lvl>
    <w:lvl w:ilvl="1" w:tplc="0C0A0003" w:tentative="1">
      <w:start w:val="1"/>
      <w:numFmt w:val="bullet"/>
      <w:lvlText w:val="o"/>
      <w:lvlJc w:val="left"/>
      <w:pPr>
        <w:ind w:left="1553" w:hanging="360"/>
      </w:pPr>
      <w:rPr>
        <w:rFonts w:ascii="Courier New" w:hAnsi="Courier New" w:cs="Arial" w:hint="default"/>
      </w:rPr>
    </w:lvl>
    <w:lvl w:ilvl="2" w:tplc="0C0A0005">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abstractNum w:abstractNumId="34" w15:restartNumberingAfterBreak="0">
    <w:nsid w:val="7764101C"/>
    <w:multiLevelType w:val="hybridMultilevel"/>
    <w:tmpl w:val="1196E9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9515C75"/>
    <w:multiLevelType w:val="hybridMultilevel"/>
    <w:tmpl w:val="2A38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3"/>
  </w:num>
  <w:num w:numId="3">
    <w:abstractNumId w:val="26"/>
  </w:num>
  <w:num w:numId="4">
    <w:abstractNumId w:val="32"/>
  </w:num>
  <w:num w:numId="5">
    <w:abstractNumId w:val="15"/>
  </w:num>
  <w:num w:numId="6">
    <w:abstractNumId w:val="21"/>
  </w:num>
  <w:num w:numId="7">
    <w:abstractNumId w:val="22"/>
  </w:num>
  <w:num w:numId="8">
    <w:abstractNumId w:val="18"/>
  </w:num>
  <w:num w:numId="9">
    <w:abstractNumId w:val="12"/>
  </w:num>
  <w:num w:numId="10">
    <w:abstractNumId w:val="20"/>
  </w:num>
  <w:num w:numId="11">
    <w:abstractNumId w:val="11"/>
  </w:num>
  <w:num w:numId="12">
    <w:abstractNumId w:val="14"/>
  </w:num>
  <w:num w:numId="13">
    <w:abstractNumId w:val="9"/>
  </w:num>
  <w:num w:numId="14">
    <w:abstractNumId w:val="4"/>
  </w:num>
  <w:num w:numId="15">
    <w:abstractNumId w:val="3"/>
  </w:num>
  <w:num w:numId="16">
    <w:abstractNumId w:val="2"/>
  </w:num>
  <w:num w:numId="17">
    <w:abstractNumId w:val="1"/>
  </w:num>
  <w:num w:numId="18">
    <w:abstractNumId w:val="10"/>
  </w:num>
  <w:num w:numId="19">
    <w:abstractNumId w:val="8"/>
  </w:num>
  <w:num w:numId="20">
    <w:abstractNumId w:val="7"/>
  </w:num>
  <w:num w:numId="21">
    <w:abstractNumId w:val="6"/>
  </w:num>
  <w:num w:numId="22">
    <w:abstractNumId w:val="5"/>
  </w:num>
  <w:num w:numId="23">
    <w:abstractNumId w:val="0"/>
  </w:num>
  <w:num w:numId="24">
    <w:abstractNumId w:val="30"/>
  </w:num>
  <w:num w:numId="25">
    <w:abstractNumId w:val="35"/>
  </w:num>
  <w:num w:numId="26">
    <w:abstractNumId w:val="13"/>
  </w:num>
  <w:num w:numId="27">
    <w:abstractNumId w:val="16"/>
  </w:num>
  <w:num w:numId="28">
    <w:abstractNumId w:val="31"/>
  </w:num>
  <w:num w:numId="29">
    <w:abstractNumId w:val="29"/>
  </w:num>
  <w:num w:numId="30">
    <w:abstractNumId w:val="28"/>
  </w:num>
  <w:num w:numId="31">
    <w:abstractNumId w:val="19"/>
  </w:num>
  <w:num w:numId="32">
    <w:abstractNumId w:val="34"/>
  </w:num>
  <w:num w:numId="33">
    <w:abstractNumId w:val="27"/>
  </w:num>
  <w:num w:numId="34">
    <w:abstractNumId w:val="25"/>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A9"/>
    <w:rsid w:val="00005C4C"/>
    <w:rsid w:val="00013E85"/>
    <w:rsid w:val="000218FF"/>
    <w:rsid w:val="000221B2"/>
    <w:rsid w:val="0004701B"/>
    <w:rsid w:val="000523ED"/>
    <w:rsid w:val="0005253A"/>
    <w:rsid w:val="00054F8C"/>
    <w:rsid w:val="00076795"/>
    <w:rsid w:val="00096D32"/>
    <w:rsid w:val="000A442E"/>
    <w:rsid w:val="000A69C3"/>
    <w:rsid w:val="000C3D23"/>
    <w:rsid w:val="000C449A"/>
    <w:rsid w:val="000C6127"/>
    <w:rsid w:val="000D0E5C"/>
    <w:rsid w:val="000D34A9"/>
    <w:rsid w:val="000D6850"/>
    <w:rsid w:val="000E79DE"/>
    <w:rsid w:val="001172C7"/>
    <w:rsid w:val="00117502"/>
    <w:rsid w:val="001303FC"/>
    <w:rsid w:val="0013507F"/>
    <w:rsid w:val="00146971"/>
    <w:rsid w:val="0016395F"/>
    <w:rsid w:val="00172ACC"/>
    <w:rsid w:val="0019017D"/>
    <w:rsid w:val="001920FB"/>
    <w:rsid w:val="001928D5"/>
    <w:rsid w:val="00197DDE"/>
    <w:rsid w:val="001A0AC1"/>
    <w:rsid w:val="001A1692"/>
    <w:rsid w:val="001A212F"/>
    <w:rsid w:val="001B3525"/>
    <w:rsid w:val="001C3CE7"/>
    <w:rsid w:val="001C3F66"/>
    <w:rsid w:val="001D149B"/>
    <w:rsid w:val="001E0BC0"/>
    <w:rsid w:val="001E5BC3"/>
    <w:rsid w:val="001F1A1C"/>
    <w:rsid w:val="00205365"/>
    <w:rsid w:val="002214F9"/>
    <w:rsid w:val="00224598"/>
    <w:rsid w:val="0022474F"/>
    <w:rsid w:val="0024667D"/>
    <w:rsid w:val="0025097C"/>
    <w:rsid w:val="00265CEB"/>
    <w:rsid w:val="002724D2"/>
    <w:rsid w:val="002740CD"/>
    <w:rsid w:val="00290D31"/>
    <w:rsid w:val="002943DF"/>
    <w:rsid w:val="0029633B"/>
    <w:rsid w:val="002B2DEB"/>
    <w:rsid w:val="002D3192"/>
    <w:rsid w:val="002D535E"/>
    <w:rsid w:val="002E22C3"/>
    <w:rsid w:val="002F036D"/>
    <w:rsid w:val="002F114C"/>
    <w:rsid w:val="002F1E0B"/>
    <w:rsid w:val="002F26F6"/>
    <w:rsid w:val="00301C8B"/>
    <w:rsid w:val="0030261A"/>
    <w:rsid w:val="0030792F"/>
    <w:rsid w:val="00314D16"/>
    <w:rsid w:val="0031612A"/>
    <w:rsid w:val="00333D0C"/>
    <w:rsid w:val="0034030B"/>
    <w:rsid w:val="003463CB"/>
    <w:rsid w:val="0034684E"/>
    <w:rsid w:val="003502B1"/>
    <w:rsid w:val="00354AC2"/>
    <w:rsid w:val="003738C5"/>
    <w:rsid w:val="00383344"/>
    <w:rsid w:val="00386416"/>
    <w:rsid w:val="003929F6"/>
    <w:rsid w:val="00393E31"/>
    <w:rsid w:val="003B7E97"/>
    <w:rsid w:val="003C3DF3"/>
    <w:rsid w:val="003C5C53"/>
    <w:rsid w:val="003D4BC3"/>
    <w:rsid w:val="00403730"/>
    <w:rsid w:val="00414A61"/>
    <w:rsid w:val="00424882"/>
    <w:rsid w:val="004425BA"/>
    <w:rsid w:val="00454FDB"/>
    <w:rsid w:val="00457578"/>
    <w:rsid w:val="0046193C"/>
    <w:rsid w:val="004762F5"/>
    <w:rsid w:val="004876DF"/>
    <w:rsid w:val="004B509C"/>
    <w:rsid w:val="004D0988"/>
    <w:rsid w:val="004D4A5C"/>
    <w:rsid w:val="004D7E92"/>
    <w:rsid w:val="004F28A2"/>
    <w:rsid w:val="0051224A"/>
    <w:rsid w:val="00515EAD"/>
    <w:rsid w:val="00520D93"/>
    <w:rsid w:val="005601B0"/>
    <w:rsid w:val="00566CFD"/>
    <w:rsid w:val="00577A91"/>
    <w:rsid w:val="00584E4B"/>
    <w:rsid w:val="005A05ED"/>
    <w:rsid w:val="005A569B"/>
    <w:rsid w:val="005C16BB"/>
    <w:rsid w:val="005D1DE6"/>
    <w:rsid w:val="005D7D7D"/>
    <w:rsid w:val="005F489E"/>
    <w:rsid w:val="005F7A14"/>
    <w:rsid w:val="00600D73"/>
    <w:rsid w:val="00607E54"/>
    <w:rsid w:val="00637529"/>
    <w:rsid w:val="0064437F"/>
    <w:rsid w:val="00647F56"/>
    <w:rsid w:val="00680E04"/>
    <w:rsid w:val="00685F21"/>
    <w:rsid w:val="006C061B"/>
    <w:rsid w:val="006C4656"/>
    <w:rsid w:val="006C58FE"/>
    <w:rsid w:val="006D1CB6"/>
    <w:rsid w:val="006F089C"/>
    <w:rsid w:val="006F54E7"/>
    <w:rsid w:val="00711A57"/>
    <w:rsid w:val="00722F1D"/>
    <w:rsid w:val="00725A15"/>
    <w:rsid w:val="007265E7"/>
    <w:rsid w:val="0073497C"/>
    <w:rsid w:val="00752328"/>
    <w:rsid w:val="00755A49"/>
    <w:rsid w:val="0076119D"/>
    <w:rsid w:val="0076316A"/>
    <w:rsid w:val="00763B8D"/>
    <w:rsid w:val="007647AE"/>
    <w:rsid w:val="00765CC4"/>
    <w:rsid w:val="00774B11"/>
    <w:rsid w:val="00785803"/>
    <w:rsid w:val="007A1174"/>
    <w:rsid w:val="007A38BD"/>
    <w:rsid w:val="007B2124"/>
    <w:rsid w:val="007C4BA9"/>
    <w:rsid w:val="007C7F31"/>
    <w:rsid w:val="007D7E1A"/>
    <w:rsid w:val="007E6CB7"/>
    <w:rsid w:val="007E7161"/>
    <w:rsid w:val="007F00AD"/>
    <w:rsid w:val="007F28D2"/>
    <w:rsid w:val="0081678D"/>
    <w:rsid w:val="008237B2"/>
    <w:rsid w:val="008330C6"/>
    <w:rsid w:val="008357F5"/>
    <w:rsid w:val="00842BEC"/>
    <w:rsid w:val="00853407"/>
    <w:rsid w:val="0088276B"/>
    <w:rsid w:val="00886A08"/>
    <w:rsid w:val="008B68F7"/>
    <w:rsid w:val="008D2F37"/>
    <w:rsid w:val="008D7B8E"/>
    <w:rsid w:val="008E3D0B"/>
    <w:rsid w:val="008F3500"/>
    <w:rsid w:val="0090272D"/>
    <w:rsid w:val="00924050"/>
    <w:rsid w:val="009324A3"/>
    <w:rsid w:val="009332B9"/>
    <w:rsid w:val="00936058"/>
    <w:rsid w:val="009506D3"/>
    <w:rsid w:val="00953FA5"/>
    <w:rsid w:val="00957CA6"/>
    <w:rsid w:val="009655F7"/>
    <w:rsid w:val="009816A3"/>
    <w:rsid w:val="00981AF7"/>
    <w:rsid w:val="009B3651"/>
    <w:rsid w:val="009C68A0"/>
    <w:rsid w:val="009E5D46"/>
    <w:rsid w:val="00A1126F"/>
    <w:rsid w:val="00A20971"/>
    <w:rsid w:val="00A33A6E"/>
    <w:rsid w:val="00A417C3"/>
    <w:rsid w:val="00A41DEE"/>
    <w:rsid w:val="00A60B77"/>
    <w:rsid w:val="00A64B8D"/>
    <w:rsid w:val="00A719A0"/>
    <w:rsid w:val="00A821AB"/>
    <w:rsid w:val="00A8447C"/>
    <w:rsid w:val="00AA11FE"/>
    <w:rsid w:val="00AA4385"/>
    <w:rsid w:val="00AB7D49"/>
    <w:rsid w:val="00AC42C1"/>
    <w:rsid w:val="00AC60E9"/>
    <w:rsid w:val="00AC6255"/>
    <w:rsid w:val="00AD4DF4"/>
    <w:rsid w:val="00AD515B"/>
    <w:rsid w:val="00AE5759"/>
    <w:rsid w:val="00AF1DEE"/>
    <w:rsid w:val="00B03306"/>
    <w:rsid w:val="00B06215"/>
    <w:rsid w:val="00B152E2"/>
    <w:rsid w:val="00B162D1"/>
    <w:rsid w:val="00B46F85"/>
    <w:rsid w:val="00B54643"/>
    <w:rsid w:val="00B60262"/>
    <w:rsid w:val="00B60426"/>
    <w:rsid w:val="00B6582D"/>
    <w:rsid w:val="00B65BE1"/>
    <w:rsid w:val="00B7006C"/>
    <w:rsid w:val="00B7354F"/>
    <w:rsid w:val="00B738DA"/>
    <w:rsid w:val="00BC1887"/>
    <w:rsid w:val="00BD2BBE"/>
    <w:rsid w:val="00BD4241"/>
    <w:rsid w:val="00BD6403"/>
    <w:rsid w:val="00BE2AA9"/>
    <w:rsid w:val="00BE3885"/>
    <w:rsid w:val="00BF1841"/>
    <w:rsid w:val="00C019ED"/>
    <w:rsid w:val="00C0215C"/>
    <w:rsid w:val="00C16F0F"/>
    <w:rsid w:val="00C17282"/>
    <w:rsid w:val="00C17E9A"/>
    <w:rsid w:val="00C207E2"/>
    <w:rsid w:val="00C27124"/>
    <w:rsid w:val="00C34A57"/>
    <w:rsid w:val="00C42B0A"/>
    <w:rsid w:val="00C453B4"/>
    <w:rsid w:val="00C63B74"/>
    <w:rsid w:val="00C667A7"/>
    <w:rsid w:val="00C80825"/>
    <w:rsid w:val="00C8120E"/>
    <w:rsid w:val="00C8604A"/>
    <w:rsid w:val="00C860CE"/>
    <w:rsid w:val="00C96110"/>
    <w:rsid w:val="00CA2BE0"/>
    <w:rsid w:val="00CB5F36"/>
    <w:rsid w:val="00CB676C"/>
    <w:rsid w:val="00CB7C50"/>
    <w:rsid w:val="00CC40C9"/>
    <w:rsid w:val="00CE083C"/>
    <w:rsid w:val="00CE13C2"/>
    <w:rsid w:val="00CF2602"/>
    <w:rsid w:val="00D01994"/>
    <w:rsid w:val="00D06288"/>
    <w:rsid w:val="00D06AC3"/>
    <w:rsid w:val="00D073A3"/>
    <w:rsid w:val="00D078AE"/>
    <w:rsid w:val="00D16ACF"/>
    <w:rsid w:val="00D30CD4"/>
    <w:rsid w:val="00D35270"/>
    <w:rsid w:val="00D353A7"/>
    <w:rsid w:val="00D44B7C"/>
    <w:rsid w:val="00D64F5B"/>
    <w:rsid w:val="00D65B4E"/>
    <w:rsid w:val="00D85B82"/>
    <w:rsid w:val="00DB171D"/>
    <w:rsid w:val="00DB6437"/>
    <w:rsid w:val="00DB6F16"/>
    <w:rsid w:val="00DC7444"/>
    <w:rsid w:val="00DD0F6D"/>
    <w:rsid w:val="00DD1ED9"/>
    <w:rsid w:val="00DD5EFE"/>
    <w:rsid w:val="00DE0749"/>
    <w:rsid w:val="00DE75C5"/>
    <w:rsid w:val="00DF0AB3"/>
    <w:rsid w:val="00DF3B7D"/>
    <w:rsid w:val="00DF441D"/>
    <w:rsid w:val="00E018C4"/>
    <w:rsid w:val="00E109FD"/>
    <w:rsid w:val="00E11B66"/>
    <w:rsid w:val="00E22AF4"/>
    <w:rsid w:val="00E30B82"/>
    <w:rsid w:val="00E32F7B"/>
    <w:rsid w:val="00E4143D"/>
    <w:rsid w:val="00E63ED4"/>
    <w:rsid w:val="00E6586A"/>
    <w:rsid w:val="00E80F1C"/>
    <w:rsid w:val="00E92826"/>
    <w:rsid w:val="00EA3BE8"/>
    <w:rsid w:val="00ED3920"/>
    <w:rsid w:val="00F049B6"/>
    <w:rsid w:val="00F11EE8"/>
    <w:rsid w:val="00F13349"/>
    <w:rsid w:val="00F148F4"/>
    <w:rsid w:val="00F1644B"/>
    <w:rsid w:val="00F21433"/>
    <w:rsid w:val="00F43CEE"/>
    <w:rsid w:val="00F53663"/>
    <w:rsid w:val="00F73498"/>
    <w:rsid w:val="00F7357F"/>
    <w:rsid w:val="00F827E6"/>
    <w:rsid w:val="00F8340C"/>
    <w:rsid w:val="00F96B5D"/>
    <w:rsid w:val="00FA008C"/>
    <w:rsid w:val="00FA1446"/>
    <w:rsid w:val="00FA56F1"/>
    <w:rsid w:val="00FA73BA"/>
    <w:rsid w:val="00FB0982"/>
    <w:rsid w:val="00FB12C3"/>
    <w:rsid w:val="00FC1B8A"/>
    <w:rsid w:val="00FC473E"/>
    <w:rsid w:val="00FC4EAF"/>
    <w:rsid w:val="00FC4F98"/>
    <w:rsid w:val="00FD687D"/>
    <w:rsid w:val="00FE15EC"/>
    <w:rsid w:val="00FF39CF"/>
    <w:rsid w:val="00FF544A"/>
    <w:rsid w:val="00FF5BBF"/>
    <w:rsid w:val="00FF63A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8D755"/>
  <w15:docId w15:val="{BB00400C-9A8D-4575-A44B-5DD88B6F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6A3"/>
    <w:rPr>
      <w:rFonts w:ascii="Arial" w:eastAsia="Times New Roman" w:hAnsi="Arial"/>
      <w:sz w:val="24"/>
      <w:szCs w:val="24"/>
      <w:lang w:val="es-ES" w:eastAsia="es-ES"/>
    </w:rPr>
  </w:style>
  <w:style w:type="paragraph" w:styleId="Ttulo1">
    <w:name w:val="heading 1"/>
    <w:basedOn w:val="Normal"/>
    <w:next w:val="Normal"/>
    <w:link w:val="Ttulo1Car"/>
    <w:qFormat/>
    <w:rsid w:val="009816A3"/>
    <w:pPr>
      <w:keepNext/>
      <w:spacing w:before="60" w:line="240" w:lineRule="atLeast"/>
      <w:jc w:val="both"/>
      <w:outlineLvl w:val="0"/>
    </w:pPr>
    <w:rPr>
      <w:spacing w:val="-4"/>
      <w:lang w:val="es-CL"/>
    </w:rPr>
  </w:style>
  <w:style w:type="paragraph" w:styleId="Ttulo2">
    <w:name w:val="heading 2"/>
    <w:basedOn w:val="Normal"/>
    <w:next w:val="Normal"/>
    <w:link w:val="Ttulo2Car"/>
    <w:qFormat/>
    <w:rsid w:val="007C4BA9"/>
    <w:pPr>
      <w:keepNext/>
      <w:pBdr>
        <w:bottom w:val="single" w:sz="4" w:space="1" w:color="auto"/>
      </w:pBdr>
      <w:spacing w:line="520" w:lineRule="exact"/>
      <w:jc w:val="right"/>
      <w:outlineLvl w:val="1"/>
    </w:pPr>
    <w:rPr>
      <w:rFonts w:ascii="Arial Unicode MS" w:eastAsia="Arial Unicode MS" w:hAnsi="Arial Unicode MS"/>
      <w:b/>
      <w:spacing w:val="-22"/>
      <w:sz w:val="48"/>
      <w:szCs w:val="20"/>
      <w:lang w:val="es-CL"/>
    </w:rPr>
  </w:style>
  <w:style w:type="paragraph" w:styleId="Ttulo7">
    <w:name w:val="heading 7"/>
    <w:basedOn w:val="Normal"/>
    <w:next w:val="Normal"/>
    <w:link w:val="Ttulo7Car"/>
    <w:uiPriority w:val="9"/>
    <w:unhideWhenUsed/>
    <w:qFormat/>
    <w:rsid w:val="00763B8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816A3"/>
    <w:rPr>
      <w:rFonts w:ascii="Arial" w:eastAsia="Times New Roman" w:hAnsi="Arial"/>
      <w:spacing w:val="-4"/>
      <w:sz w:val="24"/>
      <w:szCs w:val="24"/>
      <w:lang w:eastAsia="es-ES"/>
    </w:rPr>
  </w:style>
  <w:style w:type="character" w:customStyle="1" w:styleId="Ttulo2Car">
    <w:name w:val="Título 2 Car"/>
    <w:link w:val="Ttulo2"/>
    <w:rsid w:val="007C4BA9"/>
    <w:rPr>
      <w:rFonts w:ascii="Arial Unicode MS" w:eastAsia="Arial Unicode MS" w:hAnsi="Arial Unicode MS" w:cs="Times New Roman"/>
      <w:b/>
      <w:spacing w:val="-22"/>
      <w:sz w:val="48"/>
      <w:szCs w:val="20"/>
      <w:lang w:val="es-CL" w:eastAsia="es-ES"/>
    </w:rPr>
  </w:style>
  <w:style w:type="paragraph" w:styleId="Encabezado">
    <w:name w:val="header"/>
    <w:basedOn w:val="Normal"/>
    <w:link w:val="EncabezadoCar"/>
    <w:rsid w:val="007C4BA9"/>
    <w:pPr>
      <w:tabs>
        <w:tab w:val="center" w:pos="4252"/>
        <w:tab w:val="right" w:pos="8504"/>
      </w:tabs>
    </w:pPr>
  </w:style>
  <w:style w:type="character" w:customStyle="1" w:styleId="EncabezadoCar">
    <w:name w:val="Encabezado Car"/>
    <w:link w:val="Encabezado"/>
    <w:rsid w:val="007C4BA9"/>
    <w:rPr>
      <w:rFonts w:ascii="Times New Roman" w:eastAsia="Times New Roman" w:hAnsi="Times New Roman" w:cs="Times New Roman"/>
      <w:sz w:val="24"/>
      <w:szCs w:val="24"/>
      <w:lang w:eastAsia="es-ES"/>
    </w:rPr>
  </w:style>
  <w:style w:type="paragraph" w:styleId="Piedepgina">
    <w:name w:val="footer"/>
    <w:basedOn w:val="Normal"/>
    <w:link w:val="PiedepginaCar"/>
    <w:rsid w:val="007C4BA9"/>
    <w:pPr>
      <w:tabs>
        <w:tab w:val="center" w:pos="4252"/>
        <w:tab w:val="right" w:pos="8504"/>
      </w:tabs>
    </w:pPr>
  </w:style>
  <w:style w:type="character" w:customStyle="1" w:styleId="PiedepginaCar">
    <w:name w:val="Pie de página Car"/>
    <w:link w:val="Piedepgina"/>
    <w:rsid w:val="007C4BA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C4BA9"/>
    <w:pPr>
      <w:spacing w:before="60" w:line="240" w:lineRule="atLeast"/>
      <w:jc w:val="both"/>
    </w:pPr>
    <w:rPr>
      <w:rFonts w:ascii="ISOCPEUR" w:hAnsi="ISOCPEUR"/>
      <w:spacing w:val="-4"/>
      <w:lang w:val="es-CL"/>
    </w:rPr>
  </w:style>
  <w:style w:type="character" w:customStyle="1" w:styleId="TextoindependienteCar">
    <w:name w:val="Texto independiente Car"/>
    <w:link w:val="Textoindependiente"/>
    <w:rsid w:val="007C4BA9"/>
    <w:rPr>
      <w:rFonts w:ascii="ISOCPEUR" w:eastAsia="Times New Roman" w:hAnsi="ISOCPEUR" w:cs="Times New Roman"/>
      <w:spacing w:val="-4"/>
      <w:sz w:val="24"/>
      <w:szCs w:val="24"/>
      <w:lang w:val="es-CL" w:eastAsia="es-ES"/>
    </w:rPr>
  </w:style>
  <w:style w:type="character" w:styleId="Nmerodepgina">
    <w:name w:val="page number"/>
    <w:basedOn w:val="Fuentedeprrafopredeter"/>
    <w:rsid w:val="007C4BA9"/>
  </w:style>
  <w:style w:type="paragraph" w:styleId="Textodeglobo">
    <w:name w:val="Balloon Text"/>
    <w:basedOn w:val="Normal"/>
    <w:link w:val="TextodegloboCar"/>
    <w:uiPriority w:val="99"/>
    <w:semiHidden/>
    <w:unhideWhenUsed/>
    <w:rsid w:val="007C4BA9"/>
    <w:rPr>
      <w:rFonts w:ascii="Tahoma" w:hAnsi="Tahoma"/>
      <w:sz w:val="16"/>
      <w:szCs w:val="16"/>
    </w:rPr>
  </w:style>
  <w:style w:type="character" w:customStyle="1" w:styleId="TextodegloboCar">
    <w:name w:val="Texto de globo Car"/>
    <w:link w:val="Textodeglobo"/>
    <w:uiPriority w:val="99"/>
    <w:semiHidden/>
    <w:rsid w:val="007C4BA9"/>
    <w:rPr>
      <w:rFonts w:ascii="Tahoma" w:eastAsia="Times New Roman" w:hAnsi="Tahoma" w:cs="Tahoma"/>
      <w:sz w:val="16"/>
      <w:szCs w:val="16"/>
      <w:lang w:eastAsia="es-ES"/>
    </w:rPr>
  </w:style>
  <w:style w:type="table" w:customStyle="1" w:styleId="Estilo1">
    <w:name w:val="Estilo1"/>
    <w:basedOn w:val="Tablanormal"/>
    <w:uiPriority w:val="99"/>
    <w:qFormat/>
    <w:rsid w:val="007C4BA9"/>
    <w:tblPr/>
  </w:style>
  <w:style w:type="character" w:customStyle="1" w:styleId="apple-converted-space">
    <w:name w:val="apple-converted-space"/>
    <w:rsid w:val="00E32F7B"/>
  </w:style>
  <w:style w:type="table" w:styleId="Tablaconcuadrcula">
    <w:name w:val="Table Grid"/>
    <w:basedOn w:val="Tablanormal"/>
    <w:uiPriority w:val="59"/>
    <w:rsid w:val="00FF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30B82"/>
    <w:rPr>
      <w:color w:val="808080"/>
    </w:rPr>
  </w:style>
  <w:style w:type="paragraph" w:styleId="Sinespaciado">
    <w:name w:val="No Spacing"/>
    <w:uiPriority w:val="1"/>
    <w:qFormat/>
    <w:rsid w:val="009816A3"/>
    <w:rPr>
      <w:rFonts w:ascii="Arial" w:eastAsia="Times New Roman" w:hAnsi="Arial"/>
      <w:color w:val="808080" w:themeColor="background1" w:themeShade="80"/>
      <w:szCs w:val="24"/>
      <w:lang w:val="es-ES" w:eastAsia="es-ES"/>
    </w:rPr>
  </w:style>
  <w:style w:type="paragraph" w:styleId="Ttulo">
    <w:name w:val="Title"/>
    <w:basedOn w:val="Normal"/>
    <w:next w:val="Normal"/>
    <w:link w:val="TtuloCar"/>
    <w:uiPriority w:val="10"/>
    <w:qFormat/>
    <w:rsid w:val="009816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816A3"/>
    <w:rPr>
      <w:rFonts w:asciiTheme="majorHAnsi" w:eastAsiaTheme="majorEastAsia" w:hAnsiTheme="majorHAnsi" w:cstheme="majorBidi"/>
      <w:color w:val="17365D" w:themeColor="text2" w:themeShade="BF"/>
      <w:spacing w:val="5"/>
      <w:kern w:val="28"/>
      <w:sz w:val="52"/>
      <w:szCs w:val="52"/>
      <w:lang w:val="es-ES" w:eastAsia="es-ES"/>
    </w:rPr>
  </w:style>
  <w:style w:type="paragraph" w:styleId="Prrafodelista">
    <w:name w:val="List Paragraph"/>
    <w:basedOn w:val="Normal"/>
    <w:uiPriority w:val="72"/>
    <w:qFormat/>
    <w:rsid w:val="00A8447C"/>
    <w:pPr>
      <w:ind w:left="720"/>
      <w:contextualSpacing/>
    </w:pPr>
  </w:style>
  <w:style w:type="character" w:styleId="Refdecomentario">
    <w:name w:val="annotation reference"/>
    <w:uiPriority w:val="99"/>
    <w:semiHidden/>
    <w:unhideWhenUsed/>
    <w:rsid w:val="00DD0F6D"/>
    <w:rPr>
      <w:sz w:val="18"/>
      <w:szCs w:val="18"/>
    </w:rPr>
  </w:style>
  <w:style w:type="paragraph" w:styleId="Textocomentario">
    <w:name w:val="annotation text"/>
    <w:basedOn w:val="Normal"/>
    <w:link w:val="TextocomentarioCar"/>
    <w:uiPriority w:val="99"/>
    <w:semiHidden/>
    <w:unhideWhenUsed/>
    <w:rsid w:val="00DD0F6D"/>
    <w:rPr>
      <w:rFonts w:ascii="Times New Roman" w:hAnsi="Times New Roman"/>
    </w:rPr>
  </w:style>
  <w:style w:type="character" w:customStyle="1" w:styleId="TextocomentarioCar">
    <w:name w:val="Texto comentario Car"/>
    <w:basedOn w:val="Fuentedeprrafopredeter"/>
    <w:link w:val="Textocomentario"/>
    <w:uiPriority w:val="99"/>
    <w:semiHidden/>
    <w:rsid w:val="00DD0F6D"/>
    <w:rPr>
      <w:rFonts w:ascii="Times New Roman" w:eastAsia="Times New Roman" w:hAnsi="Times New Roman"/>
      <w:sz w:val="24"/>
      <w:szCs w:val="24"/>
      <w:lang w:val="es-ES" w:eastAsia="es-ES"/>
    </w:rPr>
  </w:style>
  <w:style w:type="character" w:customStyle="1" w:styleId="Ttulo7Car">
    <w:name w:val="Título 7 Car"/>
    <w:basedOn w:val="Fuentedeprrafopredeter"/>
    <w:link w:val="Ttulo7"/>
    <w:uiPriority w:val="9"/>
    <w:rsid w:val="00763B8D"/>
    <w:rPr>
      <w:rFonts w:asciiTheme="majorHAnsi" w:eastAsiaTheme="majorEastAsia" w:hAnsiTheme="majorHAnsi" w:cstheme="majorBidi"/>
      <w:i/>
      <w:iCs/>
      <w:color w:val="404040" w:themeColor="text1" w:themeTint="BF"/>
      <w:sz w:val="24"/>
      <w:szCs w:val="24"/>
      <w:lang w:val="es-ES" w:eastAsia="es-ES"/>
    </w:rPr>
  </w:style>
  <w:style w:type="character" w:styleId="Hipervnculo">
    <w:name w:val="Hyperlink"/>
    <w:basedOn w:val="Fuentedeprrafopredeter"/>
    <w:uiPriority w:val="99"/>
    <w:unhideWhenUsed/>
    <w:rsid w:val="00172ACC"/>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F13349"/>
    <w:rPr>
      <w:rFonts w:ascii="Arial" w:hAnsi="Arial"/>
      <w:b/>
      <w:bCs/>
      <w:sz w:val="20"/>
      <w:szCs w:val="20"/>
    </w:rPr>
  </w:style>
  <w:style w:type="character" w:customStyle="1" w:styleId="AsuntodelcomentarioCar">
    <w:name w:val="Asunto del comentario Car"/>
    <w:basedOn w:val="TextocomentarioCar"/>
    <w:link w:val="Asuntodelcomentario"/>
    <w:uiPriority w:val="99"/>
    <w:semiHidden/>
    <w:rsid w:val="00F13349"/>
    <w:rPr>
      <w:rFonts w:ascii="Arial" w:eastAsia="Times New Roman" w:hAnsi="Arial"/>
      <w:b/>
      <w:bCs/>
      <w:sz w:val="24"/>
      <w:szCs w:val="24"/>
      <w:lang w:val="es-ES" w:eastAsia="es-ES"/>
    </w:rPr>
  </w:style>
  <w:style w:type="character" w:customStyle="1" w:styleId="UnresolvedMention">
    <w:name w:val="Unresolved Mention"/>
    <w:basedOn w:val="Fuentedeprrafopredeter"/>
    <w:uiPriority w:val="99"/>
    <w:semiHidden/>
    <w:unhideWhenUsed/>
    <w:rsid w:val="0031612A"/>
    <w:rPr>
      <w:color w:val="605E5C"/>
      <w:shd w:val="clear" w:color="auto" w:fill="E1DFDD"/>
    </w:rPr>
  </w:style>
  <w:style w:type="character" w:customStyle="1" w:styleId="j-title-breadcrumb">
    <w:name w:val="j-title-breadcrumb"/>
    <w:basedOn w:val="Fuentedeprrafopredeter"/>
    <w:rsid w:val="00D16ACF"/>
  </w:style>
  <w:style w:type="paragraph" w:customStyle="1" w:styleId="TableParagraph">
    <w:name w:val="Table Paragraph"/>
    <w:basedOn w:val="Normal"/>
    <w:uiPriority w:val="1"/>
    <w:qFormat/>
    <w:rsid w:val="00B60262"/>
    <w:pPr>
      <w:widowControl w:val="0"/>
      <w:autoSpaceDE w:val="0"/>
      <w:autoSpaceDN w:val="0"/>
    </w:pPr>
    <w:rPr>
      <w:rFonts w:eastAsia="Arial" w:cs="Arial"/>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5853">
      <w:bodyDiv w:val="1"/>
      <w:marLeft w:val="0"/>
      <w:marRight w:val="0"/>
      <w:marTop w:val="0"/>
      <w:marBottom w:val="0"/>
      <w:divBdr>
        <w:top w:val="none" w:sz="0" w:space="0" w:color="auto"/>
        <w:left w:val="none" w:sz="0" w:space="0" w:color="auto"/>
        <w:bottom w:val="none" w:sz="0" w:space="0" w:color="auto"/>
        <w:right w:val="none" w:sz="0" w:space="0" w:color="auto"/>
      </w:divBdr>
    </w:div>
    <w:div w:id="855965980">
      <w:bodyDiv w:val="1"/>
      <w:marLeft w:val="0"/>
      <w:marRight w:val="0"/>
      <w:marTop w:val="0"/>
      <w:marBottom w:val="0"/>
      <w:divBdr>
        <w:top w:val="none" w:sz="0" w:space="0" w:color="auto"/>
        <w:left w:val="none" w:sz="0" w:space="0" w:color="auto"/>
        <w:bottom w:val="none" w:sz="0" w:space="0" w:color="auto"/>
        <w:right w:val="none" w:sz="0" w:space="0" w:color="auto"/>
      </w:divBdr>
    </w:div>
    <w:div w:id="1341275249">
      <w:bodyDiv w:val="1"/>
      <w:marLeft w:val="0"/>
      <w:marRight w:val="0"/>
      <w:marTop w:val="0"/>
      <w:marBottom w:val="0"/>
      <w:divBdr>
        <w:top w:val="none" w:sz="0" w:space="0" w:color="auto"/>
        <w:left w:val="none" w:sz="0" w:space="0" w:color="auto"/>
        <w:bottom w:val="none" w:sz="0" w:space="0" w:color="auto"/>
        <w:right w:val="none" w:sz="0" w:space="0" w:color="auto"/>
      </w:divBdr>
    </w:div>
    <w:div w:id="1496611330">
      <w:bodyDiv w:val="1"/>
      <w:marLeft w:val="0"/>
      <w:marRight w:val="0"/>
      <w:marTop w:val="0"/>
      <w:marBottom w:val="0"/>
      <w:divBdr>
        <w:top w:val="none" w:sz="0" w:space="0" w:color="auto"/>
        <w:left w:val="none" w:sz="0" w:space="0" w:color="auto"/>
        <w:bottom w:val="none" w:sz="0" w:space="0" w:color="auto"/>
        <w:right w:val="none" w:sz="0" w:space="0" w:color="auto"/>
      </w:divBdr>
    </w:div>
    <w:div w:id="19628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la.org" TargetMode="External"/><Relationship Id="rId13" Type="http://schemas.openxmlformats.org/officeDocument/2006/relationships/hyperlink" Target="http://www.landez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raestructuraverdeyciudades.com/Infrastructu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suu.com/pedroconaf/docs/arbolesurbanosdechile"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hyperlink" Target="http://www.ifla2018.com" TargetMode="External"/><Relationship Id="rId4" Type="http://schemas.openxmlformats.org/officeDocument/2006/relationships/settings" Target="settings.xml"/><Relationship Id="rId9" Type="http://schemas.openxmlformats.org/officeDocument/2006/relationships/hyperlink" Target="http://www.planing.or" TargetMode="Externa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8B857E3EBF402F8DD17D6D32B986C2"/>
        <w:category>
          <w:name w:val="General"/>
          <w:gallery w:val="placeholder"/>
        </w:category>
        <w:types>
          <w:type w:val="bbPlcHdr"/>
        </w:types>
        <w:behaviors>
          <w:behavior w:val="content"/>
        </w:behaviors>
        <w:guid w:val="{D2C5D135-792D-449E-B039-D055B9F6A4A4}"/>
      </w:docPartPr>
      <w:docPartBody>
        <w:p w:rsidR="00174758" w:rsidRDefault="00174758" w:rsidP="00174758">
          <w:pPr>
            <w:pStyle w:val="E18B857E3EBF402F8DD17D6D32B986C2"/>
          </w:pPr>
          <w:r w:rsidRPr="00DC310D">
            <w:rPr>
              <w:rStyle w:val="Textodelmarcadordeposicin"/>
            </w:rPr>
            <w:t>Elija un elemento.</w:t>
          </w:r>
        </w:p>
      </w:docPartBody>
    </w:docPart>
    <w:docPart>
      <w:docPartPr>
        <w:name w:val="DefaultPlaceholder_1082065159"/>
        <w:category>
          <w:name w:val="General"/>
          <w:gallery w:val="placeholder"/>
        </w:category>
        <w:types>
          <w:type w:val="bbPlcHdr"/>
        </w:types>
        <w:behaviors>
          <w:behavior w:val="content"/>
        </w:behaviors>
        <w:guid w:val="{1E4CBB64-F78A-4209-B322-EDC9D2C2CAC5}"/>
      </w:docPartPr>
      <w:docPartBody>
        <w:p w:rsidR="001D4B14" w:rsidRDefault="006407CA">
          <w:r w:rsidRPr="00DD586B">
            <w:rPr>
              <w:rStyle w:val="Textodelmarcadordeposicin"/>
            </w:rPr>
            <w:t>Elija un elemento.</w:t>
          </w:r>
        </w:p>
      </w:docPartBody>
    </w:docPart>
    <w:docPart>
      <w:docPartPr>
        <w:name w:val="28853CAAC0A34960B0A0F8D4FB10ADAA"/>
        <w:category>
          <w:name w:val="General"/>
          <w:gallery w:val="placeholder"/>
        </w:category>
        <w:types>
          <w:type w:val="bbPlcHdr"/>
        </w:types>
        <w:behaviors>
          <w:behavior w:val="content"/>
        </w:behaviors>
        <w:guid w:val="{8609428C-BABD-4BA1-9176-9A9E40D0FE79}"/>
      </w:docPartPr>
      <w:docPartBody>
        <w:p w:rsidR="0056331E" w:rsidRDefault="00D95098" w:rsidP="00D95098">
          <w:pPr>
            <w:pStyle w:val="28853CAAC0A34960B0A0F8D4FB10ADAA"/>
          </w:pPr>
          <w:r w:rsidRPr="00DD586B">
            <w:rPr>
              <w:rStyle w:val="Textodelmarcadordeposicin"/>
            </w:rPr>
            <w:t>Elija un elemento.</w:t>
          </w:r>
        </w:p>
      </w:docPartBody>
    </w:docPart>
    <w:docPart>
      <w:docPartPr>
        <w:name w:val="9AA450CD41017348B4970E9A0BAED00E"/>
        <w:category>
          <w:name w:val="General"/>
          <w:gallery w:val="placeholder"/>
        </w:category>
        <w:types>
          <w:type w:val="bbPlcHdr"/>
        </w:types>
        <w:behaviors>
          <w:behavior w:val="content"/>
        </w:behaviors>
        <w:guid w:val="{FF4A1A24-7F0F-6843-AE6F-435855D206B7}"/>
      </w:docPartPr>
      <w:docPartBody>
        <w:p w:rsidR="000D0E83" w:rsidRDefault="000D0E83" w:rsidP="000D0E83">
          <w:pPr>
            <w:pStyle w:val="9AA450CD41017348B4970E9A0BAED00E"/>
          </w:pPr>
          <w:r w:rsidRPr="00DD586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TE1FB9F90t00">
    <w:altName w:val="Calibri"/>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SOCPEUR">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2"/>
  </w:compat>
  <w:rsids>
    <w:rsidRoot w:val="00174758"/>
    <w:rsid w:val="00006227"/>
    <w:rsid w:val="00074CBC"/>
    <w:rsid w:val="000D0E83"/>
    <w:rsid w:val="00163331"/>
    <w:rsid w:val="00174758"/>
    <w:rsid w:val="001A7B5A"/>
    <w:rsid w:val="001D4B14"/>
    <w:rsid w:val="0029439A"/>
    <w:rsid w:val="00312B1D"/>
    <w:rsid w:val="004E3C1D"/>
    <w:rsid w:val="004E5EF9"/>
    <w:rsid w:val="0056331E"/>
    <w:rsid w:val="00601AB2"/>
    <w:rsid w:val="006407CA"/>
    <w:rsid w:val="006D7572"/>
    <w:rsid w:val="0070008A"/>
    <w:rsid w:val="00781730"/>
    <w:rsid w:val="007D5F82"/>
    <w:rsid w:val="00876359"/>
    <w:rsid w:val="00886A0E"/>
    <w:rsid w:val="008E6A64"/>
    <w:rsid w:val="009442D6"/>
    <w:rsid w:val="009A5CE2"/>
    <w:rsid w:val="00AF127A"/>
    <w:rsid w:val="00C15B1C"/>
    <w:rsid w:val="00C35E02"/>
    <w:rsid w:val="00C67061"/>
    <w:rsid w:val="00D95098"/>
    <w:rsid w:val="00E30D39"/>
    <w:rsid w:val="00F42F13"/>
    <w:rsid w:val="00F6156A"/>
    <w:rsid w:val="00FB35C0"/>
    <w:rsid w:val="00FE458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F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D0E83"/>
    <w:rPr>
      <w:color w:val="808080"/>
    </w:rPr>
  </w:style>
  <w:style w:type="paragraph" w:customStyle="1" w:styleId="E18B857E3EBF402F8DD17D6D32B986C2">
    <w:name w:val="E18B857E3EBF402F8DD17D6D32B986C2"/>
    <w:rsid w:val="00174758"/>
  </w:style>
  <w:style w:type="paragraph" w:customStyle="1" w:styleId="28853CAAC0A34960B0A0F8D4FB10ADAA">
    <w:name w:val="28853CAAC0A34960B0A0F8D4FB10ADAA"/>
    <w:rsid w:val="00D95098"/>
  </w:style>
  <w:style w:type="paragraph" w:customStyle="1" w:styleId="9AA450CD41017348B4970E9A0BAED00E">
    <w:name w:val="9AA450CD41017348B4970E9A0BAED00E"/>
    <w:rsid w:val="000D0E83"/>
    <w:pPr>
      <w:spacing w:after="0" w:line="240" w:lineRule="auto"/>
    </w:pPr>
    <w:rPr>
      <w:sz w:val="24"/>
      <w:szCs w:val="24"/>
      <w:lang w:val="es-ES_tradnl"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2C6A-4110-4B15-888B-1A95CAED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2889</Words>
  <Characters>16469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U. de Chile</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estructuras</dc:creator>
  <cp:lastModifiedBy>Usuario de Windows</cp:lastModifiedBy>
  <cp:revision>2</cp:revision>
  <cp:lastPrinted>2014-06-03T05:14:00Z</cp:lastPrinted>
  <dcterms:created xsi:type="dcterms:W3CDTF">2021-03-17T20:18:00Z</dcterms:created>
  <dcterms:modified xsi:type="dcterms:W3CDTF">2021-03-17T20:18:00Z</dcterms:modified>
</cp:coreProperties>
</file>