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0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2015"/>
        <w:gridCol w:w="2805"/>
        <w:gridCol w:w="425"/>
        <w:gridCol w:w="709"/>
        <w:gridCol w:w="1858"/>
      </w:tblGrid>
      <w:tr w:rsidR="000E661D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61D" w:rsidRDefault="007F0AC3">
            <w:pPr>
              <w:pStyle w:val="Cuerpo"/>
              <w:spacing w:before="120" w:after="120"/>
              <w:jc w:val="center"/>
            </w:pPr>
            <w:r>
              <w:rPr>
                <w:rStyle w:val="Ninguno"/>
                <w:b/>
                <w:bCs/>
                <w:sz w:val="28"/>
                <w:szCs w:val="28"/>
                <w:lang w:val="es-ES_tradnl"/>
              </w:rPr>
              <w:t>PROGRAMA DE CURSO</w:t>
            </w:r>
          </w:p>
        </w:tc>
      </w:tr>
      <w:tr w:rsidR="000E661D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61D" w:rsidRDefault="007F0AC3">
            <w:pPr>
              <w:pStyle w:val="Cuerpo"/>
              <w:spacing w:before="120" w:after="120"/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>CARRERA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61D" w:rsidRDefault="007F0AC3">
            <w:pPr>
              <w:pStyle w:val="Cuerpo"/>
              <w:spacing w:before="120" w:after="120"/>
            </w:pPr>
            <w:r>
              <w:rPr>
                <w:rStyle w:val="Ninguno"/>
                <w:sz w:val="24"/>
                <w:szCs w:val="24"/>
                <w:lang w:val="es-ES_tradnl"/>
              </w:rPr>
              <w:t xml:space="preserve">Diseño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61D" w:rsidRDefault="007F0AC3">
            <w:pPr>
              <w:pStyle w:val="Cuerpo"/>
              <w:spacing w:before="120" w:after="120"/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>CODIGO</w:t>
            </w:r>
          </w:p>
        </w:tc>
        <w:tc>
          <w:tcPr>
            <w:tcW w:w="18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661D" w:rsidRDefault="004904AA">
            <w:pPr>
              <w:pStyle w:val="Predeterminado"/>
              <w:spacing w:after="180" w:line="380" w:lineRule="atLeast"/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7F0AC3"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FFFFF"/>
              </w:rPr>
              <w:t>AUD7V007</w:t>
            </w:r>
          </w:p>
        </w:tc>
      </w:tr>
      <w:tr w:rsidR="000E661D" w:rsidRP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Default="007F0AC3">
            <w:pPr>
              <w:pStyle w:val="Cuerpo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>Nombre de la actividad curricular</w:t>
            </w:r>
          </w:p>
          <w:p w:rsidR="000E661D" w:rsidRPr="004904AA" w:rsidRDefault="007F0AC3" w:rsidP="004904AA">
            <w:pPr>
              <w:pStyle w:val="Cuerpo"/>
              <w:widowControl w:val="0"/>
              <w:ind w:left="709"/>
              <w:rPr>
                <w:lang w:val="es-CL"/>
              </w:rPr>
            </w:pPr>
            <w:r>
              <w:rPr>
                <w:rStyle w:val="Ninguno"/>
                <w:b/>
                <w:bCs/>
                <w:i/>
                <w:iCs/>
                <w:color w:val="535353"/>
                <w:sz w:val="24"/>
                <w:szCs w:val="24"/>
                <w:u w:color="535353"/>
                <w:lang w:val="es-ES_tradnl"/>
              </w:rPr>
              <w:t>ELECTIVOS: Tipografía: forma y función</w:t>
            </w:r>
          </w:p>
        </w:tc>
      </w:tr>
      <w:tr w:rsidR="000E661D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/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0E661D" w:rsidRPr="004904AA" w:rsidRDefault="007F0AC3">
            <w:pPr>
              <w:pStyle w:val="Cuerpo"/>
              <w:spacing w:before="120" w:after="120"/>
              <w:ind w:left="720"/>
              <w:rPr>
                <w:rStyle w:val="Ninguno"/>
                <w:sz w:val="24"/>
                <w:szCs w:val="24"/>
                <w:lang w:val="es-C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>Nombre de la actividad curricular en inglés</w:t>
            </w:r>
          </w:p>
          <w:p w:rsidR="000E661D" w:rsidRDefault="007F0AC3">
            <w:pPr>
              <w:pStyle w:val="Cuerpo"/>
              <w:widowControl w:val="0"/>
              <w:ind w:left="709"/>
            </w:pPr>
            <w:r w:rsidRPr="00525783">
              <w:rPr>
                <w:rStyle w:val="Ninguno"/>
                <w:b/>
                <w:bCs/>
                <w:i/>
                <w:iCs/>
                <w:color w:val="535353"/>
                <w:sz w:val="24"/>
                <w:szCs w:val="24"/>
                <w:u w:color="535353"/>
              </w:rPr>
              <w:t>ELECTIVE: Typography: form and function</w:t>
            </w:r>
          </w:p>
        </w:tc>
      </w:tr>
      <w:tr w:rsidR="000E661D" w:rsidRP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Default="007F0AC3">
            <w:pPr>
              <w:pStyle w:val="Cuerpo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>Palabras Clave</w:t>
            </w:r>
          </w:p>
          <w:p w:rsidR="000E661D" w:rsidRPr="004904AA" w:rsidRDefault="007F0AC3">
            <w:pPr>
              <w:pStyle w:val="Cuerpo"/>
              <w:ind w:left="720"/>
              <w:rPr>
                <w:lang w:val="es-CL"/>
              </w:rPr>
            </w:pPr>
            <w:r w:rsidRPr="004904AA">
              <w:rPr>
                <w:rStyle w:val="Ninguno"/>
                <w:i/>
                <w:iCs/>
                <w:color w:val="535353"/>
                <w:sz w:val="24"/>
                <w:szCs w:val="24"/>
                <w:u w:color="535353"/>
                <w:lang w:val="es-ES_tradnl"/>
              </w:rPr>
              <w:t xml:space="preserve">Tipografía, Caligrafía, </w:t>
            </w:r>
            <w:r w:rsidRPr="004904AA">
              <w:rPr>
                <w:rStyle w:val="Ninguno"/>
                <w:i/>
                <w:iCs/>
                <w:color w:val="535353"/>
                <w:sz w:val="24"/>
                <w:szCs w:val="24"/>
                <w:u w:color="535353"/>
                <w:lang w:val="es-ES_tradnl"/>
              </w:rPr>
              <w:t>Lenguaje, Diseño, Composición .</w:t>
            </w:r>
          </w:p>
        </w:tc>
      </w:tr>
      <w:tr w:rsidR="000E661D" w:rsidRP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Default="007F0AC3">
            <w:pPr>
              <w:pStyle w:val="Cuerpo"/>
              <w:numPr>
                <w:ilvl w:val="0"/>
                <w:numId w:val="5"/>
              </w:numPr>
              <w:spacing w:before="120" w:after="120"/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 xml:space="preserve">Unidad Académica </w:t>
            </w:r>
          </w:p>
          <w:p w:rsidR="000E661D" w:rsidRPr="004904AA" w:rsidRDefault="007F0AC3">
            <w:pPr>
              <w:pStyle w:val="Cuerpo"/>
              <w:ind w:left="709"/>
              <w:rPr>
                <w:lang w:val="es-CL"/>
              </w:rPr>
            </w:pPr>
            <w:r>
              <w:rPr>
                <w:rStyle w:val="Ninguno"/>
                <w:i/>
                <w:iCs/>
                <w:color w:val="535353"/>
                <w:sz w:val="24"/>
                <w:szCs w:val="24"/>
                <w:u w:color="535353"/>
                <w:lang w:val="es-ES_tradnl"/>
              </w:rPr>
              <w:t xml:space="preserve">Escuela de Pregrado </w:t>
            </w:r>
            <w:r>
              <w:rPr>
                <w:rStyle w:val="Ninguno"/>
                <w:i/>
                <w:iCs/>
                <w:color w:val="535353"/>
                <w:sz w:val="24"/>
                <w:szCs w:val="24"/>
                <w:u w:color="535353"/>
                <w:lang w:val="es-ES_tradnl"/>
              </w:rPr>
              <w:t xml:space="preserve">/Departamento de Diseño </w:t>
            </w:r>
          </w:p>
        </w:tc>
      </w:tr>
      <w:tr w:rsidR="000E661D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Default="007F0AC3">
            <w:pPr>
              <w:pStyle w:val="Cuerpo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 xml:space="preserve">Ámbito </w:t>
            </w:r>
          </w:p>
          <w:p w:rsidR="000E661D" w:rsidRDefault="007F0AC3">
            <w:pPr>
              <w:pStyle w:val="Cuerpo"/>
              <w:spacing w:line="240" w:lineRule="auto"/>
              <w:ind w:left="720"/>
              <w:rPr>
                <w:rStyle w:val="Ninguno"/>
                <w:i/>
                <w:iCs/>
                <w:color w:val="535353"/>
                <w:sz w:val="24"/>
                <w:szCs w:val="24"/>
                <w:u w:color="535353"/>
              </w:rPr>
            </w:pPr>
            <w:r>
              <w:rPr>
                <w:rStyle w:val="Ninguno"/>
                <w:i/>
                <w:iCs/>
                <w:color w:val="535353"/>
                <w:sz w:val="24"/>
                <w:szCs w:val="24"/>
                <w:u w:color="535353"/>
                <w:lang w:val="es-ES_tradnl"/>
              </w:rPr>
              <w:t>I. EVALUAR</w:t>
            </w:r>
          </w:p>
          <w:p w:rsidR="000E661D" w:rsidRDefault="007F0AC3">
            <w:pPr>
              <w:pStyle w:val="Cuerpo"/>
              <w:spacing w:line="240" w:lineRule="auto"/>
              <w:ind w:left="720"/>
              <w:rPr>
                <w:rStyle w:val="Ninguno"/>
                <w:i/>
                <w:iCs/>
                <w:color w:val="535353"/>
                <w:sz w:val="24"/>
                <w:szCs w:val="24"/>
                <w:u w:color="535353"/>
              </w:rPr>
            </w:pPr>
            <w:r>
              <w:rPr>
                <w:rStyle w:val="Ninguno"/>
                <w:i/>
                <w:iCs/>
                <w:color w:val="535353"/>
                <w:sz w:val="24"/>
                <w:szCs w:val="24"/>
                <w:u w:color="535353"/>
                <w:lang w:val="es-ES_tradnl"/>
              </w:rPr>
              <w:t>II. CREAR</w:t>
            </w:r>
          </w:p>
          <w:p w:rsidR="000E661D" w:rsidRDefault="007F0AC3">
            <w:pPr>
              <w:pStyle w:val="Cuerpo"/>
              <w:spacing w:line="240" w:lineRule="auto"/>
              <w:ind w:left="720"/>
              <w:rPr>
                <w:rStyle w:val="Ninguno"/>
                <w:i/>
                <w:iCs/>
                <w:color w:val="535353"/>
                <w:sz w:val="24"/>
                <w:szCs w:val="24"/>
                <w:u w:color="535353"/>
              </w:rPr>
            </w:pPr>
            <w:r>
              <w:rPr>
                <w:rStyle w:val="Ninguno"/>
                <w:i/>
                <w:iCs/>
                <w:color w:val="535353"/>
                <w:sz w:val="24"/>
                <w:szCs w:val="24"/>
                <w:u w:color="535353"/>
                <w:lang w:val="es-ES_tradnl"/>
              </w:rPr>
              <w:t>III. GESTIONAR</w:t>
            </w:r>
          </w:p>
          <w:p w:rsidR="000E661D" w:rsidRDefault="007F0AC3">
            <w:pPr>
              <w:pStyle w:val="Cuerpo"/>
              <w:spacing w:line="240" w:lineRule="auto"/>
              <w:ind w:left="720"/>
            </w:pPr>
            <w:r>
              <w:rPr>
                <w:rStyle w:val="Ninguno"/>
                <w:i/>
                <w:iCs/>
                <w:color w:val="535353"/>
                <w:sz w:val="24"/>
                <w:szCs w:val="24"/>
                <w:u w:color="535353"/>
                <w:lang w:val="es-ES_tradnl"/>
              </w:rPr>
              <w:t>IV. SISTEMATIZAR</w:t>
            </w:r>
          </w:p>
        </w:tc>
      </w:tr>
      <w:tr w:rsidR="000E661D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Default="007F0AC3">
            <w:pPr>
              <w:pStyle w:val="Cuerpo"/>
              <w:numPr>
                <w:ilvl w:val="0"/>
                <w:numId w:val="9"/>
              </w:numPr>
              <w:spacing w:before="120" w:after="12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>Número de Créditos SCT - Chile</w:t>
            </w:r>
          </w:p>
          <w:p w:rsidR="000E661D" w:rsidRDefault="007F0AC3">
            <w:pPr>
              <w:pStyle w:val="Cuerpo"/>
              <w:ind w:left="720"/>
            </w:pPr>
            <w:r>
              <w:rPr>
                <w:rStyle w:val="Ninguno"/>
                <w:i/>
                <w:iCs/>
                <w:color w:val="808080"/>
                <w:sz w:val="24"/>
                <w:szCs w:val="24"/>
                <w:u w:color="808080"/>
                <w:lang w:val="es-ES_tradnl"/>
              </w:rPr>
              <w:t>3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Default="007F0AC3">
            <w:pPr>
              <w:pStyle w:val="Cuerpo"/>
              <w:spacing w:after="0"/>
            </w:pPr>
            <w:r>
              <w:rPr>
                <w:rStyle w:val="Ninguno"/>
                <w:sz w:val="24"/>
                <w:szCs w:val="24"/>
                <w:lang w:val="es-ES_tradnl"/>
              </w:rPr>
              <w:t>Horas directas (presencial)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Default="007F0AC3">
            <w:pPr>
              <w:pStyle w:val="Cuerpo"/>
              <w:spacing w:after="0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  <w:lang w:val="es-ES_tradnl"/>
              </w:rPr>
              <w:t>Horas indirectas</w:t>
            </w:r>
          </w:p>
          <w:p w:rsidR="000E661D" w:rsidRDefault="007F0AC3">
            <w:pPr>
              <w:pStyle w:val="Cuerpo"/>
              <w:spacing w:after="0"/>
            </w:pPr>
            <w:r>
              <w:rPr>
                <w:rStyle w:val="Ninguno"/>
                <w:sz w:val="24"/>
                <w:szCs w:val="24"/>
                <w:lang w:val="es-ES_tradnl"/>
              </w:rPr>
              <w:t>(no presencial)</w:t>
            </w:r>
          </w:p>
        </w:tc>
      </w:tr>
      <w:tr w:rsidR="000E661D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  <w:jc w:val="center"/>
        </w:trPr>
        <w:tc>
          <w:tcPr>
            <w:tcW w:w="3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61D" w:rsidRDefault="000E661D"/>
        </w:tc>
        <w:tc>
          <w:tcPr>
            <w:tcW w:w="323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Default="007F0AC3">
            <w:pPr>
              <w:pStyle w:val="Cuerpo"/>
              <w:spacing w:before="120" w:after="120"/>
              <w:jc w:val="center"/>
            </w:pPr>
            <w:r>
              <w:rPr>
                <w:rStyle w:val="Ninguno"/>
                <w:i/>
                <w:iCs/>
                <w:color w:val="808080"/>
                <w:sz w:val="24"/>
                <w:szCs w:val="24"/>
                <w:u w:color="808080"/>
                <w:lang w:val="es-ES_tradnl"/>
              </w:rPr>
              <w:t>3</w:t>
            </w:r>
          </w:p>
        </w:tc>
        <w:tc>
          <w:tcPr>
            <w:tcW w:w="256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Default="007F0AC3">
            <w:pPr>
              <w:pStyle w:val="Cuerpo"/>
              <w:spacing w:before="120" w:after="120"/>
              <w:jc w:val="center"/>
            </w:pPr>
            <w:r>
              <w:rPr>
                <w:rStyle w:val="Ninguno"/>
                <w:i/>
                <w:iCs/>
                <w:color w:val="808080"/>
                <w:sz w:val="24"/>
                <w:szCs w:val="24"/>
                <w:u w:color="808080"/>
                <w:lang w:val="es-ES_tradnl"/>
              </w:rPr>
              <w:t>1,5</w:t>
            </w:r>
          </w:p>
        </w:tc>
      </w:tr>
      <w:tr w:rsidR="000E661D" w:rsidRP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Default="007F0AC3">
            <w:pPr>
              <w:pStyle w:val="Cuerpo"/>
              <w:numPr>
                <w:ilvl w:val="0"/>
                <w:numId w:val="11"/>
              </w:numPr>
              <w:spacing w:before="120" w:after="120"/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lastRenderedPageBreak/>
              <w:t>Requisitos</w:t>
            </w:r>
          </w:p>
        </w:tc>
        <w:tc>
          <w:tcPr>
            <w:tcW w:w="5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Pr="004904AA" w:rsidRDefault="007F0AC3">
            <w:pPr>
              <w:pStyle w:val="Cuerpo"/>
              <w:spacing w:before="120" w:after="120"/>
              <w:rPr>
                <w:lang w:val="es-CL"/>
              </w:rPr>
            </w:pPr>
            <w:r>
              <w:rPr>
                <w:rStyle w:val="Ninguno"/>
                <w:i/>
                <w:iCs/>
                <w:color w:val="808080"/>
                <w:sz w:val="24"/>
                <w:szCs w:val="24"/>
                <w:u w:color="808080"/>
                <w:lang w:val="es-ES_tradnl"/>
              </w:rPr>
              <w:t xml:space="preserve">AUD20001 Proyecto II , AUD20002 Teoría y Crítica del </w:t>
            </w:r>
            <w:r>
              <w:rPr>
                <w:rStyle w:val="Ninguno"/>
                <w:i/>
                <w:iCs/>
                <w:color w:val="808080"/>
                <w:sz w:val="24"/>
                <w:szCs w:val="24"/>
                <w:u w:color="808080"/>
                <w:lang w:val="es-ES_tradnl"/>
              </w:rPr>
              <w:t>Diseño , AUD20003 Representación Conceptual , AUD20004 Física aplicada al Diseño , AUD20005 Composición Visual II</w:t>
            </w:r>
          </w:p>
        </w:tc>
      </w:tr>
      <w:tr w:rsidR="000E661D" w:rsidRP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Default="007F0AC3">
            <w:pPr>
              <w:pStyle w:val="Cuerpo"/>
              <w:numPr>
                <w:ilvl w:val="0"/>
                <w:numId w:val="13"/>
              </w:numPr>
              <w:spacing w:before="120" w:after="120"/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>Propósito formativo</w:t>
            </w:r>
          </w:p>
        </w:tc>
        <w:tc>
          <w:tcPr>
            <w:tcW w:w="5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Pr="004904AA" w:rsidRDefault="007F0AC3">
            <w:pPr>
              <w:pStyle w:val="Cuerpo"/>
              <w:spacing w:before="120" w:after="120" w:line="240" w:lineRule="auto"/>
              <w:rPr>
                <w:lang w:val="es-CL"/>
              </w:rPr>
            </w:pPr>
            <w:r w:rsidRPr="004904AA">
              <w:rPr>
                <w:rStyle w:val="Ninguno"/>
                <w:lang w:val="es-ES_tradnl"/>
              </w:rPr>
              <w:t xml:space="preserve">Desarrollar destrezas, conocimientos y habilidades que permiten la especialización en las diferentes áreas que aborda la </w:t>
            </w:r>
            <w:r w:rsidRPr="004904AA">
              <w:rPr>
                <w:rStyle w:val="Ninguno"/>
                <w:lang w:val="es-ES_tradnl"/>
              </w:rPr>
              <w:t>disciplina del Diseño.</w:t>
            </w:r>
          </w:p>
        </w:tc>
      </w:tr>
      <w:tr w:rsidR="004904AA" w:rsidRP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4AA" w:rsidRDefault="004904AA" w:rsidP="00525783">
            <w:pPr>
              <w:pStyle w:val="Cuerpo"/>
              <w:numPr>
                <w:ilvl w:val="0"/>
                <w:numId w:val="13"/>
              </w:numPr>
              <w:spacing w:before="120" w:after="120"/>
              <w:jc w:val="both"/>
              <w:rPr>
                <w:rStyle w:val="Ninguno"/>
                <w:b/>
                <w:bCs/>
                <w:sz w:val="24"/>
                <w:szCs w:val="24"/>
                <w:lang w:val="es-ES_tradnl"/>
              </w:rPr>
            </w:pPr>
            <w:bookmarkStart w:id="0" w:name="_GoBack"/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 xml:space="preserve">Competencias y </w:t>
            </w:r>
            <w:proofErr w:type="spellStart"/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>subcompetencias</w:t>
            </w:r>
            <w:proofErr w:type="spellEnd"/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 xml:space="preserve"> a las que contribuye el curso</w:t>
            </w:r>
          </w:p>
        </w:tc>
        <w:tc>
          <w:tcPr>
            <w:tcW w:w="5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b/>
                <w:bCs/>
                <w:lang w:val="es-CL"/>
              </w:rPr>
            </w:pPr>
            <w:r w:rsidRPr="004904AA">
              <w:rPr>
                <w:rStyle w:val="Ninguno"/>
                <w:b/>
                <w:bCs/>
                <w:lang w:val="es-ES_tradnl"/>
              </w:rPr>
              <w:t>Competencias: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I.3 Emite juicios críticos sobre instancias de mediación entre las ciudadanías y sus contextos.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II.3 Produce objetos de mediación que impacten social, económica y culturalmente en las ciudadanías y el entorno.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III.2 Lidera y gestiona talentos y equipos multidisciplinarios.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III.3 Concibe y diseña estrategias de intervención de acuerdo al contexto para la formulación e implementación de proyectos e iniciativas de emprendimiento.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IV.2 Analiza actores, situaciones y contextos para identificar oportunidades de intervención.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IV.3 Documenta y comunica la práctica profesional o disciplinar para proponer nuevas formas de intervención.II.3 Produce objetos de mediación que impacten social, económica y culturalmente en las ciudadanías y el entorno.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b/>
                <w:bCs/>
                <w:lang w:val="es-CL"/>
              </w:rPr>
            </w:pPr>
            <w:proofErr w:type="spellStart"/>
            <w:r w:rsidRPr="004904AA">
              <w:rPr>
                <w:rStyle w:val="Ninguno"/>
                <w:b/>
                <w:bCs/>
                <w:lang w:val="es-ES_tradnl"/>
              </w:rPr>
              <w:t>Subcompetencias</w:t>
            </w:r>
            <w:proofErr w:type="spellEnd"/>
            <w:r w:rsidRPr="004904AA">
              <w:rPr>
                <w:rStyle w:val="Ninguno"/>
                <w:b/>
                <w:bCs/>
                <w:lang w:val="es-ES_tradnl"/>
              </w:rPr>
              <w:t>: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I.3.a Reflexiona sobre fenómenos de mediación entre las ciudadanías, las comunidades, las personas y sus contextos.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I.3.b Evalúa pre factibilidad técnica y económica de las propuestas de mediación mediante el conocimiento y/o aplicación de normativas y estándares asociados.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I.3.c Valida proyectos de mediación mediante testeos de procesos productivos sustentables, productos, servicios o experiencias.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II.3.a Incorpora distintos oficios en su dimensión proyectual, técnica y productiva.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lastRenderedPageBreak/>
              <w:t>II.3.b Integra distintas tecnologías en el marco productivo, de la transferencia de información y de las interfaces.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III.2.a Asesora a personas u organizaciones para la implementación de proyectos atingentes al/en el ámbito del diseño.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III.3.b Selecciona medios y procedimientos disciplinares para distintos entornos y escalas.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III.3.c Organiza creativamente el desarrollo de proyectos de mediación en el ámbito de la academia y las industrias.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III.3.d Implementa procesos básicos de control acorde a los recursos que el proyecto requiera.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IV.2.c Formula argumentos y sustenta discursos en torno a fenómenos de mediación y problemas de investigación.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IV.3.a Respalda el desarrollo de proyectos con conocimientos, enfoques, estrategias y metodologías pertinentes.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lang w:val="es-CL"/>
              </w:rPr>
            </w:pPr>
            <w:r w:rsidRPr="004904AA">
              <w:rPr>
                <w:rStyle w:val="Ninguno"/>
                <w:lang w:val="es-ES_tradnl"/>
              </w:rPr>
              <w:t>IV.3.b Registra sistemáticamente procesos de mediación e investigación mediante la comunicación oral, escrita y visual apropiada.</w:t>
            </w:r>
          </w:p>
        </w:tc>
      </w:tr>
      <w:tr w:rsidR="004904AA" w:rsidRP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4AA" w:rsidRPr="004904AA" w:rsidRDefault="004904AA" w:rsidP="00525783">
            <w:pPr>
              <w:pStyle w:val="Cuerpo"/>
              <w:numPr>
                <w:ilvl w:val="0"/>
                <w:numId w:val="13"/>
              </w:numPr>
              <w:spacing w:before="120" w:after="120"/>
              <w:jc w:val="both"/>
              <w:rPr>
                <w:rStyle w:val="Ninguno"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lastRenderedPageBreak/>
              <w:t>Resultados de Aprendizaje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714"/>
              <w:jc w:val="both"/>
              <w:rPr>
                <w:lang w:val="es-ES_tradnl"/>
              </w:rPr>
            </w:pPr>
            <w:r w:rsidRPr="004904AA">
              <w:rPr>
                <w:lang w:val="es-ES_tradnl"/>
              </w:rPr>
              <w:t xml:space="preserve">1. Explorar el lenguaje caligráfico a través de la ejecución de diferentes estilos, empleando distintas herramientas. 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714"/>
              <w:jc w:val="both"/>
              <w:rPr>
                <w:lang w:val="es-ES_tradnl"/>
              </w:rPr>
            </w:pPr>
            <w:r w:rsidRPr="004904AA">
              <w:rPr>
                <w:lang w:val="es-ES_tradnl"/>
              </w:rPr>
              <w:t>2.Desarrollar propuestas de construcción formal, empleando la tipografía como elemento central en el desarrollo del proyecto.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714"/>
              <w:jc w:val="both"/>
              <w:rPr>
                <w:lang w:val="es-ES_tradnl"/>
              </w:rPr>
            </w:pPr>
            <w:r w:rsidRPr="004904AA">
              <w:rPr>
                <w:lang w:val="es-ES_tradnl"/>
              </w:rPr>
              <w:t>3. Evaluar y seleccionar aplicaciones tipográficas en sus diversas expresiones, según diferentes contextos de aplicación.</w:t>
            </w:r>
          </w:p>
          <w:p w:rsidR="004904AA" w:rsidRPr="004904AA" w:rsidRDefault="004904AA" w:rsidP="00525783">
            <w:pPr>
              <w:pStyle w:val="Cuerpo"/>
              <w:spacing w:before="120" w:after="120" w:line="240" w:lineRule="auto"/>
              <w:jc w:val="both"/>
              <w:rPr>
                <w:rStyle w:val="Ninguno"/>
                <w:b/>
                <w:bCs/>
                <w:lang w:val="es-ES_tradnl"/>
              </w:rPr>
            </w:pPr>
          </w:p>
        </w:tc>
      </w:tr>
      <w:tr w:rsidR="004904AA" w:rsidRP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4AA" w:rsidRPr="004904AA" w:rsidRDefault="004904AA" w:rsidP="00525783">
            <w:pPr>
              <w:pStyle w:val="Cuerpo"/>
              <w:numPr>
                <w:ilvl w:val="0"/>
                <w:numId w:val="19"/>
              </w:numPr>
              <w:spacing w:before="120" w:after="120"/>
              <w:jc w:val="both"/>
              <w:rPr>
                <w:rStyle w:val="Ninguno"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>Saberes fundamentales / Contenidos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 xml:space="preserve">I. Herramienta y </w:t>
            </w:r>
            <w:proofErr w:type="gramStart"/>
            <w:r w:rsidRPr="004904AA">
              <w:rPr>
                <w:sz w:val="24"/>
                <w:szCs w:val="24"/>
                <w:lang w:val="es-ES_tradnl"/>
              </w:rPr>
              <w:t>lenguaje :</w:t>
            </w:r>
            <w:proofErr w:type="gramEnd"/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>I.1 Principios de la caligrafía. Mapa histórico de la caligrafía. Revisión de antecedentes claves, terminología. Principales referentes.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 xml:space="preserve">I.2.Herramientas y estilos. Modelos presión- expansión, angulación-traslación. Proporciones. Modulación 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lastRenderedPageBreak/>
              <w:t xml:space="preserve">I.3 Textura. Espaciado. Ritmo. 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>I.4 Caligrafía y composición.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 xml:space="preserve">II. Tipografía y forma 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 xml:space="preserve">II.1. Anatomía. Vocabulario </w:t>
            </w:r>
            <w:proofErr w:type="spellStart"/>
            <w:proofErr w:type="gramStart"/>
            <w:r w:rsidRPr="004904AA">
              <w:rPr>
                <w:sz w:val="24"/>
                <w:szCs w:val="24"/>
                <w:lang w:val="es-ES_tradnl"/>
              </w:rPr>
              <w:t>tipográfico.Técnicas</w:t>
            </w:r>
            <w:proofErr w:type="spellEnd"/>
            <w:proofErr w:type="gramEnd"/>
            <w:r w:rsidRPr="004904AA">
              <w:rPr>
                <w:sz w:val="24"/>
                <w:szCs w:val="24"/>
                <w:lang w:val="es-ES_tradnl"/>
              </w:rPr>
              <w:t xml:space="preserve"> de dibujo manual de caracteres tipográficos.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 xml:space="preserve">II.2 </w:t>
            </w:r>
            <w:proofErr w:type="spellStart"/>
            <w:r w:rsidRPr="004904AA">
              <w:rPr>
                <w:sz w:val="24"/>
                <w:szCs w:val="24"/>
                <w:lang w:val="es-ES_tradnl"/>
              </w:rPr>
              <w:t>Clasificación.Grades</w:t>
            </w:r>
            <w:proofErr w:type="spellEnd"/>
            <w:r w:rsidRPr="004904AA">
              <w:rPr>
                <w:sz w:val="24"/>
                <w:szCs w:val="24"/>
                <w:lang w:val="es-ES_tradnl"/>
              </w:rPr>
              <w:t xml:space="preserve"> clásicos de la tipografía. Re-versiones. panorama contemporáneo de la tipografía.</w:t>
            </w:r>
          </w:p>
          <w:p w:rsid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>II.3 Sensibilización respecto de la forma. Activación de motricidad fina, oficio, dibujo y observación analítica de aspectos clave que definen el ADN tipográfico.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>III. Función y expresión de la tipografía.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 xml:space="preserve">          III.1 La tipografía como imagen. Logotipo tipográfico. </w:t>
            </w:r>
            <w:proofErr w:type="spellStart"/>
            <w:r w:rsidRPr="004904AA">
              <w:rPr>
                <w:sz w:val="24"/>
                <w:szCs w:val="24"/>
                <w:lang w:val="es-ES_tradnl"/>
              </w:rPr>
              <w:t>Lettering</w:t>
            </w:r>
            <w:proofErr w:type="spellEnd"/>
            <w:r w:rsidRPr="004904AA">
              <w:rPr>
                <w:sz w:val="24"/>
                <w:szCs w:val="24"/>
                <w:lang w:val="es-ES_tradnl"/>
              </w:rPr>
              <w:t xml:space="preserve">. El legado de </w:t>
            </w:r>
            <w:proofErr w:type="spellStart"/>
            <w:r w:rsidRPr="004904AA">
              <w:rPr>
                <w:sz w:val="24"/>
                <w:szCs w:val="24"/>
                <w:lang w:val="es-ES_tradnl"/>
              </w:rPr>
              <w:t>Herb</w:t>
            </w:r>
            <w:proofErr w:type="spellEnd"/>
            <w:r w:rsidRPr="004904AA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4904AA">
              <w:rPr>
                <w:sz w:val="24"/>
                <w:szCs w:val="24"/>
                <w:lang w:val="es-ES_tradnl"/>
              </w:rPr>
              <w:t>Lubalin</w:t>
            </w:r>
            <w:proofErr w:type="spellEnd"/>
            <w:r w:rsidRPr="004904AA">
              <w:rPr>
                <w:sz w:val="24"/>
                <w:szCs w:val="24"/>
                <w:lang w:val="es-ES_tradnl"/>
              </w:rPr>
              <w:t xml:space="preserve">. Referentes contemporáneos. 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 xml:space="preserve">.          III.2 Preparación de un original manual para posterior digitalización. Técnica de dibujo manual por capas y superposición. Entintado.     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 xml:space="preserve">          III.3 Aspectos esenciales en la construcción digital a partir de una base de trabajo manual (caligráfico o de dibujo tipográfico) 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 xml:space="preserve">          III.4 La tipografía como texto. Textos de mediana inmersión. Diseño de información. Textos de inmersión. Diseño editorial. Selección tipográfica y usos. Análisis de diferentes proyectos y usos tipográficos. Selección y recomendación tipográfica. Gestión de recursos tipográficos en un proyecto de diseño. Fundiciones digitales y presupuesto.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40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>IV. Diseño de fuentes.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 xml:space="preserve">          IV.1 ADN tipográfico. Primeros grupos de caracteres.  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 xml:space="preserve">          IV.2 Sistema y módulos de construcción. Minúsculas     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 xml:space="preserve">          IV.3 Espaciado básico. Puntuación y otros signos. </w:t>
            </w:r>
          </w:p>
          <w:p w:rsidR="004904AA" w:rsidRDefault="004904AA" w:rsidP="00525783">
            <w:pPr>
              <w:pStyle w:val="Cuerpo"/>
              <w:spacing w:before="120" w:after="120"/>
              <w:ind w:left="357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 xml:space="preserve">          IV.4 alfabeto tipográfico digital</w:t>
            </w:r>
          </w:p>
          <w:p w:rsidR="004904AA" w:rsidRDefault="004904AA" w:rsidP="00525783">
            <w:pPr>
              <w:pStyle w:val="Cuerpo"/>
              <w:spacing w:before="120" w:after="120"/>
              <w:jc w:val="both"/>
              <w:rPr>
                <w:rStyle w:val="Ninguno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904AA" w:rsidRP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9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4AA" w:rsidRPr="004904AA" w:rsidRDefault="004904AA" w:rsidP="00525783">
            <w:pPr>
              <w:pStyle w:val="Cuerpo"/>
              <w:spacing w:before="120" w:after="120"/>
              <w:ind w:left="714"/>
              <w:jc w:val="both"/>
              <w:rPr>
                <w:rStyle w:val="Ninguno"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lastRenderedPageBreak/>
              <w:t>11. Metodología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714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>1.</w:t>
            </w:r>
            <w:proofErr w:type="gramStart"/>
            <w:r w:rsidRPr="004904AA">
              <w:rPr>
                <w:sz w:val="24"/>
                <w:szCs w:val="24"/>
                <w:lang w:val="es-ES_tradnl"/>
              </w:rPr>
              <w:t>Clases  expositivas</w:t>
            </w:r>
            <w:proofErr w:type="gramEnd"/>
            <w:r w:rsidRPr="004904AA">
              <w:rPr>
                <w:sz w:val="24"/>
                <w:szCs w:val="24"/>
                <w:lang w:val="es-ES_tradnl"/>
              </w:rPr>
              <w:t xml:space="preserve">  teórico - prácticas   incentivando  la   participación   e interacción profesor - alumno, despertando en el estudiante su espíritu de análisis y de crítica, fomentando el trabajo colaborativo. 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714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>2.Guías de ejercicios y material de apoyo a la docencia. Demostración en vivo (ejecución caligráfica)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714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>3.Ejercicios prácticos de apoyo a la docencia. Desarrollo de trabajo manual con énfasis en el oficio y el hacer.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714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 xml:space="preserve">4.Utilización de </w:t>
            </w:r>
            <w:proofErr w:type="gramStart"/>
            <w:r w:rsidRPr="004904AA">
              <w:rPr>
                <w:sz w:val="24"/>
                <w:szCs w:val="24"/>
                <w:lang w:val="es-ES_tradnl"/>
              </w:rPr>
              <w:t>la  plataforma</w:t>
            </w:r>
            <w:proofErr w:type="gramEnd"/>
            <w:r w:rsidRPr="004904AA">
              <w:rPr>
                <w:sz w:val="24"/>
                <w:szCs w:val="24"/>
                <w:lang w:val="es-ES_tradnl"/>
              </w:rPr>
              <w:t xml:space="preserve"> U-cursos para la administración del curso y  comunicación con los alumnos. </w:t>
            </w:r>
          </w:p>
          <w:p w:rsidR="004904AA" w:rsidRDefault="004904AA" w:rsidP="00525783">
            <w:pPr>
              <w:pStyle w:val="Cuerpo"/>
              <w:spacing w:before="120" w:after="120"/>
              <w:ind w:left="714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>5. Ejercicios de dibujo y construcción en el ámbito digital (vectores)</w:t>
            </w:r>
          </w:p>
          <w:p w:rsidR="004904AA" w:rsidRPr="004904AA" w:rsidRDefault="004904AA" w:rsidP="00525783">
            <w:pPr>
              <w:pStyle w:val="Cuerpo"/>
              <w:spacing w:after="37" w:line="245" w:lineRule="auto"/>
              <w:jc w:val="both"/>
              <w:rPr>
                <w:lang w:val="es-CL"/>
              </w:rPr>
            </w:pPr>
          </w:p>
        </w:tc>
      </w:tr>
      <w:tr w:rsidR="004904AA" w:rsidRP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4AA" w:rsidRPr="004904AA" w:rsidRDefault="004904AA" w:rsidP="00525783">
            <w:pPr>
              <w:pStyle w:val="Cuerpo"/>
              <w:numPr>
                <w:ilvl w:val="0"/>
                <w:numId w:val="23"/>
              </w:numPr>
              <w:spacing w:before="120" w:after="120"/>
              <w:jc w:val="both"/>
              <w:rPr>
                <w:rStyle w:val="Ninguno"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>Evaluación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714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>La asignatura será evaluada por medio de 3 entregas y examen final: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714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>1- Caligrafía y composición</w:t>
            </w:r>
          </w:p>
          <w:p w:rsidR="004904AA" w:rsidRPr="004904AA" w:rsidRDefault="004904AA" w:rsidP="00525783">
            <w:pPr>
              <w:pStyle w:val="Cuerpo"/>
              <w:spacing w:before="120" w:after="120"/>
              <w:ind w:left="714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>2- Dibujo manual de caracteres tipográficos</w:t>
            </w:r>
          </w:p>
          <w:p w:rsidR="004904AA" w:rsidRDefault="004904AA" w:rsidP="00525783">
            <w:pPr>
              <w:pStyle w:val="Cuerpo"/>
              <w:spacing w:before="120" w:after="120"/>
              <w:ind w:left="714"/>
              <w:jc w:val="both"/>
              <w:rPr>
                <w:sz w:val="24"/>
                <w:szCs w:val="24"/>
                <w:lang w:val="es-ES_tradnl"/>
              </w:rPr>
            </w:pPr>
            <w:r w:rsidRPr="004904AA">
              <w:rPr>
                <w:sz w:val="24"/>
                <w:szCs w:val="24"/>
                <w:lang w:val="es-ES_tradnl"/>
              </w:rPr>
              <w:t>3- Dibujo digital de una composición tipográfica</w:t>
            </w:r>
          </w:p>
          <w:p w:rsidR="004904AA" w:rsidRPr="004904AA" w:rsidRDefault="004904AA" w:rsidP="00525783">
            <w:pPr>
              <w:pStyle w:val="Cuerpo"/>
              <w:spacing w:after="34" w:line="246" w:lineRule="auto"/>
              <w:jc w:val="both"/>
              <w:rPr>
                <w:lang w:val="es-CL"/>
              </w:rPr>
            </w:pPr>
            <w:r>
              <w:rPr>
                <w:rStyle w:val="Ninguno"/>
                <w:sz w:val="20"/>
                <w:szCs w:val="20"/>
                <w:shd w:val="clear" w:color="auto" w:fill="FFFF00"/>
                <w:lang w:val="es-ES_tradnl"/>
              </w:rPr>
              <w:t xml:space="preserve"> </w:t>
            </w:r>
          </w:p>
        </w:tc>
      </w:tr>
      <w:tr w:rsid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4AA" w:rsidRDefault="004904AA" w:rsidP="00525783">
            <w:pPr>
              <w:pStyle w:val="Cuerpo"/>
              <w:numPr>
                <w:ilvl w:val="0"/>
                <w:numId w:val="25"/>
              </w:numPr>
              <w:spacing w:before="120" w:after="12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>Requisitos de aprobación</w:t>
            </w:r>
          </w:p>
          <w:p w:rsidR="004904AA" w:rsidRPr="00525783" w:rsidRDefault="004904AA" w:rsidP="00525783">
            <w:pPr>
              <w:pStyle w:val="Cuerpo"/>
              <w:spacing w:before="120" w:after="120"/>
              <w:ind w:left="757"/>
              <w:jc w:val="both"/>
              <w:rPr>
                <w:rStyle w:val="Ninguno"/>
                <w:lang w:val="es-CL"/>
              </w:rPr>
            </w:pPr>
            <w:r w:rsidRPr="00525783">
              <w:rPr>
                <w:rStyle w:val="Ninguno"/>
                <w:lang w:val="es-ES_tradnl"/>
              </w:rPr>
              <w:t>Obtener una Nota Final (NF) mayor o igual a 4.0 al finalizar el curso. Donde NF se calcula de la siguiente manera:</w:t>
            </w:r>
          </w:p>
          <w:p w:rsidR="004904AA" w:rsidRPr="00525783" w:rsidRDefault="004904AA" w:rsidP="00525783">
            <w:pPr>
              <w:pStyle w:val="Cuerpo"/>
              <w:ind w:left="757"/>
              <w:jc w:val="both"/>
              <w:rPr>
                <w:b/>
                <w:bCs/>
                <w:lang w:val="es-ES_tradnl"/>
              </w:rPr>
            </w:pPr>
            <w:r w:rsidRPr="00525783">
              <w:rPr>
                <w:b/>
                <w:bCs/>
                <w:lang w:val="es-ES_tradnl"/>
              </w:rPr>
              <w:t>3 entregas durante el semestre 60%</w:t>
            </w:r>
          </w:p>
          <w:p w:rsidR="004904AA" w:rsidRDefault="004904AA" w:rsidP="00525783">
            <w:pPr>
              <w:pStyle w:val="Cuerpo"/>
              <w:ind w:left="757"/>
              <w:jc w:val="both"/>
            </w:pPr>
            <w:proofErr w:type="spellStart"/>
            <w:r w:rsidRPr="00525783">
              <w:rPr>
                <w:b/>
                <w:bCs/>
                <w:lang w:val="es-ES_tradnl"/>
              </w:rPr>
              <w:t>Exámen</w:t>
            </w:r>
            <w:proofErr w:type="spellEnd"/>
            <w:r w:rsidRPr="00525783">
              <w:rPr>
                <w:b/>
                <w:bCs/>
                <w:lang w:val="es-ES_tradnl"/>
              </w:rPr>
              <w:t xml:space="preserve"> final 40%</w:t>
            </w:r>
          </w:p>
        </w:tc>
      </w:tr>
      <w:tr w:rsid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4AA" w:rsidRDefault="004904AA" w:rsidP="00525783">
            <w:pPr>
              <w:pStyle w:val="Cuerpo"/>
              <w:numPr>
                <w:ilvl w:val="0"/>
                <w:numId w:val="27"/>
              </w:numPr>
              <w:spacing w:before="120" w:after="12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lastRenderedPageBreak/>
              <w:t xml:space="preserve">Bibliografía obligatoria </w:t>
            </w:r>
          </w:p>
          <w:p w:rsidR="004904AA" w:rsidRPr="00525783" w:rsidRDefault="004904AA" w:rsidP="00525783">
            <w:pPr>
              <w:pStyle w:val="Cuerpo"/>
              <w:shd w:val="clear" w:color="auto" w:fill="FFFFFF"/>
              <w:spacing w:after="0"/>
              <w:ind w:firstLine="473"/>
              <w:jc w:val="both"/>
              <w:rPr>
                <w:rStyle w:val="Ninguno"/>
                <w:color w:val="333333"/>
                <w:u w:color="333333"/>
              </w:rPr>
            </w:pPr>
            <w:r w:rsidRPr="00525783">
              <w:rPr>
                <w:rStyle w:val="Ninguno"/>
              </w:rPr>
              <w:t xml:space="preserve">Sheila Waters (2014). Foundations of calligraphy. John Neal Bookseller. </w:t>
            </w:r>
            <w:r w:rsidRPr="00525783">
              <w:rPr>
                <w:rStyle w:val="Ninguno"/>
                <w:color w:val="333333"/>
                <w:u w:color="333333"/>
              </w:rPr>
              <w:t>ISBN-10: 9584101625</w:t>
            </w:r>
          </w:p>
          <w:p w:rsidR="004904AA" w:rsidRPr="00525783" w:rsidRDefault="004904AA" w:rsidP="00525783">
            <w:pPr>
              <w:pStyle w:val="Cuerpo"/>
              <w:ind w:left="709" w:firstLine="473"/>
              <w:jc w:val="both"/>
              <w:rPr>
                <w:rStyle w:val="Ninguno"/>
                <w:color w:val="333333"/>
                <w:u w:color="333333"/>
              </w:rPr>
            </w:pPr>
            <w:r w:rsidRPr="00525783">
              <w:rPr>
                <w:rStyle w:val="Ninguno"/>
                <w:color w:val="333333"/>
                <w:u w:color="333333"/>
              </w:rPr>
              <w:t>ISBN-13: 978-0966530513.</w:t>
            </w:r>
          </w:p>
          <w:p w:rsidR="004904AA" w:rsidRPr="00525783" w:rsidRDefault="004904AA" w:rsidP="00525783">
            <w:pPr>
              <w:pStyle w:val="Cuerpo"/>
              <w:spacing w:after="0"/>
              <w:ind w:firstLine="615"/>
              <w:jc w:val="both"/>
              <w:rPr>
                <w:rStyle w:val="Ninguno"/>
                <w:lang w:val="es-CL"/>
              </w:rPr>
            </w:pPr>
            <w:r w:rsidRPr="00525783">
              <w:rPr>
                <w:rStyle w:val="Ninguno"/>
                <w:lang w:val="es-ES_tradnl"/>
              </w:rPr>
              <w:t xml:space="preserve">Francisco </w:t>
            </w:r>
            <w:proofErr w:type="spellStart"/>
            <w:r w:rsidRPr="00525783">
              <w:rPr>
                <w:rStyle w:val="Ninguno"/>
                <w:lang w:val="es-ES_tradnl"/>
              </w:rPr>
              <w:t>Galvez</w:t>
            </w:r>
            <w:proofErr w:type="spellEnd"/>
            <w:r w:rsidRPr="00525783">
              <w:rPr>
                <w:rStyle w:val="Ninguno"/>
                <w:lang w:val="es-ES_tradnl"/>
              </w:rPr>
              <w:t xml:space="preserve"> (2018). Hacer y Componer. Una Introducción A La </w:t>
            </w:r>
            <w:proofErr w:type="spellStart"/>
            <w:r w:rsidRPr="00525783">
              <w:rPr>
                <w:rStyle w:val="Ninguno"/>
                <w:lang w:val="es-ES_tradnl"/>
              </w:rPr>
              <w:t>Tipografia</w:t>
            </w:r>
            <w:proofErr w:type="spellEnd"/>
            <w:r w:rsidRPr="00525783">
              <w:rPr>
                <w:rStyle w:val="Ninguno"/>
                <w:lang w:val="es-ES_tradnl"/>
              </w:rPr>
              <w:t>. Ediciones UC. ISBN:</w:t>
            </w:r>
            <w:r w:rsidR="00525783" w:rsidRPr="00525783">
              <w:rPr>
                <w:rStyle w:val="Ninguno"/>
                <w:lang w:val="es-ES_tradnl"/>
              </w:rPr>
              <w:t xml:space="preserve">    </w:t>
            </w:r>
            <w:r w:rsidRPr="00525783">
              <w:rPr>
                <w:rStyle w:val="Ninguno"/>
                <w:lang w:val="es-ES_tradnl"/>
              </w:rPr>
              <w:t>978-956-14-2245-2.</w:t>
            </w:r>
          </w:p>
          <w:p w:rsidR="004904AA" w:rsidRPr="00525783" w:rsidRDefault="004904AA" w:rsidP="00525783">
            <w:pPr>
              <w:pStyle w:val="Cuerpo"/>
              <w:spacing w:after="0"/>
              <w:ind w:firstLine="473"/>
              <w:jc w:val="both"/>
              <w:rPr>
                <w:rStyle w:val="Ninguno"/>
                <w:lang w:val="es-ES_tradnl"/>
              </w:rPr>
            </w:pPr>
          </w:p>
          <w:p w:rsidR="004904AA" w:rsidRPr="00525783" w:rsidRDefault="004904AA" w:rsidP="00525783">
            <w:pPr>
              <w:pStyle w:val="Cuerpo"/>
              <w:spacing w:after="0"/>
              <w:ind w:firstLine="473"/>
              <w:jc w:val="both"/>
              <w:rPr>
                <w:lang w:val="es-CL"/>
              </w:rPr>
            </w:pPr>
            <w:r w:rsidRPr="00525783">
              <w:rPr>
                <w:rStyle w:val="Ninguno"/>
                <w:lang w:val="es-ES_tradnl"/>
              </w:rPr>
              <w:t xml:space="preserve">Karen </w:t>
            </w:r>
            <w:proofErr w:type="spellStart"/>
            <w:r w:rsidRPr="00525783">
              <w:rPr>
                <w:rStyle w:val="Ninguno"/>
                <w:lang w:val="es-ES_tradnl"/>
              </w:rPr>
              <w:t>Cheng</w:t>
            </w:r>
            <w:proofErr w:type="spellEnd"/>
            <w:r w:rsidRPr="00525783">
              <w:rPr>
                <w:rStyle w:val="Ninguno"/>
                <w:lang w:val="es-ES_tradnl"/>
              </w:rPr>
              <w:t xml:space="preserve"> (2014). Diseñar tipografía. Editorial Gustavo </w:t>
            </w:r>
            <w:proofErr w:type="gramStart"/>
            <w:r w:rsidRPr="00525783">
              <w:rPr>
                <w:rStyle w:val="Ninguno"/>
                <w:lang w:val="es-ES_tradnl"/>
              </w:rPr>
              <w:t xml:space="preserve">Gili  </w:t>
            </w:r>
            <w:r w:rsidRPr="00525783">
              <w:rPr>
                <w:rStyle w:val="Ninguno"/>
                <w:lang w:val="es-CL"/>
              </w:rPr>
              <w:t>ISBN</w:t>
            </w:r>
            <w:proofErr w:type="gramEnd"/>
            <w:r w:rsidRPr="00525783">
              <w:rPr>
                <w:rStyle w:val="Ninguno"/>
                <w:lang w:val="es-CL"/>
              </w:rPr>
              <w:t>-10: 8425220726</w:t>
            </w:r>
          </w:p>
          <w:p w:rsidR="004904AA" w:rsidRDefault="004904AA" w:rsidP="00525783">
            <w:pPr>
              <w:pStyle w:val="Cuerpo"/>
              <w:ind w:left="709" w:firstLine="473"/>
              <w:jc w:val="both"/>
            </w:pPr>
            <w:r w:rsidRPr="00525783">
              <w:rPr>
                <w:rStyle w:val="Ninguno"/>
                <w:color w:val="333333"/>
                <w:u w:color="333333"/>
              </w:rPr>
              <w:t>ISBN-13: 978-8425220722.</w:t>
            </w:r>
          </w:p>
        </w:tc>
      </w:tr>
      <w:tr w:rsid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/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9" w:type="dxa"/>
              <w:bottom w:w="80" w:type="dxa"/>
              <w:right w:w="80" w:type="dxa"/>
            </w:tcMar>
            <w:vAlign w:val="center"/>
          </w:tcPr>
          <w:p w:rsidR="004904AA" w:rsidRPr="004904AA" w:rsidRDefault="004904AA" w:rsidP="00525783">
            <w:pPr>
              <w:pStyle w:val="Cuerpo"/>
              <w:spacing w:before="120" w:after="120"/>
              <w:ind w:left="709"/>
              <w:jc w:val="both"/>
              <w:rPr>
                <w:rStyle w:val="Ninguno"/>
                <w:b/>
                <w:bCs/>
                <w:sz w:val="24"/>
                <w:szCs w:val="24"/>
                <w:lang w:val="es-C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>Bibliografía complementaria</w:t>
            </w:r>
          </w:p>
          <w:p w:rsidR="004904AA" w:rsidRPr="00525783" w:rsidRDefault="004904AA" w:rsidP="00525783">
            <w:pPr>
              <w:pStyle w:val="Cuerpo"/>
              <w:spacing w:before="120" w:after="120"/>
              <w:jc w:val="both"/>
              <w:rPr>
                <w:rStyle w:val="Ninguno"/>
                <w:rFonts w:ascii="Arial" w:eastAsia="Arial" w:hAnsi="Arial" w:cs="Arial"/>
                <w:lang w:val="es-CL"/>
              </w:rPr>
            </w:pPr>
            <w:proofErr w:type="spellStart"/>
            <w:r w:rsidRPr="00525783">
              <w:rPr>
                <w:rStyle w:val="Ninguno"/>
                <w:lang w:val="es-ES_tradnl"/>
              </w:rPr>
              <w:t>Gerrit</w:t>
            </w:r>
            <w:proofErr w:type="spellEnd"/>
            <w:r w:rsidRPr="00525783">
              <w:rPr>
                <w:rStyle w:val="Ninguno"/>
                <w:lang w:val="es-ES_tradnl"/>
              </w:rPr>
              <w:t xml:space="preserve"> </w:t>
            </w:r>
            <w:proofErr w:type="spellStart"/>
            <w:r w:rsidRPr="00525783">
              <w:rPr>
                <w:rStyle w:val="Ninguno"/>
                <w:lang w:val="es-ES_tradnl"/>
              </w:rPr>
              <w:t>Noordzij</w:t>
            </w:r>
            <w:proofErr w:type="spellEnd"/>
            <w:r w:rsidRPr="00525783">
              <w:rPr>
                <w:rStyle w:val="Ninguno"/>
                <w:lang w:val="es-ES_tradnl"/>
              </w:rPr>
              <w:t xml:space="preserve"> (2009</w:t>
            </w:r>
            <w:proofErr w:type="gramStart"/>
            <w:r w:rsidRPr="00525783">
              <w:rPr>
                <w:rStyle w:val="Ninguno"/>
                <w:lang w:val="es-ES_tradnl"/>
              </w:rPr>
              <w:t>).El</w:t>
            </w:r>
            <w:proofErr w:type="gramEnd"/>
            <w:r w:rsidRPr="00525783">
              <w:rPr>
                <w:rStyle w:val="Ninguno"/>
                <w:lang w:val="es-ES_tradnl"/>
              </w:rPr>
              <w:t xml:space="preserve"> trazo. Teoría de la </w:t>
            </w:r>
            <w:proofErr w:type="spellStart"/>
            <w:proofErr w:type="gramStart"/>
            <w:r w:rsidRPr="00525783">
              <w:rPr>
                <w:rStyle w:val="Ninguno"/>
                <w:lang w:val="es-ES_tradnl"/>
              </w:rPr>
              <w:t>escritura.</w:t>
            </w:r>
            <w:r w:rsidRPr="00525783">
              <w:rPr>
                <w:rStyle w:val="Ninguno"/>
                <w:rFonts w:ascii="Arial" w:hAnsi="Arial"/>
                <w:lang w:val="es-ES_tradnl"/>
              </w:rPr>
              <w:t>Editorial</w:t>
            </w:r>
            <w:proofErr w:type="spellEnd"/>
            <w:proofErr w:type="gramEnd"/>
            <w:r w:rsidRPr="00525783">
              <w:rPr>
                <w:rStyle w:val="Ninguno"/>
                <w:rFonts w:ascii="Arial" w:hAnsi="Arial"/>
                <w:lang w:val="es-ES_tradnl"/>
              </w:rPr>
              <w:t xml:space="preserve"> </w:t>
            </w:r>
            <w:proofErr w:type="spellStart"/>
            <w:r w:rsidRPr="00525783">
              <w:rPr>
                <w:rStyle w:val="Ninguno"/>
                <w:rFonts w:ascii="Arial" w:hAnsi="Arial"/>
                <w:lang w:val="es-ES_tradnl"/>
              </w:rPr>
              <w:t>Campgrafic</w:t>
            </w:r>
            <w:proofErr w:type="spellEnd"/>
          </w:p>
          <w:p w:rsidR="004904AA" w:rsidRDefault="004904AA" w:rsidP="00525783">
            <w:pPr>
              <w:pStyle w:val="Cuerpo"/>
              <w:spacing w:after="0"/>
              <w:jc w:val="both"/>
            </w:pPr>
            <w:r w:rsidRPr="00525783">
              <w:rPr>
                <w:rStyle w:val="Ninguno"/>
                <w:lang w:val="es-ES_tradnl"/>
              </w:rPr>
              <w:t xml:space="preserve"> </w:t>
            </w:r>
            <w:r w:rsidRPr="00525783">
              <w:rPr>
                <w:rStyle w:val="Ninguno"/>
              </w:rPr>
              <w:t>ISBN-10: 8496657108</w:t>
            </w:r>
            <w:r w:rsidRPr="00525783">
              <w:rPr>
                <w:rStyle w:val="Ninguno"/>
                <w:lang w:val="es-ES_tradnl"/>
              </w:rPr>
              <w:t xml:space="preserve"> </w:t>
            </w:r>
            <w:r w:rsidRPr="00525783">
              <w:rPr>
                <w:rStyle w:val="Ninguno"/>
              </w:rPr>
              <w:t>ISBN-13: 978-8496657106</w:t>
            </w:r>
            <w:r w:rsidRPr="00525783">
              <w:rPr>
                <w:rStyle w:val="Ninguno"/>
                <w:lang w:val="es-ES_tradnl"/>
              </w:rPr>
              <w:t>.</w:t>
            </w:r>
          </w:p>
        </w:tc>
      </w:tr>
      <w:tr w:rsid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/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9" w:type="dxa"/>
              <w:bottom w:w="80" w:type="dxa"/>
              <w:right w:w="80" w:type="dxa"/>
            </w:tcMar>
            <w:vAlign w:val="center"/>
          </w:tcPr>
          <w:p w:rsidR="004904AA" w:rsidRDefault="004904AA" w:rsidP="00525783">
            <w:pPr>
              <w:pStyle w:val="Cuerpo"/>
              <w:spacing w:before="120" w:after="120"/>
              <w:ind w:left="709"/>
              <w:jc w:val="both"/>
              <w:rPr>
                <w:rStyle w:val="Ninguno"/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s-ES_tradnl"/>
              </w:rPr>
              <w:t xml:space="preserve">Recursos web </w:t>
            </w:r>
          </w:p>
          <w:p w:rsidR="004904AA" w:rsidRPr="004904AA" w:rsidRDefault="004904AA" w:rsidP="00525783">
            <w:pPr>
              <w:pStyle w:val="Predeterminado"/>
              <w:spacing w:line="280" w:lineRule="atLeast"/>
              <w:jc w:val="both"/>
              <w:rPr>
                <w:rFonts w:ascii="Times" w:eastAsia="Times" w:hAnsi="Times" w:cs="Times"/>
                <w:color w:val="0000EE"/>
                <w:sz w:val="24"/>
                <w:szCs w:val="24"/>
                <w:u w:val="single"/>
                <w:lang w:val="es-CL"/>
              </w:rPr>
            </w:pPr>
            <w:hyperlink r:id="rId7" w:history="1">
              <w:r>
                <w:rPr>
                  <w:rStyle w:val="Hyperlink0"/>
                  <w:rFonts w:ascii="Times" w:hAnsi="Times"/>
                  <w:sz w:val="24"/>
                  <w:szCs w:val="24"/>
                  <w:lang w:val="es-ES_tradnl"/>
                </w:rPr>
                <w:t>https://www.paulshawletterdesign.com/</w:t>
              </w:r>
            </w:hyperlink>
          </w:p>
          <w:p w:rsidR="004904AA" w:rsidRPr="004904AA" w:rsidRDefault="004904AA" w:rsidP="00525783">
            <w:pPr>
              <w:pStyle w:val="Predeterminado"/>
              <w:spacing w:line="280" w:lineRule="atLeast"/>
              <w:jc w:val="both"/>
              <w:rPr>
                <w:rFonts w:ascii="Times" w:eastAsia="Times" w:hAnsi="Times" w:cs="Times"/>
                <w:color w:val="0000EE"/>
                <w:sz w:val="24"/>
                <w:szCs w:val="24"/>
                <w:u w:val="single"/>
                <w:lang w:val="es-CL"/>
              </w:rPr>
            </w:pPr>
            <w:hyperlink r:id="rId8" w:history="1">
              <w:r w:rsidRPr="004904AA">
                <w:rPr>
                  <w:rStyle w:val="Hyperlink0"/>
                  <w:rFonts w:ascii="Times" w:hAnsi="Times"/>
                  <w:sz w:val="24"/>
                  <w:szCs w:val="24"/>
                  <w:lang w:val="es-CL"/>
                </w:rPr>
                <w:t>https://www.typeroom.eu/</w:t>
              </w:r>
            </w:hyperlink>
          </w:p>
          <w:p w:rsidR="004904AA" w:rsidRPr="004904AA" w:rsidRDefault="004904AA" w:rsidP="00525783">
            <w:pPr>
              <w:pStyle w:val="Predeterminado"/>
              <w:spacing w:line="280" w:lineRule="atLeast"/>
              <w:jc w:val="both"/>
              <w:rPr>
                <w:rFonts w:ascii="Times" w:eastAsia="Times" w:hAnsi="Times" w:cs="Times"/>
                <w:color w:val="0000EE"/>
                <w:sz w:val="24"/>
                <w:szCs w:val="24"/>
                <w:u w:val="single"/>
                <w:lang w:val="es-CL"/>
              </w:rPr>
            </w:pPr>
            <w:hyperlink r:id="rId9" w:history="1">
              <w:r>
                <w:rPr>
                  <w:rStyle w:val="Hyperlink0"/>
                  <w:rFonts w:ascii="Times" w:hAnsi="Times"/>
                  <w:sz w:val="24"/>
                  <w:szCs w:val="24"/>
                  <w:lang w:val="es-ES_tradnl"/>
                </w:rPr>
                <w:t>https://www.myfonts.com/</w:t>
              </w:r>
            </w:hyperlink>
          </w:p>
          <w:p w:rsidR="004904AA" w:rsidRPr="004904AA" w:rsidRDefault="004904AA" w:rsidP="00525783">
            <w:pPr>
              <w:pStyle w:val="Predeterminado"/>
              <w:spacing w:line="280" w:lineRule="atLeast"/>
              <w:jc w:val="both"/>
              <w:rPr>
                <w:rFonts w:ascii="Times" w:eastAsia="Times" w:hAnsi="Times" w:cs="Times"/>
                <w:color w:val="0000EE"/>
                <w:sz w:val="24"/>
                <w:szCs w:val="24"/>
                <w:u w:val="single"/>
                <w:lang w:val="es-CL"/>
              </w:rPr>
            </w:pPr>
            <w:hyperlink r:id="rId10" w:history="1">
              <w:r>
                <w:rPr>
                  <w:rStyle w:val="Hyperlink0"/>
                  <w:rFonts w:ascii="Times" w:hAnsi="Times"/>
                  <w:sz w:val="24"/>
                  <w:szCs w:val="24"/>
                  <w:lang w:val="es-ES_tradnl"/>
                </w:rPr>
                <w:t>https://glyphsapp.com/es</w:t>
              </w:r>
            </w:hyperlink>
          </w:p>
          <w:p w:rsidR="004904AA" w:rsidRPr="004904AA" w:rsidRDefault="004904AA" w:rsidP="00525783">
            <w:pPr>
              <w:pStyle w:val="Predeterminado"/>
              <w:spacing w:line="280" w:lineRule="atLeast"/>
              <w:jc w:val="both"/>
              <w:rPr>
                <w:rFonts w:ascii="Times" w:eastAsia="Times" w:hAnsi="Times" w:cs="Times"/>
                <w:color w:val="0000EE"/>
                <w:sz w:val="24"/>
                <w:szCs w:val="24"/>
                <w:u w:val="single"/>
                <w:lang w:val="es-CL"/>
              </w:rPr>
            </w:pPr>
            <w:hyperlink r:id="rId11" w:history="1">
              <w:r>
                <w:rPr>
                  <w:rStyle w:val="Hyperlink0"/>
                  <w:rFonts w:ascii="Times" w:hAnsi="Times"/>
                  <w:sz w:val="24"/>
                  <w:szCs w:val="24"/>
                  <w:lang w:val="es-ES_tradnl"/>
                </w:rPr>
                <w:t>https://www.fontshop.com/</w:t>
              </w:r>
            </w:hyperlink>
          </w:p>
          <w:p w:rsidR="004904AA" w:rsidRPr="004904AA" w:rsidRDefault="004904AA" w:rsidP="00525783">
            <w:pPr>
              <w:pStyle w:val="Predeterminado"/>
              <w:spacing w:line="280" w:lineRule="atLeast"/>
              <w:jc w:val="both"/>
              <w:rPr>
                <w:rFonts w:ascii="Times" w:eastAsia="Times" w:hAnsi="Times" w:cs="Times"/>
                <w:color w:val="0000EE"/>
                <w:sz w:val="24"/>
                <w:szCs w:val="24"/>
                <w:u w:val="single"/>
                <w:lang w:val="es-CL"/>
              </w:rPr>
            </w:pPr>
            <w:hyperlink r:id="rId12" w:history="1">
              <w:r>
                <w:rPr>
                  <w:rStyle w:val="Hyperlink0"/>
                  <w:rFonts w:ascii="Times" w:hAnsi="Times"/>
                  <w:sz w:val="24"/>
                  <w:szCs w:val="24"/>
                  <w:lang w:val="es-ES_tradnl"/>
                </w:rPr>
                <w:t>https://andwalsh.com/</w:t>
              </w:r>
            </w:hyperlink>
          </w:p>
          <w:p w:rsidR="004904AA" w:rsidRPr="004904AA" w:rsidRDefault="004904AA" w:rsidP="00525783">
            <w:pPr>
              <w:pStyle w:val="Predeterminado"/>
              <w:spacing w:line="280" w:lineRule="atLeast"/>
              <w:jc w:val="both"/>
              <w:rPr>
                <w:rFonts w:ascii="Times" w:eastAsia="Times" w:hAnsi="Times" w:cs="Times"/>
                <w:color w:val="0000EE"/>
                <w:sz w:val="24"/>
                <w:szCs w:val="24"/>
                <w:u w:val="single"/>
                <w:lang w:val="es-CL"/>
              </w:rPr>
            </w:pPr>
            <w:hyperlink r:id="rId13" w:history="1">
              <w:r>
                <w:rPr>
                  <w:rStyle w:val="Hyperlink0"/>
                  <w:rFonts w:ascii="Times" w:hAnsi="Times"/>
                  <w:sz w:val="24"/>
                  <w:szCs w:val="24"/>
                  <w:lang w:val="es-ES_tradnl"/>
                </w:rPr>
                <w:t>https://theletterettes.com/</w:t>
              </w:r>
            </w:hyperlink>
          </w:p>
          <w:p w:rsidR="004904AA" w:rsidRPr="004904AA" w:rsidRDefault="004904AA" w:rsidP="00525783">
            <w:pPr>
              <w:pStyle w:val="Predeterminado"/>
              <w:spacing w:line="280" w:lineRule="atLeast"/>
              <w:jc w:val="both"/>
              <w:rPr>
                <w:rFonts w:ascii="Times" w:eastAsia="Times" w:hAnsi="Times" w:cs="Times"/>
                <w:color w:val="0000EE"/>
                <w:sz w:val="24"/>
                <w:szCs w:val="24"/>
                <w:u w:val="single"/>
                <w:lang w:val="es-CL"/>
              </w:rPr>
            </w:pPr>
            <w:hyperlink r:id="rId14" w:history="1">
              <w:r>
                <w:rPr>
                  <w:rStyle w:val="Hyperlink0"/>
                  <w:rFonts w:ascii="Times" w:hAnsi="Times"/>
                  <w:sz w:val="24"/>
                  <w:szCs w:val="24"/>
                  <w:lang w:val="es-ES_tradnl"/>
                </w:rPr>
                <w:t>https://www.louisefili.com/</w:t>
              </w:r>
            </w:hyperlink>
          </w:p>
          <w:p w:rsidR="004904AA" w:rsidRPr="004904AA" w:rsidRDefault="004904AA" w:rsidP="00525783">
            <w:pPr>
              <w:pStyle w:val="Predeterminado"/>
              <w:spacing w:line="280" w:lineRule="atLeast"/>
              <w:jc w:val="both"/>
              <w:rPr>
                <w:rFonts w:ascii="Times" w:eastAsia="Times" w:hAnsi="Times" w:cs="Times"/>
                <w:color w:val="0000EE"/>
                <w:sz w:val="24"/>
                <w:szCs w:val="24"/>
                <w:u w:val="single"/>
                <w:lang w:val="es-CL"/>
              </w:rPr>
            </w:pPr>
            <w:hyperlink r:id="rId15" w:history="1">
              <w:r>
                <w:rPr>
                  <w:rStyle w:val="Hyperlink0"/>
                  <w:rFonts w:ascii="Times" w:hAnsi="Times"/>
                  <w:sz w:val="24"/>
                  <w:szCs w:val="24"/>
                  <w:lang w:val="es-ES_tradnl"/>
                </w:rPr>
                <w:t>http://typequality.com/</w:t>
              </w:r>
            </w:hyperlink>
          </w:p>
          <w:p w:rsidR="004904AA" w:rsidRDefault="004904AA" w:rsidP="00525783">
            <w:pPr>
              <w:pStyle w:val="Predeterminado"/>
              <w:spacing w:line="280" w:lineRule="atLeast"/>
              <w:jc w:val="both"/>
              <w:rPr>
                <w:rFonts w:ascii="Times" w:eastAsia="Times" w:hAnsi="Times" w:cs="Times"/>
                <w:color w:val="0000EE"/>
                <w:sz w:val="24"/>
                <w:szCs w:val="24"/>
                <w:u w:val="single"/>
              </w:rPr>
            </w:pPr>
            <w:hyperlink r:id="rId16" w:history="1">
              <w:r>
                <w:rPr>
                  <w:rStyle w:val="Hyperlink0"/>
                  <w:rFonts w:ascii="Times" w:hAnsi="Times"/>
                  <w:sz w:val="24"/>
                  <w:szCs w:val="24"/>
                  <w:lang w:val="es-ES_tradnl"/>
                </w:rPr>
                <w:t>http://www.alphabettes.org/</w:t>
              </w:r>
            </w:hyperlink>
          </w:p>
          <w:p w:rsidR="004904AA" w:rsidRDefault="004904AA" w:rsidP="00525783">
            <w:pPr>
              <w:pStyle w:val="Predeterminado"/>
              <w:spacing w:line="280" w:lineRule="atLeast"/>
              <w:jc w:val="both"/>
            </w:pPr>
          </w:p>
        </w:tc>
      </w:tr>
      <w:tr w:rsidR="004904AA" w:rsidTr="00525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9" w:type="dxa"/>
              <w:bottom w:w="80" w:type="dxa"/>
              <w:right w:w="80" w:type="dxa"/>
            </w:tcMar>
            <w:vAlign w:val="center"/>
          </w:tcPr>
          <w:p w:rsidR="004904AA" w:rsidRDefault="004904AA" w:rsidP="00525783">
            <w:pPr>
              <w:jc w:val="both"/>
            </w:pPr>
          </w:p>
        </w:tc>
      </w:tr>
    </w:tbl>
    <w:p w:rsidR="000E661D" w:rsidRDefault="000E661D" w:rsidP="00525783">
      <w:pPr>
        <w:pStyle w:val="Cuerpo"/>
        <w:widowControl w:val="0"/>
        <w:spacing w:after="0" w:line="240" w:lineRule="auto"/>
        <w:jc w:val="both"/>
        <w:rPr>
          <w:rStyle w:val="Ninguno"/>
          <w:rFonts w:ascii="Arial" w:eastAsia="Arial" w:hAnsi="Arial" w:cs="Arial"/>
        </w:rPr>
      </w:pPr>
    </w:p>
    <w:p w:rsidR="000E661D" w:rsidRDefault="000E661D" w:rsidP="00525783">
      <w:pPr>
        <w:pStyle w:val="Cuerpo"/>
        <w:jc w:val="both"/>
      </w:pPr>
    </w:p>
    <w:p w:rsidR="00525783" w:rsidRDefault="00525783" w:rsidP="00525783">
      <w:pPr>
        <w:pStyle w:val="Cuerpo"/>
        <w:jc w:val="both"/>
      </w:pPr>
    </w:p>
    <w:p w:rsidR="00525783" w:rsidRDefault="00525783" w:rsidP="00525783">
      <w:pPr>
        <w:pStyle w:val="Cuerpo"/>
        <w:jc w:val="both"/>
      </w:pPr>
    </w:p>
    <w:p w:rsidR="00525783" w:rsidRDefault="00525783" w:rsidP="00525783">
      <w:pPr>
        <w:pStyle w:val="Cuerpo"/>
        <w:jc w:val="both"/>
      </w:pPr>
    </w:p>
    <w:p w:rsidR="00525783" w:rsidRDefault="00525783" w:rsidP="00525783">
      <w:pPr>
        <w:pStyle w:val="Cuerpo"/>
        <w:jc w:val="both"/>
      </w:pPr>
    </w:p>
    <w:tbl>
      <w:tblPr>
        <w:tblStyle w:val="TableNormal"/>
        <w:tblW w:w="90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</w:tblGrid>
      <w:tr w:rsidR="000E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Default="007F0AC3" w:rsidP="00525783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lastRenderedPageBreak/>
              <w:t>IMPORTANTE</w:t>
            </w:r>
          </w:p>
        </w:tc>
      </w:tr>
      <w:tr w:rsidR="000E661D" w:rsidRPr="00490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3"/>
          <w:jc w:val="center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61D" w:rsidRPr="00525783" w:rsidRDefault="007F0AC3" w:rsidP="00525783">
            <w:pPr>
              <w:pStyle w:val="Cuerpo"/>
              <w:numPr>
                <w:ilvl w:val="0"/>
                <w:numId w:val="28"/>
              </w:numPr>
              <w:spacing w:after="0" w:line="240" w:lineRule="auto"/>
              <w:jc w:val="both"/>
              <w:rPr>
                <w:lang w:val="es-ES_tradnl"/>
              </w:rPr>
            </w:pPr>
            <w:r w:rsidRPr="00525783">
              <w:rPr>
                <w:rStyle w:val="Ninguno"/>
                <w:lang w:val="es-ES_tradnl"/>
              </w:rPr>
              <w:t xml:space="preserve">Sobre la asistencia a clases: </w:t>
            </w:r>
          </w:p>
          <w:p w:rsidR="000E661D" w:rsidRPr="00525783" w:rsidRDefault="000E661D" w:rsidP="00525783">
            <w:pPr>
              <w:pStyle w:val="Cuerpo"/>
              <w:spacing w:after="0" w:line="240" w:lineRule="auto"/>
              <w:jc w:val="both"/>
              <w:rPr>
                <w:rStyle w:val="Ninguno"/>
                <w:lang w:val="es-ES_tradnl"/>
              </w:rPr>
            </w:pPr>
          </w:p>
          <w:p w:rsidR="000E661D" w:rsidRPr="00525783" w:rsidRDefault="007F0AC3" w:rsidP="00525783">
            <w:pPr>
              <w:pStyle w:val="Cuerpo"/>
              <w:spacing w:after="0" w:line="240" w:lineRule="auto"/>
              <w:jc w:val="both"/>
              <w:rPr>
                <w:rStyle w:val="Ninguno"/>
                <w:lang w:val="es-CL"/>
              </w:rPr>
            </w:pPr>
            <w:r w:rsidRPr="00525783">
              <w:rPr>
                <w:rStyle w:val="Ninguno"/>
                <w:lang w:val="es-ES_tradnl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525783">
              <w:rPr>
                <w:rStyle w:val="Ninguno"/>
                <w:lang w:val="es-ES_tradnl"/>
              </w:rPr>
              <w:t>Enero</w:t>
            </w:r>
            <w:proofErr w:type="gramEnd"/>
            <w:r w:rsidRPr="00525783">
              <w:rPr>
                <w:rStyle w:val="Ninguno"/>
                <w:lang w:val="es-ES_tradnl"/>
              </w:rPr>
              <w:t xml:space="preserve"> de 2016), Artículo 2</w:t>
            </w:r>
            <w:r w:rsidRPr="00525783">
              <w:rPr>
                <w:rStyle w:val="Ninguno"/>
                <w:lang w:val="es-ES_tradnl"/>
              </w:rPr>
              <w:t xml:space="preserve">1: </w:t>
            </w:r>
          </w:p>
          <w:p w:rsidR="000E661D" w:rsidRPr="00525783" w:rsidRDefault="007F0AC3" w:rsidP="00525783">
            <w:pPr>
              <w:pStyle w:val="Cuerpo"/>
              <w:spacing w:after="0" w:line="240" w:lineRule="auto"/>
              <w:jc w:val="both"/>
              <w:rPr>
                <w:rStyle w:val="Ninguno"/>
                <w:lang w:val="es-CL"/>
              </w:rPr>
            </w:pPr>
            <w:r w:rsidRPr="00525783">
              <w:rPr>
                <w:rStyle w:val="Ninguno"/>
                <w:i/>
                <w:iCs/>
                <w:lang w:val="es-ES_tradnl"/>
              </w:rPr>
              <w:t>“Los requisitos de asistencia a las actividades curriculares serán establecidos por cada profesor, incluidos en el programa del curso e informados a los estudiantes al inicio de cada curso, pero no podrá ser menor al 75% (…) El no cumplimiento de la as</w:t>
            </w:r>
            <w:r w:rsidRPr="00525783">
              <w:rPr>
                <w:rStyle w:val="Ninguno"/>
                <w:i/>
                <w:iCs/>
                <w:lang w:val="es-ES_tradnl"/>
              </w:rPr>
              <w:t xml:space="preserve">istencia mínima en los términos señalados en este artículo constituirá una causal de reprobación de la asignatura. </w:t>
            </w:r>
          </w:p>
          <w:p w:rsidR="000E661D" w:rsidRPr="00525783" w:rsidRDefault="007F0AC3" w:rsidP="00525783">
            <w:pPr>
              <w:pStyle w:val="Cuerpo"/>
              <w:spacing w:after="0" w:line="240" w:lineRule="auto"/>
              <w:jc w:val="both"/>
              <w:rPr>
                <w:rStyle w:val="Ninguno"/>
                <w:i/>
                <w:iCs/>
                <w:lang w:val="es-CL"/>
              </w:rPr>
            </w:pPr>
            <w:r w:rsidRPr="00525783">
              <w:rPr>
                <w:rStyle w:val="Ninguno"/>
                <w:i/>
                <w:iCs/>
                <w:lang w:val="es-ES_tradnl"/>
              </w:rPr>
              <w:t>Si el estudiante presenta inasistencias reiteradas, deberá justificarlas con el/la Jefe/a de Carrera respectivo, quien decidirá en función d</w:t>
            </w:r>
            <w:r w:rsidRPr="00525783">
              <w:rPr>
                <w:rStyle w:val="Ninguno"/>
                <w:i/>
                <w:iCs/>
                <w:lang w:val="es-ES_tradnl"/>
              </w:rPr>
              <w:t xml:space="preserve">e los antecedentes presentados, si corresponde acogerlas”. </w:t>
            </w:r>
          </w:p>
          <w:p w:rsidR="000E661D" w:rsidRPr="00525783" w:rsidRDefault="000E661D" w:rsidP="00525783">
            <w:pPr>
              <w:pStyle w:val="Cuerpo"/>
              <w:spacing w:after="0" w:line="240" w:lineRule="auto"/>
              <w:jc w:val="both"/>
              <w:rPr>
                <w:rStyle w:val="Ninguno"/>
                <w:lang w:val="es-ES_tradnl"/>
              </w:rPr>
            </w:pPr>
          </w:p>
          <w:p w:rsidR="000E661D" w:rsidRPr="00525783" w:rsidRDefault="007F0AC3" w:rsidP="00525783">
            <w:pPr>
              <w:pStyle w:val="Cuerpo"/>
              <w:numPr>
                <w:ilvl w:val="0"/>
                <w:numId w:val="29"/>
              </w:numPr>
              <w:spacing w:after="0" w:line="240" w:lineRule="auto"/>
              <w:jc w:val="both"/>
              <w:rPr>
                <w:lang w:val="es-ES_tradnl"/>
              </w:rPr>
            </w:pPr>
            <w:r w:rsidRPr="00525783">
              <w:rPr>
                <w:rStyle w:val="Ninguno"/>
                <w:lang w:val="es-ES_tradnl"/>
              </w:rPr>
              <w:t xml:space="preserve">Sobre evaluaciones: </w:t>
            </w:r>
          </w:p>
          <w:p w:rsidR="000E661D" w:rsidRPr="00525783" w:rsidRDefault="000E661D" w:rsidP="00525783">
            <w:pPr>
              <w:pStyle w:val="Cuerpo"/>
              <w:spacing w:after="0" w:line="240" w:lineRule="auto"/>
              <w:jc w:val="both"/>
              <w:rPr>
                <w:rStyle w:val="Ninguno"/>
                <w:lang w:val="es-ES_tradnl"/>
              </w:rPr>
            </w:pPr>
          </w:p>
          <w:p w:rsidR="000E661D" w:rsidRPr="00525783" w:rsidRDefault="007F0AC3" w:rsidP="00525783">
            <w:pPr>
              <w:pStyle w:val="Cuerpo"/>
              <w:spacing w:after="0" w:line="240" w:lineRule="auto"/>
              <w:jc w:val="both"/>
              <w:rPr>
                <w:rStyle w:val="Ninguno"/>
                <w:lang w:val="es-CL"/>
              </w:rPr>
            </w:pPr>
            <w:r w:rsidRPr="00525783">
              <w:rPr>
                <w:rStyle w:val="Ninguno"/>
                <w:lang w:val="es-ES_tradnl"/>
              </w:rPr>
              <w:t>Artículo N° 22 del Reglamento General de los Estudios de Pregrado de la Facultad de Arquitectura y Urbanismo (Decreto Exento N°</w:t>
            </w:r>
            <w:r w:rsidRPr="00525783">
              <w:rPr>
                <w:rStyle w:val="Ninguno"/>
                <w:lang w:val="es-ES_tradnl"/>
              </w:rPr>
              <w:t xml:space="preserve">004041 del 21 de </w:t>
            </w:r>
            <w:proofErr w:type="gramStart"/>
            <w:r w:rsidRPr="00525783">
              <w:rPr>
                <w:rStyle w:val="Ninguno"/>
                <w:lang w:val="es-ES_tradnl"/>
              </w:rPr>
              <w:t>Enero</w:t>
            </w:r>
            <w:proofErr w:type="gramEnd"/>
            <w:r w:rsidRPr="00525783">
              <w:rPr>
                <w:rStyle w:val="Ninguno"/>
                <w:lang w:val="es-ES_tradnl"/>
              </w:rPr>
              <w:t xml:space="preserve"> de 2016), se establece: </w:t>
            </w:r>
          </w:p>
          <w:p w:rsidR="000E661D" w:rsidRPr="00525783" w:rsidRDefault="007F0AC3" w:rsidP="00525783">
            <w:pPr>
              <w:pStyle w:val="Cuerpo"/>
              <w:spacing w:after="0" w:line="240" w:lineRule="auto"/>
              <w:jc w:val="both"/>
              <w:rPr>
                <w:rStyle w:val="Ninguno"/>
                <w:lang w:val="es-CL"/>
              </w:rPr>
            </w:pPr>
            <w:r w:rsidRPr="00525783">
              <w:rPr>
                <w:rStyle w:val="Ninguno"/>
                <w:i/>
                <w:iCs/>
                <w:lang w:val="es-ES_tradnl"/>
              </w:rPr>
              <w:t xml:space="preserve">“El rendimiento académico de los estudiantes será calificado en la escala de notas 1,0 a 7,0 expresado hasta con un decimal. La nota mínima de aprobación de cada asignatura o actividad curricular será cuatro </w:t>
            </w:r>
            <w:r w:rsidRPr="00525783">
              <w:rPr>
                <w:rStyle w:val="Ninguno"/>
                <w:i/>
                <w:iCs/>
                <w:lang w:val="es-ES_tradnl"/>
              </w:rPr>
              <w:t xml:space="preserve">(4,0)”. </w:t>
            </w:r>
          </w:p>
          <w:p w:rsidR="000E661D" w:rsidRPr="00525783" w:rsidRDefault="000E661D" w:rsidP="00525783">
            <w:pPr>
              <w:pStyle w:val="Cuerpo"/>
              <w:spacing w:after="0" w:line="240" w:lineRule="auto"/>
              <w:jc w:val="both"/>
              <w:rPr>
                <w:rStyle w:val="Ninguno"/>
                <w:lang w:val="es-ES_tradnl"/>
              </w:rPr>
            </w:pPr>
          </w:p>
          <w:p w:rsidR="000E661D" w:rsidRPr="00525783" w:rsidRDefault="007F0AC3" w:rsidP="00525783">
            <w:pPr>
              <w:pStyle w:val="Cuerpo"/>
              <w:numPr>
                <w:ilvl w:val="0"/>
                <w:numId w:val="30"/>
              </w:numPr>
              <w:spacing w:after="0" w:line="240" w:lineRule="auto"/>
              <w:jc w:val="both"/>
              <w:rPr>
                <w:lang w:val="es-ES_tradnl"/>
              </w:rPr>
            </w:pPr>
            <w:r w:rsidRPr="00525783">
              <w:rPr>
                <w:rStyle w:val="Ninguno"/>
                <w:lang w:val="es-ES_tradnl"/>
              </w:rPr>
              <w:t xml:space="preserve">Sobre inasistencia a evaluaciones: </w:t>
            </w:r>
          </w:p>
          <w:p w:rsidR="000E661D" w:rsidRPr="00525783" w:rsidRDefault="000E661D" w:rsidP="00525783">
            <w:pPr>
              <w:pStyle w:val="Cuerpo"/>
              <w:spacing w:after="0" w:line="240" w:lineRule="auto"/>
              <w:jc w:val="both"/>
              <w:rPr>
                <w:rStyle w:val="Ninguno"/>
                <w:lang w:val="es-ES_tradnl"/>
              </w:rPr>
            </w:pPr>
          </w:p>
          <w:p w:rsidR="000E661D" w:rsidRPr="00525783" w:rsidRDefault="007F0AC3" w:rsidP="00525783">
            <w:pPr>
              <w:pStyle w:val="Cuerpo"/>
              <w:spacing w:after="0" w:line="240" w:lineRule="auto"/>
              <w:jc w:val="both"/>
              <w:rPr>
                <w:rStyle w:val="Ninguno"/>
                <w:lang w:val="es-CL"/>
              </w:rPr>
            </w:pPr>
            <w:r w:rsidRPr="00525783">
              <w:rPr>
                <w:rStyle w:val="Ninguno"/>
                <w:lang w:val="es-ES_tradnl"/>
              </w:rPr>
              <w:t xml:space="preserve">Artículo N° 23 del Reglamento General de los Estudios de Pregrado de la Facultad de Arquitectura y Urbanismo: </w:t>
            </w:r>
          </w:p>
          <w:p w:rsidR="000E661D" w:rsidRPr="00525783" w:rsidRDefault="007F0AC3" w:rsidP="00525783">
            <w:pPr>
              <w:pStyle w:val="Cuerpo"/>
              <w:spacing w:after="0" w:line="240" w:lineRule="auto"/>
              <w:jc w:val="both"/>
              <w:rPr>
                <w:rStyle w:val="Ninguno"/>
                <w:i/>
                <w:iCs/>
                <w:lang w:val="es-CL"/>
              </w:rPr>
            </w:pPr>
            <w:r w:rsidRPr="00525783">
              <w:rPr>
                <w:rStyle w:val="Ninguno"/>
                <w:i/>
                <w:iCs/>
                <w:lang w:val="es-ES_tradnl"/>
              </w:rPr>
              <w:t>“El estudiante que falte sin la debida justificación a cualquier actividad evaluada, será califica</w:t>
            </w:r>
            <w:r w:rsidRPr="00525783">
              <w:rPr>
                <w:rStyle w:val="Ninguno"/>
                <w:i/>
                <w:iCs/>
                <w:lang w:val="es-ES_tradnl"/>
              </w:rPr>
              <w:t>do automáticamente con nota 1,0. Si tiene justificación para su inasistencia, deberá presentar los antecedentes ante el/la Jefe/a de Carrera para</w:t>
            </w:r>
          </w:p>
          <w:p w:rsidR="000E661D" w:rsidRPr="00525783" w:rsidRDefault="007F0AC3" w:rsidP="00525783">
            <w:pPr>
              <w:pStyle w:val="Cuerpo"/>
              <w:spacing w:after="0" w:line="240" w:lineRule="auto"/>
              <w:jc w:val="both"/>
              <w:rPr>
                <w:rStyle w:val="Ninguno"/>
                <w:lang w:val="es-CL"/>
              </w:rPr>
            </w:pPr>
            <w:r w:rsidRPr="00525783">
              <w:rPr>
                <w:rStyle w:val="Ninguno"/>
                <w:i/>
                <w:iCs/>
                <w:lang w:val="es-ES_tradnl"/>
              </w:rPr>
              <w:t>ser evaluados. Si resuelve que la justificación es suficiente, el estudiante tendrá derecho a una evaluación r</w:t>
            </w:r>
            <w:r w:rsidRPr="00525783">
              <w:rPr>
                <w:rStyle w:val="Ninguno"/>
                <w:i/>
                <w:iCs/>
                <w:lang w:val="es-ES_tradnl"/>
              </w:rPr>
              <w:t xml:space="preserve">ecuperativa cuya fecha determinará el/la Profesor/a. </w:t>
            </w:r>
          </w:p>
          <w:p w:rsidR="000E661D" w:rsidRPr="00525783" w:rsidRDefault="007F0AC3" w:rsidP="00525783">
            <w:pPr>
              <w:pStyle w:val="Cuerpo"/>
              <w:spacing w:after="0" w:line="240" w:lineRule="auto"/>
              <w:jc w:val="both"/>
              <w:rPr>
                <w:rStyle w:val="Ninguno"/>
                <w:lang w:val="es-CL"/>
              </w:rPr>
            </w:pPr>
            <w:r w:rsidRPr="00525783">
              <w:rPr>
                <w:rStyle w:val="Ninguno"/>
                <w:i/>
                <w:iCs/>
                <w:lang w:val="es-ES_tradnl"/>
              </w:rPr>
              <w:t xml:space="preserve">Existirá un plazo de hasta 3 días hábiles desde la evaluación para presentar su justificación, la que podrá ser presentada por otra persona distinta al estudiante y en su nombre, si es que éste no está </w:t>
            </w:r>
            <w:r w:rsidRPr="00525783">
              <w:rPr>
                <w:rStyle w:val="Ninguno"/>
                <w:i/>
                <w:iCs/>
                <w:lang w:val="es-ES_tradnl"/>
              </w:rPr>
              <w:t xml:space="preserve">en condiciones de hacerlo”. </w:t>
            </w:r>
          </w:p>
          <w:p w:rsidR="000E661D" w:rsidRPr="00525783" w:rsidRDefault="000E661D" w:rsidP="00525783">
            <w:pPr>
              <w:pStyle w:val="Cuerpo"/>
              <w:spacing w:after="0" w:line="240" w:lineRule="auto"/>
              <w:jc w:val="both"/>
              <w:rPr>
                <w:lang w:val="es-CL"/>
              </w:rPr>
            </w:pPr>
          </w:p>
        </w:tc>
      </w:tr>
      <w:bookmarkEnd w:id="0"/>
    </w:tbl>
    <w:p w:rsidR="000E661D" w:rsidRPr="004904AA" w:rsidRDefault="000E661D" w:rsidP="00525783">
      <w:pPr>
        <w:pStyle w:val="Cuerpo"/>
        <w:widowControl w:val="0"/>
        <w:spacing w:line="240" w:lineRule="auto"/>
        <w:jc w:val="both"/>
        <w:rPr>
          <w:lang w:val="es-CL"/>
        </w:rPr>
      </w:pPr>
    </w:p>
    <w:sectPr w:rsidR="000E661D" w:rsidRPr="004904AA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C3" w:rsidRDefault="007F0AC3">
      <w:r>
        <w:separator/>
      </w:r>
    </w:p>
  </w:endnote>
  <w:endnote w:type="continuationSeparator" w:id="0">
    <w:p w:rsidR="007F0AC3" w:rsidRDefault="007F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61D" w:rsidRDefault="000E661D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C3" w:rsidRDefault="007F0AC3">
      <w:r>
        <w:separator/>
      </w:r>
    </w:p>
  </w:footnote>
  <w:footnote w:type="continuationSeparator" w:id="0">
    <w:p w:rsidR="007F0AC3" w:rsidRDefault="007F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61D" w:rsidRDefault="007F0AC3">
    <w:pPr>
      <w:pStyle w:val="Cuerpo"/>
      <w:tabs>
        <w:tab w:val="center" w:pos="4419"/>
        <w:tab w:val="right" w:pos="8818"/>
      </w:tabs>
      <w:spacing w:after="0" w:line="240" w:lineRule="auto"/>
    </w:pPr>
    <w:r>
      <w:rPr>
        <w:rStyle w:val="Ninguno"/>
        <w:noProof/>
      </w:rPr>
      <w:drawing>
        <wp:inline distT="0" distB="0" distL="0" distR="0">
          <wp:extent cx="1485875" cy="93281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r="42520"/>
                  <a:stretch>
                    <a:fillRect/>
                  </a:stretch>
                </pic:blipFill>
                <pic:spPr>
                  <a:xfrm>
                    <a:off x="0" y="0"/>
                    <a:ext cx="1485875" cy="9328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552"/>
    <w:multiLevelType w:val="hybridMultilevel"/>
    <w:tmpl w:val="8E82ABCC"/>
    <w:lvl w:ilvl="0" w:tplc="5448A66E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B0294E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4B7FE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109040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EEB016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1867E2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B869F0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F2E5F4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9A46CE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7F6DB8"/>
    <w:multiLevelType w:val="hybridMultilevel"/>
    <w:tmpl w:val="ECA62CAA"/>
    <w:lvl w:ilvl="0" w:tplc="C2B0570E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685CAE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60A80E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52C68C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322506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F02310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0E5D64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E8BAE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6ECC6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BE5D9F"/>
    <w:multiLevelType w:val="hybridMultilevel"/>
    <w:tmpl w:val="DBBECBFC"/>
    <w:lvl w:ilvl="0" w:tplc="2B861C1C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462706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C189E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AE9548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C0E2E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02D22C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CC1D1A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B43D3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CC9222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B94703"/>
    <w:multiLevelType w:val="hybridMultilevel"/>
    <w:tmpl w:val="1040DDB2"/>
    <w:lvl w:ilvl="0" w:tplc="96AE16BC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CF85E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000A58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C2B3EC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45B36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6A1DC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2CD1E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0AD4E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8EC580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3D0926"/>
    <w:multiLevelType w:val="hybridMultilevel"/>
    <w:tmpl w:val="67E41262"/>
    <w:lvl w:ilvl="0" w:tplc="9758B988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C6B9D8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745D5A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E998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1C6432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78CB9E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92816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584266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63ACC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C371FB"/>
    <w:multiLevelType w:val="hybridMultilevel"/>
    <w:tmpl w:val="D5548510"/>
    <w:lvl w:ilvl="0" w:tplc="1F764770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E2FBB6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67F2A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A66136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746012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CACC0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50993C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3F0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B43302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8B5F23"/>
    <w:multiLevelType w:val="hybridMultilevel"/>
    <w:tmpl w:val="FFE6AE8C"/>
    <w:lvl w:ilvl="0" w:tplc="C3DAFC4C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B0218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5A1D96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45594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C839E8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D06C62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EE35A6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766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18E74C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8A22862"/>
    <w:multiLevelType w:val="hybridMultilevel"/>
    <w:tmpl w:val="F61E9798"/>
    <w:lvl w:ilvl="0" w:tplc="20027218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984598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D80500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0D19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2A28E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2CD204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A384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AAFF7A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E99E0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F9822B1"/>
    <w:multiLevelType w:val="hybridMultilevel"/>
    <w:tmpl w:val="67E41262"/>
    <w:lvl w:ilvl="0" w:tplc="9758B988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C6B9D8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745D5A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E998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1C6432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78CB9E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92816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584266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63ACC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12808BF"/>
    <w:multiLevelType w:val="hybridMultilevel"/>
    <w:tmpl w:val="54BE94DC"/>
    <w:lvl w:ilvl="0" w:tplc="2ED64DE2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24B012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6275B0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9008D8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507256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64248A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0ED8B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EA0834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4AC050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1CD4F79"/>
    <w:multiLevelType w:val="hybridMultilevel"/>
    <w:tmpl w:val="3A38FC8A"/>
    <w:lvl w:ilvl="0" w:tplc="E0EECA8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8A067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E8A8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F27948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68BD7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26B6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620070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22E9A6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90E7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AB6743"/>
    <w:multiLevelType w:val="hybridMultilevel"/>
    <w:tmpl w:val="671888BC"/>
    <w:lvl w:ilvl="0" w:tplc="3DD6963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9E0FF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529C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4EE33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38B57C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AE5E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4642C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A816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66A7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52F7642"/>
    <w:multiLevelType w:val="hybridMultilevel"/>
    <w:tmpl w:val="2C205330"/>
    <w:lvl w:ilvl="0" w:tplc="F2DA4D36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C5D68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86F284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32942C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A24AA8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0685E2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801474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86184E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F20A44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DCF7C6C"/>
    <w:multiLevelType w:val="hybridMultilevel"/>
    <w:tmpl w:val="340C3ADA"/>
    <w:lvl w:ilvl="0" w:tplc="181E868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4105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7ECE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7CDE5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C8D7D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E068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3226B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FC129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2292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5A749C5"/>
    <w:multiLevelType w:val="hybridMultilevel"/>
    <w:tmpl w:val="A8F6702E"/>
    <w:lvl w:ilvl="0" w:tplc="ECAC05FC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1E310E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F68040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E4060E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12B4BE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DCC2A0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CAEC28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C66A2C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9AFC5E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1F1A5F"/>
    <w:multiLevelType w:val="hybridMultilevel"/>
    <w:tmpl w:val="A5B6EAE2"/>
    <w:lvl w:ilvl="0" w:tplc="A76C8A08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70B572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D22C46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5EF5AE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90885C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B0E380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A76CA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5234F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4461C4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8012D5"/>
    <w:multiLevelType w:val="hybridMultilevel"/>
    <w:tmpl w:val="63F89FCE"/>
    <w:lvl w:ilvl="0" w:tplc="32703FEC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7EEA88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5420B0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FCD454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B6FBEA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8E773C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3E487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CEEA28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F02140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C9B2869"/>
    <w:multiLevelType w:val="hybridMultilevel"/>
    <w:tmpl w:val="EB3AA432"/>
    <w:lvl w:ilvl="0" w:tplc="A8F8B1BE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F82C2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06E664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227586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961CA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07DC8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AA8ECC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824C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F2D454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7"/>
  </w:num>
  <w:num w:numId="5">
    <w:abstractNumId w:val="7"/>
    <w:lvlOverride w:ilvl="0">
      <w:startOverride w:val="3"/>
    </w:lvlOverride>
  </w:num>
  <w:num w:numId="6">
    <w:abstractNumId w:val="12"/>
  </w:num>
  <w:num w:numId="7">
    <w:abstractNumId w:val="12"/>
    <w:lvlOverride w:ilvl="0">
      <w:startOverride w:val="4"/>
    </w:lvlOverride>
  </w:num>
  <w:num w:numId="8">
    <w:abstractNumId w:val="1"/>
  </w:num>
  <w:num w:numId="9">
    <w:abstractNumId w:val="1"/>
    <w:lvlOverride w:ilvl="0">
      <w:startOverride w:val="5"/>
    </w:lvlOverride>
  </w:num>
  <w:num w:numId="10">
    <w:abstractNumId w:val="15"/>
  </w:num>
  <w:num w:numId="11">
    <w:abstractNumId w:val="15"/>
    <w:lvlOverride w:ilvl="0">
      <w:startOverride w:val="6"/>
    </w:lvlOverride>
  </w:num>
  <w:num w:numId="12">
    <w:abstractNumId w:val="17"/>
  </w:num>
  <w:num w:numId="13">
    <w:abstractNumId w:val="17"/>
    <w:lvlOverride w:ilvl="0">
      <w:startOverride w:val="7"/>
    </w:lvlOverride>
  </w:num>
  <w:num w:numId="14">
    <w:abstractNumId w:val="5"/>
  </w:num>
  <w:num w:numId="15">
    <w:abstractNumId w:val="5"/>
    <w:lvlOverride w:ilvl="0">
      <w:startOverride w:val="8"/>
    </w:lvlOverride>
  </w:num>
  <w:num w:numId="16">
    <w:abstractNumId w:val="4"/>
  </w:num>
  <w:num w:numId="17">
    <w:abstractNumId w:val="4"/>
    <w:lvlOverride w:ilvl="0">
      <w:startOverride w:val="9"/>
    </w:lvlOverride>
  </w:num>
  <w:num w:numId="18">
    <w:abstractNumId w:val="0"/>
  </w:num>
  <w:num w:numId="19">
    <w:abstractNumId w:val="0"/>
    <w:lvlOverride w:ilvl="0">
      <w:startOverride w:val="10"/>
    </w:lvlOverride>
  </w:num>
  <w:num w:numId="20">
    <w:abstractNumId w:val="9"/>
  </w:num>
  <w:num w:numId="21">
    <w:abstractNumId w:val="9"/>
    <w:lvlOverride w:ilvl="0">
      <w:startOverride w:val="11"/>
    </w:lvlOverride>
  </w:num>
  <w:num w:numId="22">
    <w:abstractNumId w:val="3"/>
  </w:num>
  <w:num w:numId="23">
    <w:abstractNumId w:val="3"/>
    <w:lvlOverride w:ilvl="0">
      <w:startOverride w:val="12"/>
    </w:lvlOverride>
  </w:num>
  <w:num w:numId="24">
    <w:abstractNumId w:val="6"/>
  </w:num>
  <w:num w:numId="25">
    <w:abstractNumId w:val="6"/>
    <w:lvlOverride w:ilvl="0">
      <w:startOverride w:val="13"/>
    </w:lvlOverride>
  </w:num>
  <w:num w:numId="26">
    <w:abstractNumId w:val="16"/>
  </w:num>
  <w:num w:numId="27">
    <w:abstractNumId w:val="16"/>
    <w:lvlOverride w:ilvl="0">
      <w:startOverride w:val="14"/>
    </w:lvlOverride>
  </w:num>
  <w:num w:numId="28">
    <w:abstractNumId w:val="13"/>
  </w:num>
  <w:num w:numId="29">
    <w:abstractNumId w:val="10"/>
  </w:num>
  <w:num w:numId="30">
    <w:abstractNumId w:val="1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1D"/>
    <w:rsid w:val="000E661D"/>
    <w:rsid w:val="004904AA"/>
    <w:rsid w:val="00525783"/>
    <w:rsid w:val="007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D534"/>
  <w15:docId w15:val="{42E872E9-9CBA-4EB9-B9C0-A84D831E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peroom.eu/" TargetMode="External"/><Relationship Id="rId13" Type="http://schemas.openxmlformats.org/officeDocument/2006/relationships/hyperlink" Target="https://theletterettes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aulshawletterdesign.com/" TargetMode="External"/><Relationship Id="rId12" Type="http://schemas.openxmlformats.org/officeDocument/2006/relationships/hyperlink" Target="https://andwalsh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lphabettes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ntshop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ypequality.com/" TargetMode="External"/><Relationship Id="rId10" Type="http://schemas.openxmlformats.org/officeDocument/2006/relationships/hyperlink" Target="https://glyphsapp.com/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yfonts.com/" TargetMode="External"/><Relationship Id="rId14" Type="http://schemas.openxmlformats.org/officeDocument/2006/relationships/hyperlink" Target="https://www.louisefili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2020-01-21T15:51:00Z</dcterms:created>
  <dcterms:modified xsi:type="dcterms:W3CDTF">2020-01-21T16:04:00Z</dcterms:modified>
</cp:coreProperties>
</file>