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126"/>
        <w:gridCol w:w="425"/>
        <w:gridCol w:w="709"/>
        <w:gridCol w:w="1858"/>
      </w:tblGrid>
      <w:tr w:rsidR="002B1ABA" w:rsidRPr="00132639" w14:paraId="24D17392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517DE" w14:textId="77777777" w:rsidR="002B1ABA" w:rsidRPr="003703C1" w:rsidRDefault="002B1ABA" w:rsidP="00732F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03C1">
              <w:rPr>
                <w:b/>
                <w:sz w:val="28"/>
                <w:szCs w:val="28"/>
              </w:rPr>
              <w:t>PROGRAMA DE CURSO</w:t>
            </w:r>
          </w:p>
        </w:tc>
      </w:tr>
      <w:tr w:rsidR="002B1ABA" w:rsidRPr="00132639" w14:paraId="40EB73FD" w14:textId="77777777" w:rsidTr="00732F37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B6C4D" w14:textId="77777777" w:rsidR="002B1ABA" w:rsidRPr="00132639" w:rsidRDefault="002B1ABA" w:rsidP="00732F3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BA7" w14:textId="77777777" w:rsidR="002B1ABA" w:rsidRPr="00132639" w:rsidRDefault="002B1ABA" w:rsidP="00732F3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88306" w14:textId="77777777" w:rsidR="002B1ABA" w:rsidRPr="00132639" w:rsidRDefault="002B1ABA" w:rsidP="00732F3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52AD" w14:textId="77777777" w:rsidR="002B1ABA" w:rsidRPr="00132639" w:rsidRDefault="002B1ABA" w:rsidP="00732F3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2B1ABA" w:rsidRPr="00132639" w14:paraId="35B49161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D9325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Nombre de la actividad curricular</w:t>
            </w:r>
          </w:p>
          <w:p w14:paraId="2092AAF1" w14:textId="77777777" w:rsidR="002B1ABA" w:rsidRPr="007F5977" w:rsidRDefault="003A6C3F" w:rsidP="00732F37">
            <w:pPr>
              <w:ind w:left="709"/>
              <w:rPr>
                <w:i/>
                <w:sz w:val="24"/>
                <w:szCs w:val="24"/>
              </w:rPr>
            </w:pPr>
            <w:r w:rsidRPr="007F5977">
              <w:rPr>
                <w:rFonts w:cstheme="minorHAnsi"/>
                <w:bCs/>
                <w:i/>
                <w:iCs/>
                <w:sz w:val="24"/>
                <w:szCs w:val="24"/>
              </w:rPr>
              <w:t>PROCESOS Y PROTOTIPOS I</w:t>
            </w:r>
          </w:p>
        </w:tc>
      </w:tr>
      <w:tr w:rsidR="002B1ABA" w:rsidRPr="00132639" w14:paraId="2FC7AE5A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80F" w14:textId="77777777" w:rsidR="002B1ABA" w:rsidRPr="00132639" w:rsidRDefault="002B1ABA" w:rsidP="00732F37">
            <w:pPr>
              <w:spacing w:before="120" w:after="120"/>
              <w:ind w:left="720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Nombre de la actividad curricular en inglés</w:t>
            </w:r>
          </w:p>
          <w:p w14:paraId="2C540EC7" w14:textId="79078C90" w:rsidR="002B1ABA" w:rsidRPr="00132639" w:rsidRDefault="00C3776A" w:rsidP="00732F37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i/>
                <w:color w:val="535353"/>
                <w:sz w:val="24"/>
                <w:szCs w:val="24"/>
                <w:lang w:val="es-ES"/>
              </w:rPr>
            </w:pPr>
            <w:r w:rsidRPr="00C3776A">
              <w:rPr>
                <w:rFonts w:cs="Arial"/>
                <w:i/>
                <w:color w:val="535353"/>
                <w:sz w:val="24"/>
                <w:szCs w:val="24"/>
                <w:lang w:val="es-ES"/>
              </w:rPr>
              <w:t>PROCESSES AND PROTOTYPES I</w:t>
            </w:r>
          </w:p>
        </w:tc>
      </w:tr>
      <w:tr w:rsidR="002B1ABA" w:rsidRPr="00132639" w14:paraId="0811E0BD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62B" w14:textId="77777777" w:rsidR="002B1ABA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Palabras Clave</w:t>
            </w:r>
          </w:p>
          <w:p w14:paraId="1CBFE070" w14:textId="77777777" w:rsidR="002B1ABA" w:rsidRPr="005327D7" w:rsidRDefault="003A6C3F" w:rsidP="00732F37">
            <w:pPr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i/>
                <w:color w:val="535353"/>
                <w:sz w:val="24"/>
                <w:szCs w:val="24"/>
                <w:lang w:val="es-ES"/>
              </w:rPr>
              <w:t xml:space="preserve">Prototipo; Fabricación; Materiales; Manufactura  </w:t>
            </w:r>
          </w:p>
        </w:tc>
      </w:tr>
      <w:tr w:rsidR="002B1ABA" w:rsidRPr="00132639" w14:paraId="2A5474CA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10B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 w:rsidRPr="00132639">
              <w:rPr>
                <w:b/>
                <w:sz w:val="24"/>
                <w:szCs w:val="24"/>
              </w:rPr>
              <w:t xml:space="preserve">Unidad Académica </w:t>
            </w:r>
          </w:p>
          <w:p w14:paraId="3782A72F" w14:textId="77777777" w:rsidR="002B1ABA" w:rsidRPr="00C61F88" w:rsidRDefault="003A6C3F" w:rsidP="00732F37">
            <w:pPr>
              <w:ind w:left="709"/>
              <w:rPr>
                <w:i/>
                <w:sz w:val="24"/>
                <w:szCs w:val="24"/>
              </w:rPr>
            </w:pPr>
            <w:r>
              <w:rPr>
                <w:rFonts w:cs="Arial"/>
                <w:i/>
                <w:color w:val="535353"/>
                <w:sz w:val="24"/>
                <w:szCs w:val="24"/>
                <w:lang w:val="es-ES"/>
              </w:rPr>
              <w:t xml:space="preserve">Escuela de Pregrado </w:t>
            </w:r>
          </w:p>
        </w:tc>
      </w:tr>
      <w:tr w:rsidR="002B1ABA" w:rsidRPr="00132639" w14:paraId="01C68383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480" w14:textId="77777777" w:rsidR="002B1ABA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 w:rsidRPr="00132639">
              <w:rPr>
                <w:b/>
                <w:sz w:val="24"/>
                <w:szCs w:val="24"/>
              </w:rPr>
              <w:t xml:space="preserve">Ámbito </w:t>
            </w:r>
          </w:p>
          <w:p w14:paraId="027D912F" w14:textId="77777777" w:rsidR="003A6C3F" w:rsidRPr="007F5977" w:rsidRDefault="003A6C3F" w:rsidP="003A6C3F">
            <w:pPr>
              <w:spacing w:after="12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F5977">
              <w:rPr>
                <w:rFonts w:cstheme="minorHAnsi"/>
                <w:i/>
                <w:sz w:val="24"/>
                <w:szCs w:val="24"/>
              </w:rPr>
              <w:t xml:space="preserve">                EVALUAR</w:t>
            </w:r>
          </w:p>
          <w:p w14:paraId="263771C5" w14:textId="77777777" w:rsidR="003A6C3F" w:rsidRPr="007F5977" w:rsidRDefault="003A6C3F" w:rsidP="003A6C3F">
            <w:pPr>
              <w:spacing w:after="120"/>
              <w:jc w:val="both"/>
              <w:rPr>
                <w:rFonts w:cstheme="minorHAnsi"/>
                <w:i/>
                <w:sz w:val="24"/>
                <w:szCs w:val="24"/>
                <w:lang w:val="es-ES_tradnl"/>
              </w:rPr>
            </w:pPr>
            <w:r w:rsidRPr="007F5977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                CREAR</w:t>
            </w:r>
          </w:p>
          <w:p w14:paraId="3814672A" w14:textId="77777777" w:rsidR="002B1ABA" w:rsidRPr="00132639" w:rsidRDefault="003A6C3F" w:rsidP="003A6C3F">
            <w:pPr>
              <w:rPr>
                <w:b/>
                <w:sz w:val="24"/>
                <w:szCs w:val="24"/>
              </w:rPr>
            </w:pPr>
            <w:r w:rsidRPr="007F5977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                 SISTEMATIZAR</w:t>
            </w:r>
          </w:p>
        </w:tc>
      </w:tr>
      <w:tr w:rsidR="002B1ABA" w:rsidRPr="00132639" w14:paraId="1374E8E2" w14:textId="77777777" w:rsidTr="00732F37">
        <w:trPr>
          <w:trHeight w:val="70"/>
          <w:jc w:val="center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AFF67B" w14:textId="77777777" w:rsidR="002B1ABA" w:rsidRDefault="002B1ABA" w:rsidP="002B1ABA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Número de Créditos SCT - Chile</w:t>
            </w:r>
          </w:p>
          <w:p w14:paraId="748FA7DF" w14:textId="77777777" w:rsidR="002B1ABA" w:rsidRPr="00132639" w:rsidRDefault="003A6C3F" w:rsidP="00732F37">
            <w:pPr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808080"/>
                <w:sz w:val="24"/>
                <w:szCs w:val="24"/>
                <w:lang w:val="es-ES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6280907" w14:textId="77777777" w:rsidR="002B1ABA" w:rsidRPr="00132639" w:rsidRDefault="002B1ABA" w:rsidP="00732F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F247E" w14:textId="77777777" w:rsidR="002B1ABA" w:rsidRDefault="002B1ABA" w:rsidP="00732F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indirectas</w:t>
            </w:r>
          </w:p>
          <w:p w14:paraId="5957AC2C" w14:textId="77777777" w:rsidR="002B1ABA" w:rsidRPr="00132639" w:rsidRDefault="002B1ABA" w:rsidP="00732F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 presencial)</w:t>
            </w:r>
          </w:p>
        </w:tc>
      </w:tr>
      <w:tr w:rsidR="002B1ABA" w:rsidRPr="00132639" w14:paraId="44E2D69B" w14:textId="77777777" w:rsidTr="00732F37">
        <w:trPr>
          <w:trHeight w:val="1207"/>
          <w:jc w:val="center"/>
        </w:trPr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16D1DD" w14:textId="77777777" w:rsidR="002B1ABA" w:rsidRDefault="002B1ABA" w:rsidP="002B1ABA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7DC1C3" w14:textId="77777777" w:rsidR="002B1ABA" w:rsidRPr="00132639" w:rsidRDefault="003A6C3F" w:rsidP="00732F37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="Arial"/>
                <w:i/>
                <w:color w:val="808080"/>
                <w:sz w:val="24"/>
                <w:szCs w:val="24"/>
                <w:lang w:val="es-ES"/>
              </w:rPr>
              <w:t>7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7F0B57" w14:textId="77777777" w:rsidR="002B1ABA" w:rsidRPr="00132639" w:rsidRDefault="003A6C3F" w:rsidP="00732F37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="Arial"/>
                <w:i/>
                <w:color w:val="808080"/>
                <w:sz w:val="24"/>
                <w:szCs w:val="24"/>
                <w:lang w:val="es-ES"/>
              </w:rPr>
              <w:t>2</w:t>
            </w:r>
          </w:p>
        </w:tc>
      </w:tr>
      <w:tr w:rsidR="002B1ABA" w:rsidRPr="00132639" w14:paraId="626137CA" w14:textId="77777777" w:rsidTr="00732F37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585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7A9" w14:textId="77777777" w:rsidR="002B1ABA" w:rsidRPr="00132639" w:rsidRDefault="002B1ABA" w:rsidP="00732F3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808080"/>
                <w:sz w:val="24"/>
                <w:szCs w:val="24"/>
                <w:lang w:val="es-ES"/>
              </w:rPr>
              <w:t>(I</w:t>
            </w:r>
            <w:r w:rsidRPr="00132639">
              <w:rPr>
                <w:rFonts w:cs="Arial"/>
                <w:bCs/>
                <w:i/>
                <w:color w:val="808080"/>
                <w:sz w:val="24"/>
                <w:szCs w:val="24"/>
                <w:lang w:val="es-ES"/>
              </w:rPr>
              <w:t>ndique los requisitos de la asignatura de acuerdo a lo establecido en el plan de estudios y/o reglamento de carrera)</w:t>
            </w:r>
            <w:r>
              <w:rPr>
                <w:rFonts w:cs="Arial"/>
                <w:bCs/>
                <w:i/>
                <w:color w:val="808080"/>
                <w:sz w:val="24"/>
                <w:szCs w:val="24"/>
                <w:lang w:val="es-ES"/>
              </w:rPr>
              <w:t>.</w:t>
            </w:r>
          </w:p>
        </w:tc>
      </w:tr>
      <w:tr w:rsidR="002B1ABA" w:rsidRPr="00132639" w14:paraId="44632CF9" w14:textId="77777777" w:rsidTr="00732F37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F77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 xml:space="preserve">Propósito </w:t>
            </w:r>
            <w:r>
              <w:rPr>
                <w:rFonts w:cs="Arial"/>
                <w:b/>
                <w:sz w:val="24"/>
                <w:szCs w:val="24"/>
              </w:rPr>
              <w:t>formativo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553" w14:textId="3DA15734" w:rsidR="002B1ABA" w:rsidRPr="00132639" w:rsidRDefault="00C76708" w:rsidP="00732F37">
            <w:pPr>
              <w:spacing w:before="120" w:after="120"/>
              <w:rPr>
                <w:b/>
                <w:sz w:val="24"/>
                <w:szCs w:val="24"/>
              </w:rPr>
            </w:pPr>
            <w:r w:rsidRPr="00C76708">
              <w:rPr>
                <w:rFonts w:cs="Arial"/>
                <w:bCs/>
                <w:i/>
                <w:sz w:val="24"/>
                <w:szCs w:val="24"/>
              </w:rPr>
              <w:t>Introducción al prototipo como parte de la metodología del Diseño. Conocimiento teórico y práctico de procesos productivos de baja complejidad para la comunicación y validación de propuestas de diseño a través de prototipos.</w:t>
            </w:r>
          </w:p>
        </w:tc>
      </w:tr>
      <w:tr w:rsidR="002B1ABA" w:rsidRPr="00132639" w14:paraId="12506BBD" w14:textId="77777777" w:rsidTr="00732F37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4FC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0" w:line="240" w:lineRule="auto"/>
              <w:ind w:left="714" w:hanging="3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Competencias y subcompetencias</w:t>
            </w:r>
            <w:r w:rsidRPr="00132639">
              <w:rPr>
                <w:rFonts w:cs="Arial"/>
                <w:b/>
                <w:sz w:val="24"/>
                <w:szCs w:val="24"/>
              </w:rPr>
              <w:t xml:space="preserve"> a las que contribuye el curso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69EF" w14:textId="77777777" w:rsidR="002B1ABA" w:rsidRDefault="003A6C3F" w:rsidP="00732F37">
            <w:pPr>
              <w:spacing w:before="120" w:after="120"/>
              <w:rPr>
                <w:rFonts w:cs="Arial"/>
                <w:bCs/>
                <w:i/>
                <w:color w:val="808080"/>
                <w:sz w:val="24"/>
                <w:szCs w:val="24"/>
                <w:lang w:val="es-ES"/>
              </w:rPr>
            </w:pPr>
            <w:r>
              <w:rPr>
                <w:rFonts w:cs="Arial"/>
                <w:bCs/>
                <w:i/>
                <w:color w:val="808080"/>
                <w:sz w:val="24"/>
                <w:szCs w:val="24"/>
                <w:lang w:val="es-ES"/>
              </w:rPr>
              <w:t>Competencias:</w:t>
            </w:r>
          </w:p>
          <w:p w14:paraId="465ECD1E" w14:textId="77777777" w:rsidR="003A6C3F" w:rsidRPr="003A6C3F" w:rsidRDefault="003A6C3F" w:rsidP="003A6C3F">
            <w:pPr>
              <w:spacing w:before="120" w:after="120"/>
              <w:rPr>
                <w:bCs/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>I.1 Identifica, analiza y determina problemas, demandas y necesidades.</w:t>
            </w:r>
          </w:p>
          <w:p w14:paraId="3DEFC2D4" w14:textId="77777777" w:rsidR="003A6C3F" w:rsidRPr="003A6C3F" w:rsidRDefault="003A6C3F" w:rsidP="003A6C3F">
            <w:pPr>
              <w:spacing w:before="120" w:after="120"/>
              <w:rPr>
                <w:bCs/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>II.1 Conceptualiza morfologías, estados de significación y valor mediante un proceso de investigación desde las perspectivas tecnológicas, económicas, sociales y culturales.</w:t>
            </w:r>
          </w:p>
          <w:p w14:paraId="32120B12" w14:textId="77777777" w:rsidR="003A6C3F" w:rsidRPr="003A6C3F" w:rsidRDefault="003A6C3F" w:rsidP="003A6C3F">
            <w:pPr>
              <w:spacing w:before="120" w:after="120"/>
              <w:rPr>
                <w:bCs/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>II.2 Proyecta mediaciones para intervenir procesos relacionales entre las ciudadanías y el entorno artificial.</w:t>
            </w:r>
          </w:p>
          <w:p w14:paraId="793F7306" w14:textId="77777777" w:rsidR="003A6C3F" w:rsidRPr="003A6C3F" w:rsidRDefault="003A6C3F" w:rsidP="003A6C3F">
            <w:pPr>
              <w:spacing w:before="120" w:after="120"/>
              <w:rPr>
                <w:bCs/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 xml:space="preserve">IV.1 Investiga sobre las relaciones entre actores y contextos. </w:t>
            </w:r>
          </w:p>
          <w:p w14:paraId="122CA3F2" w14:textId="77777777" w:rsidR="003A6C3F" w:rsidRDefault="003A6C3F" w:rsidP="003A6C3F">
            <w:pPr>
              <w:spacing w:before="120" w:after="120"/>
              <w:rPr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 xml:space="preserve">IV.3 </w:t>
            </w:r>
            <w:r w:rsidRPr="003A6C3F">
              <w:rPr>
                <w:sz w:val="24"/>
                <w:szCs w:val="24"/>
                <w:lang w:val="es-ES_tradnl"/>
              </w:rPr>
              <w:t>Documenta y comunica la práctica profesional o disciplinar para proponer nuevas formas de intervención.</w:t>
            </w:r>
          </w:p>
          <w:p w14:paraId="559A2AA4" w14:textId="77777777" w:rsidR="003A6C3F" w:rsidRDefault="003A6C3F" w:rsidP="003A6C3F">
            <w:pPr>
              <w:spacing w:before="120" w:after="12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Subcompetencias:</w:t>
            </w:r>
          </w:p>
          <w:p w14:paraId="1662CA78" w14:textId="77777777" w:rsidR="003A6C3F" w:rsidRPr="003A6C3F" w:rsidRDefault="003A6C3F" w:rsidP="003A6C3F">
            <w:pPr>
              <w:spacing w:before="120" w:after="120"/>
              <w:rPr>
                <w:bCs/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>I.1.b Detecta necesidades de actuación disciplinar en contextos comunitarios.</w:t>
            </w:r>
          </w:p>
          <w:p w14:paraId="66FE1EDB" w14:textId="77777777" w:rsidR="003A6C3F" w:rsidRPr="003A6C3F" w:rsidRDefault="003A6C3F" w:rsidP="003A6C3F">
            <w:pPr>
              <w:spacing w:before="120" w:after="120"/>
              <w:rPr>
                <w:bCs/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>I.1.c Establece criterios, procedimientos e indicadores respecto a tipologías, niveles y grados de mediación.</w:t>
            </w:r>
          </w:p>
          <w:p w14:paraId="3DF2996A" w14:textId="77777777" w:rsidR="003A6C3F" w:rsidRPr="003A6C3F" w:rsidRDefault="003A6C3F" w:rsidP="003A6C3F">
            <w:pPr>
              <w:spacing w:before="120" w:after="120"/>
              <w:rPr>
                <w:bCs/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>II.1.b Concibe sistemas visuales y objetuales entre las ciudadanías, las comunidades, las personas y su entorno, desde el dominio técnico, metodológico y cultural, propio de la disciplina.</w:t>
            </w:r>
          </w:p>
          <w:p w14:paraId="1EF459E4" w14:textId="77777777" w:rsidR="003A6C3F" w:rsidRPr="003A6C3F" w:rsidRDefault="003A6C3F" w:rsidP="003A6C3F">
            <w:pPr>
              <w:spacing w:before="120" w:after="120"/>
              <w:rPr>
                <w:bCs/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>II.1.c Otorga valor de uso, cambio y signo al desarrollo de proyectos de mediación.</w:t>
            </w:r>
          </w:p>
          <w:p w14:paraId="1F294643" w14:textId="77777777" w:rsidR="003A6C3F" w:rsidRPr="003A6C3F" w:rsidRDefault="003A6C3F" w:rsidP="003A6C3F">
            <w:pPr>
              <w:spacing w:before="120" w:after="120"/>
              <w:rPr>
                <w:bCs/>
                <w:sz w:val="24"/>
                <w:szCs w:val="24"/>
                <w:lang w:val="es-ES_tradnl"/>
              </w:rPr>
            </w:pPr>
            <w:r w:rsidRPr="003A6C3F">
              <w:rPr>
                <w:bCs/>
                <w:sz w:val="24"/>
                <w:szCs w:val="24"/>
                <w:lang w:val="es-ES_tradnl"/>
              </w:rPr>
              <w:t>II.2.a Desarrolla lenguajes morfológicos en relación con principios epistémicos, culturales e históricos de la forma.</w:t>
            </w:r>
          </w:p>
          <w:p w14:paraId="0D79484B" w14:textId="77777777" w:rsidR="003A6C3F" w:rsidRPr="003A6C3F" w:rsidRDefault="003A6C3F" w:rsidP="003A6C3F">
            <w:pPr>
              <w:spacing w:before="120" w:after="120"/>
              <w:rPr>
                <w:sz w:val="24"/>
                <w:szCs w:val="24"/>
                <w:lang w:val="es-ES_tradnl"/>
              </w:rPr>
            </w:pPr>
            <w:r w:rsidRPr="003A6C3F">
              <w:rPr>
                <w:sz w:val="24"/>
                <w:szCs w:val="24"/>
                <w:lang w:val="es-ES_tradnl"/>
              </w:rPr>
              <w:t>IV.1.a Observa fenómenos del entorno en diferentes escalas.</w:t>
            </w:r>
          </w:p>
          <w:p w14:paraId="00D71175" w14:textId="77777777" w:rsidR="003A6C3F" w:rsidRPr="003A6C3F" w:rsidRDefault="003A6C3F" w:rsidP="003A6C3F">
            <w:pPr>
              <w:spacing w:before="120" w:after="120"/>
              <w:rPr>
                <w:sz w:val="24"/>
                <w:szCs w:val="24"/>
                <w:lang w:val="es-ES_tradnl"/>
              </w:rPr>
            </w:pPr>
            <w:r w:rsidRPr="003A6C3F">
              <w:rPr>
                <w:sz w:val="24"/>
                <w:szCs w:val="24"/>
                <w:lang w:val="es-ES_tradnl"/>
              </w:rPr>
              <w:t>IV.1.b Analiza fenómenos de mediación entre las ciudadanías, las comunidades, la persona y sus contextos.</w:t>
            </w:r>
          </w:p>
          <w:p w14:paraId="55C56F6C" w14:textId="77777777" w:rsidR="003A6C3F" w:rsidRPr="00132639" w:rsidRDefault="003A6C3F" w:rsidP="003A6C3F">
            <w:pPr>
              <w:spacing w:before="120" w:after="120"/>
              <w:rPr>
                <w:sz w:val="24"/>
                <w:szCs w:val="24"/>
              </w:rPr>
            </w:pPr>
            <w:r w:rsidRPr="003A6C3F">
              <w:rPr>
                <w:sz w:val="24"/>
                <w:szCs w:val="24"/>
                <w:lang w:val="es-ES_tradnl"/>
              </w:rPr>
              <w:t>IV.3.d Comunica conceptos, ideas y propuestas mediante recursos y lenguajes bi y tri dimensionales.</w:t>
            </w:r>
          </w:p>
        </w:tc>
      </w:tr>
      <w:tr w:rsidR="002B1ABA" w:rsidRPr="00132639" w14:paraId="5015A981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703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Resultados de Aprendizaje</w:t>
            </w:r>
          </w:p>
          <w:p w14:paraId="5947F4BE" w14:textId="77777777" w:rsidR="008C6741" w:rsidRPr="008C6741" w:rsidRDefault="008C6741" w:rsidP="008C6741">
            <w:pPr>
              <w:ind w:left="709"/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Reconoce tipologías y modelos de prototipos para seleccionar y aplicar y caracterizar una propuesta de diseño. </w:t>
            </w:r>
          </w:p>
          <w:p w14:paraId="3884F7EA" w14:textId="77777777" w:rsidR="008C6741" w:rsidRPr="008C6741" w:rsidRDefault="008C6741" w:rsidP="008C6741">
            <w:pPr>
              <w:ind w:left="709"/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  <w:t>Identifica tipologías de procesos y herramientas básicas para materializar de un prototipo físico.</w:t>
            </w:r>
          </w:p>
          <w:p w14:paraId="60278C25" w14:textId="77777777" w:rsidR="008C6741" w:rsidRPr="008C6741" w:rsidRDefault="008C6741" w:rsidP="008C6741">
            <w:pPr>
              <w:ind w:left="709"/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  <w:t>Aplica materiales y técnicas constructivas básicas para la materialización de una propuesta morfológica.</w:t>
            </w:r>
          </w:p>
          <w:p w14:paraId="12A49C87" w14:textId="2B014532" w:rsidR="002B1ABA" w:rsidRPr="008C6741" w:rsidRDefault="002B1ABA" w:rsidP="00732F37">
            <w:pPr>
              <w:ind w:left="709"/>
              <w:rPr>
                <w:rFonts w:cs="Arial"/>
                <w:i/>
                <w:color w:val="808080"/>
                <w:sz w:val="24"/>
                <w:szCs w:val="24"/>
                <w:shd w:val="clear" w:color="auto" w:fill="FFFFFF"/>
                <w:lang w:val="es-ES_tradnl"/>
              </w:rPr>
            </w:pPr>
          </w:p>
        </w:tc>
      </w:tr>
      <w:tr w:rsidR="002B1ABA" w:rsidRPr="00132639" w14:paraId="710C4339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981F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Saberes fundamentales / Contenidos</w:t>
            </w:r>
          </w:p>
          <w:p w14:paraId="331CCA6F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b/>
                <w:bCs/>
                <w:i/>
                <w:sz w:val="24"/>
                <w:szCs w:val="24"/>
                <w:lang w:val="es-ES_tradnl"/>
              </w:rPr>
              <w:t xml:space="preserve">1 Introducción. </w:t>
            </w:r>
          </w:p>
          <w:p w14:paraId="728ED0C0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1.1 Definición de Prototipos y Modelos.</w:t>
            </w:r>
          </w:p>
          <w:p w14:paraId="6BEB3A14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1.2 Prototipo como Herramienta de diseño, solución de problemas.</w:t>
            </w:r>
          </w:p>
          <w:p w14:paraId="3A1FF37F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 xml:space="preserve">1.3 Modelos y Maquetas. </w:t>
            </w:r>
          </w:p>
          <w:p w14:paraId="76CD2E11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b/>
                <w:bCs/>
                <w:i/>
                <w:sz w:val="24"/>
                <w:szCs w:val="24"/>
                <w:lang w:val="es-ES_tradnl"/>
              </w:rPr>
              <w:t xml:space="preserve">2 Prototipos y Procesos. </w:t>
            </w:r>
          </w:p>
          <w:p w14:paraId="386D47B3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2.1 Características de los Prototipos.</w:t>
            </w:r>
          </w:p>
          <w:p w14:paraId="53646BE1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2.2 Usos de los Prototipos.</w:t>
            </w:r>
          </w:p>
          <w:p w14:paraId="54D561AC" w14:textId="3977F32B" w:rsidR="003A6C3F" w:rsidRPr="008C6741" w:rsidRDefault="003A6C3F" w:rsidP="008C6741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 xml:space="preserve">2.3 Prototipos Rápidos. </w:t>
            </w:r>
          </w:p>
          <w:p w14:paraId="1910E27F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b/>
                <w:bCs/>
                <w:i/>
                <w:sz w:val="24"/>
                <w:szCs w:val="24"/>
                <w:lang w:val="es-ES_tradnl"/>
              </w:rPr>
              <w:t xml:space="preserve">3 Procesos y Materiales. </w:t>
            </w:r>
          </w:p>
          <w:p w14:paraId="37CDE1E7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 xml:space="preserve">3.1Adhesivos. </w:t>
            </w:r>
          </w:p>
          <w:p w14:paraId="7060247F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3.2 Papel.</w:t>
            </w:r>
          </w:p>
          <w:p w14:paraId="33650437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 xml:space="preserve">3.3 Espumas. </w:t>
            </w:r>
          </w:p>
          <w:p w14:paraId="455F70FF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3.4 Polímeros termo plásticos y su formato.</w:t>
            </w:r>
          </w:p>
          <w:p w14:paraId="797EB742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3.5 Poliuretanos y espumas de moldeo.</w:t>
            </w:r>
          </w:p>
          <w:p w14:paraId="0D4949E7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 xml:space="preserve">3.6 Moldeo y Matrices. </w:t>
            </w:r>
          </w:p>
          <w:p w14:paraId="4FA4DE30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 xml:space="preserve">3.7 Encuadernación y envases. </w:t>
            </w:r>
          </w:p>
          <w:p w14:paraId="02ECA4EB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3.8 Pinturas y terminaciones.</w:t>
            </w:r>
          </w:p>
          <w:p w14:paraId="4B7F77CE" w14:textId="77777777" w:rsidR="003A6C3F" w:rsidRPr="008C6741" w:rsidRDefault="003A6C3F" w:rsidP="003A6C3F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3.9 Gráficos y etiquetas para modelos.</w:t>
            </w:r>
          </w:p>
          <w:p w14:paraId="20A18F89" w14:textId="49B898C1" w:rsidR="003A6C3F" w:rsidRPr="008C6741" w:rsidRDefault="003A6C3F" w:rsidP="008C6741">
            <w:pPr>
              <w:ind w:left="709"/>
              <w:rPr>
                <w:rFonts w:cs="Arial"/>
                <w:i/>
                <w:sz w:val="24"/>
                <w:szCs w:val="24"/>
                <w:lang w:val="es-ES_tradnl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_tradnl"/>
              </w:rPr>
              <w:t>3.10 Productos textiles y cosidos.</w:t>
            </w:r>
          </w:p>
        </w:tc>
      </w:tr>
      <w:tr w:rsidR="002B1ABA" w:rsidRPr="00132639" w14:paraId="3CF5D36C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D458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Metodología</w:t>
            </w:r>
          </w:p>
          <w:p w14:paraId="6F8E30DF" w14:textId="67E58EE6" w:rsidR="002B1ABA" w:rsidRPr="006E4F0D" w:rsidRDefault="00510C0E" w:rsidP="006E4F0D">
            <w:pPr>
              <w:ind w:left="709"/>
              <w:rPr>
                <w:rFonts w:cs="Arial"/>
                <w:i/>
                <w:color w:val="808080"/>
                <w:sz w:val="24"/>
                <w:szCs w:val="24"/>
              </w:rPr>
            </w:pPr>
            <w:r w:rsidRPr="008C6741">
              <w:rPr>
                <w:rFonts w:cs="Arial"/>
                <w:i/>
                <w:sz w:val="24"/>
                <w:szCs w:val="24"/>
              </w:rPr>
              <w:t xml:space="preserve">Aprendizaje basado en problemas, lectura, </w:t>
            </w:r>
            <w:r w:rsidR="006E4F0D" w:rsidRPr="008C6741">
              <w:rPr>
                <w:rFonts w:cs="Arial"/>
                <w:i/>
                <w:sz w:val="24"/>
                <w:szCs w:val="24"/>
              </w:rPr>
              <w:t>estudio de casos, casos aplicados.</w:t>
            </w:r>
          </w:p>
        </w:tc>
      </w:tr>
      <w:tr w:rsidR="002B1ABA" w:rsidRPr="00132639" w14:paraId="6D6BF405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AC2D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Evaluación</w:t>
            </w:r>
          </w:p>
          <w:p w14:paraId="142D0D40" w14:textId="77777777" w:rsidR="00BD7E6C" w:rsidRDefault="00BD7E6C" w:rsidP="00BD7E6C">
            <w:pPr>
              <w:ind w:left="709"/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 w:rsidRPr="00BD7E6C"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  <w:t>Selecciona una de las tipologías de prototipos y la aplica en un ejercicio práctico.</w:t>
            </w:r>
          </w:p>
          <w:p w14:paraId="36D66729" w14:textId="77777777" w:rsidR="00BD7E6C" w:rsidRDefault="00BD7E6C" w:rsidP="00BD7E6C">
            <w:pPr>
              <w:ind w:left="709"/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 w:rsidRPr="00BD7E6C"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Materializa una sucesión de prototipo utilizando un proceso determinado, culminado en un modelo físico. </w:t>
            </w:r>
          </w:p>
          <w:p w14:paraId="4C94396D" w14:textId="40EF60B6" w:rsidR="002B1ABA" w:rsidRPr="00BD7E6C" w:rsidRDefault="00BD7E6C" w:rsidP="00BD7E6C">
            <w:pPr>
              <w:ind w:left="709"/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</w:pPr>
            <w:r w:rsidRPr="00BD7E6C">
              <w:rPr>
                <w:rFonts w:cs="Arial"/>
                <w:i/>
                <w:sz w:val="24"/>
                <w:szCs w:val="24"/>
                <w:shd w:val="clear" w:color="auto" w:fill="FFFFFF"/>
                <w:lang w:val="es-ES_tradnl"/>
              </w:rPr>
              <w:t xml:space="preserve">En una propuesta morfológica, demuestra coherencia entre la elección del material el proceso de fabricación. </w:t>
            </w:r>
            <w:bookmarkStart w:id="0" w:name="_GoBack"/>
            <w:bookmarkEnd w:id="0"/>
          </w:p>
        </w:tc>
      </w:tr>
      <w:tr w:rsidR="002B1ABA" w:rsidRPr="00132639" w14:paraId="7A171BB4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5375" w14:textId="77777777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Requisitos de aprobación</w:t>
            </w:r>
          </w:p>
          <w:p w14:paraId="1FF7A239" w14:textId="14DE0E96" w:rsidR="002B1ABA" w:rsidRPr="00132639" w:rsidRDefault="002B1ABA" w:rsidP="00732F37">
            <w:pPr>
              <w:ind w:left="709"/>
              <w:rPr>
                <w:sz w:val="24"/>
                <w:szCs w:val="24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"/>
              </w:rPr>
              <w:t>Deberá contemplarse una escala de evaluación desde el 1.0 al 7.0, con un decimal</w:t>
            </w:r>
            <w:r w:rsidR="008C6741" w:rsidRPr="008C6741">
              <w:rPr>
                <w:rFonts w:cs="Arial"/>
                <w:i/>
                <w:sz w:val="24"/>
                <w:szCs w:val="24"/>
                <w:lang w:val="es-ES"/>
              </w:rPr>
              <w:t>.</w:t>
            </w:r>
          </w:p>
        </w:tc>
      </w:tr>
      <w:tr w:rsidR="002B1ABA" w:rsidRPr="00132639" w14:paraId="014805EC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EAEAA" w14:textId="2C7EAE15" w:rsidR="002B1ABA" w:rsidRPr="00132639" w:rsidRDefault="002B1ABA" w:rsidP="002B1ABA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Bibliografía o</w:t>
            </w:r>
            <w:r w:rsidRPr="00132639">
              <w:rPr>
                <w:rFonts w:cs="Arial"/>
                <w:b/>
                <w:sz w:val="24"/>
                <w:szCs w:val="24"/>
              </w:rPr>
              <w:t xml:space="preserve">bligatoria (no más de 5 textos) </w:t>
            </w:r>
          </w:p>
          <w:p w14:paraId="3C47E08F" w14:textId="089083F4" w:rsidR="002B1ABA" w:rsidRPr="008C6741" w:rsidRDefault="006E4F0D" w:rsidP="006E4F0D">
            <w:pPr>
              <w:ind w:left="709"/>
              <w:rPr>
                <w:rFonts w:cs="Arial"/>
                <w:i/>
                <w:sz w:val="24"/>
                <w:szCs w:val="24"/>
                <w:lang w:val="es-ES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"/>
              </w:rPr>
              <w:t xml:space="preserve">Diseño de Producto, Maquetas y Prototipos. Bjarki Hallgrimsson. </w:t>
            </w:r>
          </w:p>
          <w:p w14:paraId="314875EC" w14:textId="1F0471DA" w:rsidR="006E4F0D" w:rsidRPr="008C6741" w:rsidRDefault="006E4F0D" w:rsidP="006E4F0D">
            <w:pPr>
              <w:ind w:left="709"/>
              <w:rPr>
                <w:rFonts w:cs="Arial"/>
                <w:i/>
                <w:sz w:val="24"/>
                <w:szCs w:val="24"/>
                <w:lang w:val="es-ES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"/>
              </w:rPr>
              <w:t xml:space="preserve">Diseño de Producto, CAD y Prototipos Rápido. Douglas Bryden.  </w:t>
            </w:r>
          </w:p>
          <w:p w14:paraId="2B22CD42" w14:textId="2D47E258" w:rsidR="006E4F0D" w:rsidRPr="008C6741" w:rsidRDefault="006E4F0D" w:rsidP="006E4F0D">
            <w:pPr>
              <w:ind w:left="709"/>
              <w:rPr>
                <w:rFonts w:cs="Arial"/>
                <w:i/>
                <w:sz w:val="24"/>
                <w:szCs w:val="24"/>
                <w:lang w:val="es-ES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"/>
              </w:rPr>
              <w:t>Dibujo para Diseñadores de Producto</w:t>
            </w:r>
            <w:r w:rsidR="00C3776A" w:rsidRPr="008C6741">
              <w:rPr>
                <w:rFonts w:cs="Arial"/>
                <w:i/>
                <w:sz w:val="24"/>
                <w:szCs w:val="24"/>
                <w:lang w:val="es-ES"/>
              </w:rPr>
              <w:t>.</w:t>
            </w:r>
            <w:r w:rsidRPr="008C6741">
              <w:rPr>
                <w:rFonts w:cs="Arial"/>
                <w:i/>
                <w:sz w:val="24"/>
                <w:szCs w:val="24"/>
                <w:lang w:val="es-ES"/>
              </w:rPr>
              <w:t xml:space="preserve"> Kevin Henry.</w:t>
            </w:r>
          </w:p>
          <w:p w14:paraId="73CFADB6" w14:textId="31A85BFC" w:rsidR="006E4F0D" w:rsidRPr="00132639" w:rsidRDefault="006E4F0D" w:rsidP="006E4F0D">
            <w:pPr>
              <w:ind w:left="709"/>
              <w:rPr>
                <w:sz w:val="24"/>
                <w:szCs w:val="24"/>
              </w:rPr>
            </w:pPr>
            <w:r w:rsidRPr="008C6741">
              <w:rPr>
                <w:rFonts w:cs="Arial"/>
                <w:i/>
                <w:sz w:val="24"/>
                <w:szCs w:val="24"/>
                <w:lang w:val="es-ES"/>
              </w:rPr>
              <w:t>Proceso 50 productos del diseño del concepto a la fabricación. Jennifer Hudson</w:t>
            </w:r>
            <w:r w:rsidR="00C3776A" w:rsidRPr="008C6741">
              <w:rPr>
                <w:rFonts w:cs="Arial"/>
                <w:i/>
                <w:sz w:val="24"/>
                <w:szCs w:val="24"/>
                <w:lang w:val="es-ES"/>
              </w:rPr>
              <w:t>.</w:t>
            </w:r>
            <w:r w:rsidRPr="008C6741">
              <w:rPr>
                <w:rFonts w:cs="Arial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="002B1ABA" w:rsidRPr="00132639" w14:paraId="7F95BEED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7EA4D" w14:textId="77777777" w:rsidR="002B1ABA" w:rsidRPr="00132639" w:rsidRDefault="002B1ABA" w:rsidP="00732F37">
            <w:pPr>
              <w:spacing w:before="120" w:after="120"/>
              <w:ind w:left="709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Bibliografía c</w:t>
            </w:r>
            <w:r w:rsidRPr="00132639">
              <w:rPr>
                <w:rFonts w:cs="Arial"/>
                <w:b/>
                <w:sz w:val="24"/>
                <w:szCs w:val="24"/>
              </w:rPr>
              <w:t>omplementaria</w:t>
            </w:r>
          </w:p>
          <w:p w14:paraId="07847554" w14:textId="25E24552" w:rsidR="002B1ABA" w:rsidRPr="00132639" w:rsidRDefault="002B1ABA" w:rsidP="00732F37">
            <w:pPr>
              <w:ind w:left="709"/>
              <w:rPr>
                <w:sz w:val="24"/>
                <w:szCs w:val="24"/>
              </w:rPr>
            </w:pPr>
          </w:p>
        </w:tc>
      </w:tr>
      <w:tr w:rsidR="002B1ABA" w:rsidRPr="00132639" w14:paraId="7F0F11C8" w14:textId="77777777" w:rsidTr="00732F37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8C5" w14:textId="77777777" w:rsidR="002B1ABA" w:rsidRPr="00132639" w:rsidRDefault="002B1ABA" w:rsidP="00732F37">
            <w:pPr>
              <w:spacing w:before="120" w:after="120"/>
              <w:ind w:left="709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132639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Recursos web </w:t>
            </w:r>
          </w:p>
          <w:p w14:paraId="2887DBFC" w14:textId="748A106F" w:rsidR="002B1ABA" w:rsidRPr="00132639" w:rsidRDefault="002B1ABA" w:rsidP="00732F37">
            <w:pPr>
              <w:ind w:left="709"/>
              <w:rPr>
                <w:sz w:val="24"/>
                <w:szCs w:val="24"/>
                <w:lang w:val="es-ES"/>
              </w:rPr>
            </w:pPr>
          </w:p>
        </w:tc>
      </w:tr>
    </w:tbl>
    <w:p w14:paraId="002A318D" w14:textId="77777777" w:rsidR="002B1ABA" w:rsidRDefault="002B1ABA" w:rsidP="002B1ABA">
      <w:pPr>
        <w:jc w:val="center"/>
      </w:pPr>
    </w:p>
    <w:p w14:paraId="6DBBA67E" w14:textId="77777777" w:rsidR="00431873" w:rsidRDefault="00BD7E6C"/>
    <w:sectPr w:rsidR="00431873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3527D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BA"/>
    <w:rsid w:val="002B1ABA"/>
    <w:rsid w:val="003A6C3F"/>
    <w:rsid w:val="00510C0E"/>
    <w:rsid w:val="006E4F0D"/>
    <w:rsid w:val="007F3639"/>
    <w:rsid w:val="007F5977"/>
    <w:rsid w:val="008C6741"/>
    <w:rsid w:val="008E7E15"/>
    <w:rsid w:val="00BD7E6C"/>
    <w:rsid w:val="00C3776A"/>
    <w:rsid w:val="00C76708"/>
    <w:rsid w:val="00D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53E3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1AB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634</Words>
  <Characters>3489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Nicolas Tapia Reyes (mauricio.tapia)</dc:creator>
  <cp:keywords/>
  <dc:description/>
  <cp:lastModifiedBy>Mauricio Nicolas Tapia Reyes (mauricio.tapia)</cp:lastModifiedBy>
  <cp:revision>6</cp:revision>
  <dcterms:created xsi:type="dcterms:W3CDTF">2017-11-30T19:19:00Z</dcterms:created>
  <dcterms:modified xsi:type="dcterms:W3CDTF">2017-12-01T15:51:00Z</dcterms:modified>
</cp:coreProperties>
</file>