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RPr="00495D12" w14:paraId="0E350FC2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52F9A09" w14:textId="77777777" w:rsidR="00E814FF" w:rsidRPr="00495D12" w:rsidRDefault="00E814FF" w:rsidP="007E1B71">
            <w:pPr>
              <w:jc w:val="center"/>
              <w:rPr>
                <w:rFonts w:cs="Arial"/>
                <w:b/>
              </w:rPr>
            </w:pPr>
            <w:r w:rsidRPr="00495D12">
              <w:rPr>
                <w:rFonts w:cs="Arial"/>
                <w:b/>
              </w:rPr>
              <w:t>PROGRAMA</w:t>
            </w:r>
          </w:p>
        </w:tc>
      </w:tr>
      <w:tr w:rsidR="00E814FF" w:rsidRPr="00495D12" w14:paraId="5C538B5B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4AA39B4" w14:textId="77777777" w:rsidR="00E814FF" w:rsidRPr="00495D1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31747905" w14:textId="77777777" w:rsidR="00E814FF" w:rsidRPr="00495D12" w:rsidRDefault="005E1E37" w:rsidP="00422B82">
            <w:pPr>
              <w:ind w:left="447" w:hanging="283"/>
              <w:rPr>
                <w:rFonts w:cs="Arial"/>
                <w:b/>
                <w:highlight w:val="yellow"/>
              </w:rPr>
            </w:pPr>
            <w:r w:rsidRPr="00495D12">
              <w:rPr>
                <w:rFonts w:cs="Arial"/>
                <w:b/>
              </w:rPr>
              <w:t>Ilustración para el diseño editorial</w:t>
            </w:r>
          </w:p>
        </w:tc>
      </w:tr>
      <w:tr w:rsidR="00E814FF" w:rsidRPr="00495D12" w14:paraId="4E9C7BF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C161A66" w14:textId="77777777" w:rsidR="00E814FF" w:rsidRPr="00495D1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46FF6397" w14:textId="77777777" w:rsidR="00E814FF" w:rsidRPr="00495D12" w:rsidRDefault="005E1E37" w:rsidP="00422B82">
            <w:pPr>
              <w:ind w:left="447" w:hanging="283"/>
              <w:rPr>
                <w:rFonts w:cs="Arial"/>
                <w:highlight w:val="yellow"/>
              </w:rPr>
            </w:pPr>
            <w:r w:rsidRPr="00495D12">
              <w:rPr>
                <w:rFonts w:cs="Arial"/>
              </w:rPr>
              <w:t>Curso de especialización</w:t>
            </w:r>
          </w:p>
        </w:tc>
      </w:tr>
      <w:tr w:rsidR="00422B82" w:rsidRPr="00495D12" w14:paraId="699B6FD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44C599E" w14:textId="77777777" w:rsidR="00422B82" w:rsidRPr="00495D1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6016E6A7" w14:textId="77777777" w:rsidR="00422B82" w:rsidRPr="00495D12" w:rsidRDefault="005E1E37" w:rsidP="005E1E37">
            <w:pPr>
              <w:ind w:left="447" w:hanging="283"/>
              <w:rPr>
                <w:rFonts w:cs="Arial"/>
                <w:highlight w:val="yellow"/>
              </w:rPr>
            </w:pPr>
            <w:r w:rsidRPr="00495D12">
              <w:rPr>
                <w:rFonts w:cs="Arial"/>
              </w:rPr>
              <w:t>María Paz Morales Mujica</w:t>
            </w:r>
          </w:p>
        </w:tc>
      </w:tr>
      <w:tr w:rsidR="00E814FF" w:rsidRPr="00495D12" w14:paraId="3D0F97CA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B1F0093" w14:textId="77777777" w:rsidR="00E814FF" w:rsidRPr="00495D1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A</w:t>
            </w:r>
            <w:r w:rsidR="00E814FF" w:rsidRPr="00495D12">
              <w:rPr>
                <w:rFonts w:asciiTheme="minorHAnsi" w:hAnsiTheme="minorHAnsi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3F65BCFA" w14:textId="5252D5C9" w:rsidR="00E814FF" w:rsidRPr="00495D12" w:rsidRDefault="004E5C3E" w:rsidP="00091AA4">
            <w:pPr>
              <w:ind w:left="447" w:hanging="283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Marcela Paz Peña</w:t>
            </w:r>
          </w:p>
        </w:tc>
      </w:tr>
      <w:tr w:rsidR="00E814FF" w:rsidRPr="00495D12" w14:paraId="6EC9F5B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A3EF97A" w14:textId="77777777" w:rsidR="00E814FF" w:rsidRPr="00495D1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7CF56FAB" w14:textId="483A67AB" w:rsidR="00E814FF" w:rsidRPr="00495D12" w:rsidRDefault="00331B74" w:rsidP="00422B82">
            <w:pPr>
              <w:ind w:left="447" w:hanging="283"/>
              <w:rPr>
                <w:rFonts w:cs="Arial"/>
                <w:highlight w:val="yellow"/>
              </w:rPr>
            </w:pPr>
            <w:r w:rsidRPr="00495D12">
              <w:rPr>
                <w:rFonts w:cs="Arial"/>
              </w:rPr>
              <w:t>Ilustration for editorial design</w:t>
            </w:r>
          </w:p>
        </w:tc>
      </w:tr>
      <w:tr w:rsidR="00E814FF" w:rsidRPr="00495D12" w14:paraId="0F74247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4E484C2" w14:textId="77777777" w:rsidR="00E814FF" w:rsidRPr="00495D1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Unidad Académica</w:t>
            </w:r>
            <w:r w:rsidR="00E814FF" w:rsidRPr="00495D12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5DC5FC7D" w14:textId="77777777" w:rsidR="00E814FF" w:rsidRPr="00495D12" w:rsidRDefault="00E814FF" w:rsidP="00422B82">
            <w:pPr>
              <w:ind w:left="179" w:hanging="15"/>
              <w:rPr>
                <w:rFonts w:cs="Arial"/>
              </w:rPr>
            </w:pPr>
            <w:r w:rsidRPr="00495D12">
              <w:rPr>
                <w:rFonts w:cs="Arial"/>
              </w:rPr>
              <w:t xml:space="preserve">Escuela de Pregrado / Carrera de </w:t>
            </w:r>
            <w:r w:rsidR="006A0118" w:rsidRPr="00495D12">
              <w:rPr>
                <w:rFonts w:cs="Arial"/>
              </w:rPr>
              <w:t>Arquitectura</w:t>
            </w:r>
          </w:p>
        </w:tc>
      </w:tr>
      <w:tr w:rsidR="00E814FF" w:rsidRPr="00495D12" w14:paraId="52FD5A9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5A8005C" w14:textId="77777777" w:rsidR="00E814FF" w:rsidRPr="00495D1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Horas de trabajo</w:t>
            </w:r>
            <w:r w:rsidR="00422B82" w:rsidRPr="00495D12">
              <w:rPr>
                <w:rFonts w:asciiTheme="minorHAnsi" w:hAnsiTheme="minorHAnsi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4922B16C" w14:textId="77777777" w:rsidR="00E814FF" w:rsidRPr="00495D12" w:rsidRDefault="005E1E37" w:rsidP="00422B82">
            <w:pPr>
              <w:ind w:left="447" w:hanging="283"/>
              <w:rPr>
                <w:rFonts w:cs="Arial"/>
              </w:rPr>
            </w:pPr>
            <w:r w:rsidRPr="00495D12">
              <w:rPr>
                <w:rFonts w:cs="Arial"/>
              </w:rPr>
              <w:t>4 1/2</w:t>
            </w:r>
            <w:r w:rsidR="00D94877" w:rsidRPr="00495D12">
              <w:rPr>
                <w:rFonts w:cs="Arial"/>
              </w:rPr>
              <w:t xml:space="preserve"> </w:t>
            </w:r>
            <w:r w:rsidR="00E814FF" w:rsidRPr="00495D12">
              <w:rPr>
                <w:rFonts w:cs="Arial"/>
              </w:rPr>
              <w:t>horas/semana</w:t>
            </w:r>
          </w:p>
        </w:tc>
      </w:tr>
      <w:tr w:rsidR="00E814FF" w:rsidRPr="00495D12" w14:paraId="7BEA8E2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C8860D0" w14:textId="77777777" w:rsidR="00E814FF" w:rsidRPr="00495D1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7</w:t>
            </w:r>
            <w:r w:rsidR="00D94877" w:rsidRPr="00495D12">
              <w:rPr>
                <w:rFonts w:asciiTheme="minorHAnsi" w:hAnsiTheme="minorHAnsi" w:cs="Arial"/>
              </w:rPr>
              <w:t xml:space="preserve">.1 </w:t>
            </w:r>
            <w:r w:rsidRPr="00495D12">
              <w:rPr>
                <w:rFonts w:asciiTheme="minorHAnsi" w:hAnsiTheme="minorHAnsi" w:cs="Arial"/>
              </w:rPr>
              <w:t xml:space="preserve">Horas </w:t>
            </w:r>
            <w:r w:rsidR="00E814FF" w:rsidRPr="00495D12">
              <w:rPr>
                <w:rFonts w:asciiTheme="minorHAnsi" w:hAnsiTheme="minorHAnsi" w:cs="Arial"/>
              </w:rPr>
              <w:t>directa</w:t>
            </w:r>
            <w:r w:rsidRPr="00495D12">
              <w:rPr>
                <w:rFonts w:asciiTheme="minorHAnsi" w:hAnsiTheme="minorHAnsi" w:cs="Arial"/>
              </w:rPr>
              <w:t>s (en aula)</w:t>
            </w:r>
            <w:r w:rsidR="00E814FF" w:rsidRPr="00495D12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6F6FA3B" w14:textId="77777777" w:rsidR="00E814FF" w:rsidRPr="00495D12" w:rsidRDefault="005E1E37" w:rsidP="00422B82">
            <w:pPr>
              <w:ind w:left="447" w:hanging="283"/>
              <w:rPr>
                <w:rFonts w:cs="Arial"/>
              </w:rPr>
            </w:pPr>
            <w:r w:rsidRPr="00495D12">
              <w:rPr>
                <w:rFonts w:cs="Arial"/>
              </w:rPr>
              <w:t>3</w:t>
            </w:r>
            <w:r w:rsidR="00E814FF" w:rsidRPr="00495D12">
              <w:rPr>
                <w:rFonts w:cs="Arial"/>
              </w:rPr>
              <w:t xml:space="preserve"> horas</w:t>
            </w:r>
          </w:p>
        </w:tc>
      </w:tr>
      <w:tr w:rsidR="00E814FF" w:rsidRPr="00495D12" w14:paraId="513EC95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05BB359" w14:textId="77777777" w:rsidR="00E814FF" w:rsidRPr="00495D1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7.2</w:t>
            </w:r>
            <w:r w:rsidR="00D94877" w:rsidRPr="00495D12">
              <w:rPr>
                <w:rFonts w:asciiTheme="minorHAnsi" w:hAnsiTheme="minorHAnsi" w:cs="Arial"/>
              </w:rPr>
              <w:t xml:space="preserve"> </w:t>
            </w:r>
            <w:r w:rsidRPr="00495D12">
              <w:rPr>
                <w:rFonts w:asciiTheme="minorHAnsi" w:hAnsiTheme="minorHAnsi" w:cs="Arial"/>
              </w:rPr>
              <w:t xml:space="preserve">Horas </w:t>
            </w:r>
            <w:r w:rsidR="00E814FF" w:rsidRPr="00495D12">
              <w:rPr>
                <w:rFonts w:asciiTheme="minorHAnsi" w:hAnsiTheme="minorHAnsi" w:cs="Arial"/>
              </w:rPr>
              <w:t>indirecta</w:t>
            </w:r>
            <w:r w:rsidRPr="00495D12">
              <w:rPr>
                <w:rFonts w:asciiTheme="minorHAnsi" w:hAnsiTheme="minorHAnsi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08FC470F" w14:textId="77777777" w:rsidR="00E814FF" w:rsidRPr="00495D12" w:rsidRDefault="005E1E37" w:rsidP="00422B82">
            <w:pPr>
              <w:ind w:left="447" w:hanging="283"/>
              <w:rPr>
                <w:rFonts w:cs="Arial"/>
              </w:rPr>
            </w:pPr>
            <w:r w:rsidRPr="00495D12">
              <w:rPr>
                <w:rFonts w:cs="Arial"/>
              </w:rPr>
              <w:t>1 1/2</w:t>
            </w:r>
            <w:r w:rsidR="00E814FF" w:rsidRPr="00495D12">
              <w:rPr>
                <w:rFonts w:cs="Arial"/>
              </w:rPr>
              <w:t xml:space="preserve"> horas</w:t>
            </w:r>
          </w:p>
        </w:tc>
      </w:tr>
      <w:tr w:rsidR="00E814FF" w:rsidRPr="00495D12" w14:paraId="0C6EB82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0BDEB1C" w14:textId="77777777" w:rsidR="00E814FF" w:rsidRPr="00495D1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Tipo de créditos</w:t>
            </w:r>
            <w:r w:rsidR="00422B82" w:rsidRPr="00495D12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40F18456" w14:textId="77777777" w:rsidR="00E814FF" w:rsidRPr="00495D12" w:rsidRDefault="00E814FF" w:rsidP="00422B82">
            <w:pPr>
              <w:ind w:left="447" w:hanging="283"/>
              <w:rPr>
                <w:rFonts w:cs="Arial"/>
              </w:rPr>
            </w:pPr>
            <w:r w:rsidRPr="00495D12">
              <w:rPr>
                <w:rFonts w:cs="Arial"/>
              </w:rPr>
              <w:t xml:space="preserve">Sistema de Créditos Transferibles </w:t>
            </w:r>
          </w:p>
        </w:tc>
      </w:tr>
      <w:tr w:rsidR="00E814FF" w:rsidRPr="00495D12" w14:paraId="35038C12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E9A7826" w14:textId="77777777" w:rsidR="00E814FF" w:rsidRPr="00495D1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56FFF915" w14:textId="77777777" w:rsidR="00E814FF" w:rsidRPr="00495D12" w:rsidRDefault="005E1E37" w:rsidP="00422B82">
            <w:pPr>
              <w:ind w:left="447" w:hanging="283"/>
              <w:rPr>
                <w:rFonts w:cs="Arial"/>
              </w:rPr>
            </w:pPr>
            <w:r w:rsidRPr="00495D12">
              <w:rPr>
                <w:rFonts w:cs="Arial"/>
              </w:rPr>
              <w:t>¿?</w:t>
            </w:r>
          </w:p>
        </w:tc>
      </w:tr>
    </w:tbl>
    <w:p w14:paraId="64216887" w14:textId="77777777" w:rsidR="00D94877" w:rsidRPr="00495D12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495D12" w14:paraId="400AF1D1" w14:textId="77777777" w:rsidTr="00C82B7D">
        <w:tc>
          <w:tcPr>
            <w:tcW w:w="8494" w:type="dxa"/>
          </w:tcPr>
          <w:p w14:paraId="70B3E2A6" w14:textId="77777777" w:rsidR="00D94877" w:rsidRPr="00495D1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Propósito general del curso</w:t>
            </w:r>
          </w:p>
        </w:tc>
      </w:tr>
      <w:tr w:rsidR="00D94877" w:rsidRPr="00495D12" w14:paraId="1F90F057" w14:textId="77777777" w:rsidTr="00EA4ABF">
        <w:tc>
          <w:tcPr>
            <w:tcW w:w="8494" w:type="dxa"/>
          </w:tcPr>
          <w:p w14:paraId="7EEBADF9" w14:textId="77777777" w:rsidR="00FC03BB" w:rsidRPr="00495D12" w:rsidRDefault="00FC03BB" w:rsidP="00FC03BB">
            <w:pPr>
              <w:rPr>
                <w:rFonts w:cs="Arial"/>
                <w:b/>
              </w:rPr>
            </w:pPr>
          </w:p>
          <w:p w14:paraId="327E1B80" w14:textId="77777777" w:rsidR="00FC03BB" w:rsidRPr="00495D12" w:rsidRDefault="00FC03BB" w:rsidP="00FC03BB">
            <w:r w:rsidRPr="00495D12">
              <w:t xml:space="preserve">El curso de </w:t>
            </w:r>
            <w:r w:rsidRPr="00495D12">
              <w:rPr>
                <w:i/>
              </w:rPr>
              <w:t>Ilustración para el diseño editorial</w:t>
            </w:r>
            <w:r w:rsidRPr="00495D12">
              <w:t xml:space="preserve"> tiene como objetivo guiar a las alumnas y alumnos hacia la práctica y comprensión de la ilustración como una herramienta de creación fundamental para la industria editorial.</w:t>
            </w:r>
          </w:p>
          <w:p w14:paraId="2AF1C2A9" w14:textId="77777777" w:rsidR="00FC03BB" w:rsidRPr="00495D12" w:rsidRDefault="00FC03BB" w:rsidP="00FC03BB"/>
          <w:p w14:paraId="17C599F9" w14:textId="77777777" w:rsidR="00FC03BB" w:rsidRPr="00495D12" w:rsidRDefault="00FC03BB" w:rsidP="00FC03BB">
            <w:r w:rsidRPr="00495D12">
              <w:t>Se contemplarán aspectos teóricos para enseñar el rol de la ilustradora e ilustrador en el mundo editorial y también aspectos prácticos que involucren la experimentación de materiales y técnicas. Se abordarán e integrarán áreas de conocimiento propias del arte, el diseño y del libro y la lectura, tales como el dibujo, composición, color, diagramación, creación de prototipo, impresión, macro y microtipografía, edición, derechos de autor, narración gráfica y estructura de formatos de publicación.</w:t>
            </w:r>
          </w:p>
          <w:p w14:paraId="12B0B15D" w14:textId="77777777" w:rsidR="00D94877" w:rsidRPr="00495D12" w:rsidRDefault="00D94877" w:rsidP="00E814FF">
            <w:pPr>
              <w:jc w:val="both"/>
              <w:rPr>
                <w:rFonts w:cs="Arial"/>
                <w:b/>
              </w:rPr>
            </w:pPr>
          </w:p>
        </w:tc>
      </w:tr>
    </w:tbl>
    <w:p w14:paraId="1660EBE3" w14:textId="77777777" w:rsidR="00D94877" w:rsidRPr="00495D12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495D12" w14:paraId="5E3B951C" w14:textId="77777777" w:rsidTr="00D421BD">
        <w:tc>
          <w:tcPr>
            <w:tcW w:w="8494" w:type="dxa"/>
          </w:tcPr>
          <w:p w14:paraId="1F46125F" w14:textId="77777777" w:rsidR="00D94877" w:rsidRPr="00495D1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Resultados de Aprendizaje:</w:t>
            </w:r>
          </w:p>
        </w:tc>
      </w:tr>
      <w:tr w:rsidR="00D94877" w:rsidRPr="00495D12" w14:paraId="4F924C5C" w14:textId="77777777" w:rsidTr="00682461">
        <w:tc>
          <w:tcPr>
            <w:tcW w:w="8494" w:type="dxa"/>
          </w:tcPr>
          <w:p w14:paraId="2ED441C4" w14:textId="77777777" w:rsidR="00D94877" w:rsidRPr="00495D12" w:rsidRDefault="00D94877" w:rsidP="00E814FF">
            <w:pPr>
              <w:rPr>
                <w:rFonts w:cs="Arial"/>
                <w:b/>
              </w:rPr>
            </w:pPr>
          </w:p>
          <w:p w14:paraId="1FEBD9F1" w14:textId="77777777" w:rsidR="00FC03BB" w:rsidRPr="00495D12" w:rsidRDefault="00FC03BB" w:rsidP="00FC03BB">
            <w:r w:rsidRPr="00495D12">
              <w:t>El objetivo del curso es que las alumnas y alumnos desarrollen herramientas y habilidades para la creación, gestión y/o participación de diversos proyectos editoriales tales como libros álbum, libros de artista, libros infantiles, libros de autor, fanzines, diseño de tapas, etc.</w:t>
            </w:r>
          </w:p>
          <w:p w14:paraId="3614AEF2" w14:textId="77777777" w:rsidR="00FC03BB" w:rsidRPr="00495D12" w:rsidRDefault="00FC03BB" w:rsidP="00FC03BB">
            <w:r w:rsidRPr="00495D12">
              <w:lastRenderedPageBreak/>
              <w:t xml:space="preserve">Al termino del curso sus participantes serán capaces de desarrollar y gestionar propuestas acordes al mercado editorial nacional, proponiendo la ilustración como un lenguaje fundamental en la creación de diferentes piezas gráficas. </w:t>
            </w:r>
          </w:p>
          <w:p w14:paraId="52883CD3" w14:textId="77777777" w:rsidR="00D94877" w:rsidRPr="00495D12" w:rsidRDefault="00D94877" w:rsidP="00FC03BB">
            <w:pPr>
              <w:rPr>
                <w:rFonts w:cs="Arial"/>
                <w:b/>
              </w:rPr>
            </w:pPr>
          </w:p>
        </w:tc>
      </w:tr>
    </w:tbl>
    <w:p w14:paraId="3A8839DE" w14:textId="77777777" w:rsidR="00D94877" w:rsidRPr="00495D12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495D12" w14:paraId="5FB1E75A" w14:textId="77777777" w:rsidTr="009E0FB9">
        <w:tc>
          <w:tcPr>
            <w:tcW w:w="8494" w:type="dxa"/>
          </w:tcPr>
          <w:p w14:paraId="1720C853" w14:textId="77777777" w:rsidR="00D94877" w:rsidRPr="00495D12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Saberes / contenidos:</w:t>
            </w:r>
          </w:p>
        </w:tc>
      </w:tr>
      <w:tr w:rsidR="00D94877" w:rsidRPr="00495D12" w14:paraId="3238E708" w14:textId="77777777" w:rsidTr="00A81ECA">
        <w:tc>
          <w:tcPr>
            <w:tcW w:w="8494" w:type="dxa"/>
          </w:tcPr>
          <w:p w14:paraId="4705414F" w14:textId="77777777" w:rsidR="007108B6" w:rsidRPr="00495D12" w:rsidRDefault="007108B6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eastAsia="Arial" w:cs="Arial"/>
              </w:rPr>
            </w:pPr>
          </w:p>
          <w:p w14:paraId="2FA756D5" w14:textId="77777777" w:rsidR="00B7069A" w:rsidRPr="00495D12" w:rsidRDefault="006A0118" w:rsidP="00B7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eastAsia="Arial" w:cs="Arial"/>
                <w:b/>
              </w:rPr>
            </w:pPr>
            <w:r w:rsidRPr="00495D12">
              <w:rPr>
                <w:rFonts w:eastAsia="Arial" w:cs="Arial"/>
                <w:b/>
              </w:rPr>
              <w:t>Unidad</w:t>
            </w:r>
            <w:r w:rsidR="00D94877" w:rsidRPr="00495D12">
              <w:rPr>
                <w:rFonts w:eastAsia="Arial" w:cs="Arial"/>
                <w:b/>
              </w:rPr>
              <w:t xml:space="preserve"> 1: </w:t>
            </w:r>
            <w:r w:rsidR="00B7069A" w:rsidRPr="00495D12">
              <w:rPr>
                <w:rFonts w:eastAsia="Arial" w:cs="Arial"/>
                <w:b/>
              </w:rPr>
              <w:t>La Industria del libro</w:t>
            </w:r>
          </w:p>
          <w:p w14:paraId="41BAE8C5" w14:textId="77777777" w:rsidR="00B7069A" w:rsidRPr="00495D12" w:rsidRDefault="00D94877" w:rsidP="00B7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eastAsia="Arial" w:cs="Arial"/>
              </w:rPr>
            </w:pPr>
            <w:r w:rsidRPr="00495D12">
              <w:rPr>
                <w:rFonts w:eastAsia="Arial" w:cs="Arial"/>
              </w:rPr>
              <w:t xml:space="preserve">Contenidos: </w:t>
            </w:r>
          </w:p>
          <w:p w14:paraId="3A809AAB" w14:textId="77777777" w:rsidR="00B7069A" w:rsidRPr="00495D12" w:rsidRDefault="00B7069A" w:rsidP="00FC03BB">
            <w:pPr>
              <w:pStyle w:val="BULLETSPAU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hAnsiTheme="minorHAnsi"/>
                <w:sz w:val="24"/>
                <w:szCs w:val="24"/>
              </w:rPr>
              <w:t>Cadena del libro y sus agentes en la actividad editorial</w:t>
            </w:r>
          </w:p>
          <w:p w14:paraId="72BA6870" w14:textId="77777777" w:rsidR="00B7069A" w:rsidRPr="00495D12" w:rsidRDefault="00B7069A" w:rsidP="00FC03BB">
            <w:pPr>
              <w:pStyle w:val="BULLETSPAU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hAnsiTheme="minorHAnsi"/>
                <w:sz w:val="24"/>
                <w:szCs w:val="24"/>
              </w:rPr>
              <w:t>Presentación de tipologías de libros (narrativa, artista, autor, etc)</w:t>
            </w:r>
          </w:p>
          <w:p w14:paraId="7445741D" w14:textId="77777777" w:rsidR="00B7069A" w:rsidRPr="00495D12" w:rsidRDefault="00B7069A" w:rsidP="00FC03BB">
            <w:pPr>
              <w:pStyle w:val="BULLETSPAU"/>
              <w:numPr>
                <w:ilvl w:val="0"/>
                <w:numId w:val="42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hAnsiTheme="minorHAnsi"/>
                <w:sz w:val="24"/>
                <w:szCs w:val="24"/>
              </w:rPr>
              <w:t>Análisis de publicaciones ilustradas</w:t>
            </w:r>
          </w:p>
          <w:p w14:paraId="27847E3D" w14:textId="77777777" w:rsidR="00D94877" w:rsidRPr="00495D12" w:rsidRDefault="00D94877" w:rsidP="00E814FF">
            <w:pPr>
              <w:jc w:val="both"/>
              <w:rPr>
                <w:rFonts w:eastAsia="Arial" w:cs="Arial"/>
              </w:rPr>
            </w:pPr>
          </w:p>
          <w:p w14:paraId="20EBADD3" w14:textId="77777777" w:rsidR="00D94877" w:rsidRPr="00495D12" w:rsidRDefault="00D94877" w:rsidP="00E814FF">
            <w:pPr>
              <w:ind w:left="360"/>
              <w:jc w:val="both"/>
              <w:rPr>
                <w:rFonts w:eastAsia="Arial" w:cs="Arial"/>
                <w:b/>
              </w:rPr>
            </w:pPr>
          </w:p>
          <w:p w14:paraId="0C782BF5" w14:textId="77777777" w:rsidR="00D94877" w:rsidRPr="00495D12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eastAsia="Arial" w:cs="Arial"/>
                <w:b/>
              </w:rPr>
            </w:pPr>
            <w:r w:rsidRPr="00495D12">
              <w:rPr>
                <w:rFonts w:eastAsia="Arial" w:cs="Arial"/>
                <w:b/>
              </w:rPr>
              <w:t>Unidad</w:t>
            </w:r>
            <w:r w:rsidR="00D94877" w:rsidRPr="00495D12">
              <w:rPr>
                <w:rFonts w:eastAsia="Arial" w:cs="Arial"/>
                <w:b/>
              </w:rPr>
              <w:t xml:space="preserve"> 2: </w:t>
            </w:r>
            <w:r w:rsidR="00B7069A" w:rsidRPr="00495D12">
              <w:rPr>
                <w:rFonts w:eastAsia="Arial" w:cs="Arial"/>
                <w:b/>
              </w:rPr>
              <w:t>Anatomía, tipología y estructuras de un libro</w:t>
            </w:r>
          </w:p>
          <w:p w14:paraId="793B013C" w14:textId="77777777" w:rsidR="00D94877" w:rsidRPr="00495D12" w:rsidRDefault="00D94877" w:rsidP="00E814FF">
            <w:pPr>
              <w:spacing w:after="120"/>
              <w:jc w:val="both"/>
              <w:rPr>
                <w:rFonts w:eastAsia="Arial" w:cs="Arial"/>
              </w:rPr>
            </w:pPr>
            <w:r w:rsidRPr="00495D12">
              <w:rPr>
                <w:rFonts w:eastAsia="Arial" w:cs="Arial"/>
              </w:rPr>
              <w:t>Contenidos:</w:t>
            </w:r>
          </w:p>
          <w:p w14:paraId="67AB5394" w14:textId="77777777" w:rsidR="00B7069A" w:rsidRPr="00495D12" w:rsidRDefault="00D94877" w:rsidP="00FC03BB">
            <w:pPr>
              <w:pStyle w:val="BULLETSPAU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eastAsia="Arial" w:hAnsiTheme="minorHAnsi" w:cs="Arial"/>
              </w:rPr>
              <w:t xml:space="preserve"> </w:t>
            </w:r>
            <w:r w:rsidR="00B7069A" w:rsidRPr="00495D12">
              <w:rPr>
                <w:rFonts w:asciiTheme="minorHAnsi" w:hAnsiTheme="minorHAnsi"/>
                <w:sz w:val="24"/>
                <w:szCs w:val="24"/>
              </w:rPr>
              <w:t>Tipologías de libros ilustrados (autor, novela gráfica, álbum, comic, infantil, etc)</w:t>
            </w:r>
          </w:p>
          <w:p w14:paraId="32B24D7A" w14:textId="77777777" w:rsidR="00B7069A" w:rsidRPr="00495D12" w:rsidRDefault="00B7069A" w:rsidP="00FC03BB">
            <w:pPr>
              <w:pStyle w:val="BULLETSPAU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hAnsiTheme="minorHAnsi"/>
                <w:sz w:val="24"/>
                <w:szCs w:val="24"/>
              </w:rPr>
              <w:t xml:space="preserve">Tipos de encuadernación </w:t>
            </w:r>
          </w:p>
          <w:p w14:paraId="7D530CB2" w14:textId="77777777" w:rsidR="00D94877" w:rsidRPr="00495D12" w:rsidRDefault="00B7069A" w:rsidP="00FC03BB">
            <w:pPr>
              <w:pStyle w:val="BULLETSPAU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hAnsiTheme="minorHAnsi"/>
                <w:sz w:val="24"/>
                <w:szCs w:val="24"/>
              </w:rPr>
              <w:t>Análisis de publicaciones ilustradas</w:t>
            </w:r>
            <w:r w:rsidR="00D94877" w:rsidRPr="00495D12">
              <w:rPr>
                <w:rFonts w:asciiTheme="minorHAnsi" w:eastAsia="Arial" w:hAnsiTheme="minorHAnsi" w:cs="Arial"/>
              </w:rPr>
              <w:t xml:space="preserve">     </w:t>
            </w:r>
          </w:p>
          <w:p w14:paraId="761AFE86" w14:textId="77777777" w:rsidR="00B7069A" w:rsidRPr="00495D12" w:rsidRDefault="00B7069A" w:rsidP="00FC03BB">
            <w:pPr>
              <w:pStyle w:val="BULLETSPAU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495D12">
              <w:rPr>
                <w:rFonts w:asciiTheme="minorHAnsi" w:hAnsiTheme="minorHAnsi"/>
                <w:sz w:val="24"/>
                <w:szCs w:val="24"/>
              </w:rPr>
              <w:t>Tapas y recursos gráficos para creación de cubiertas</w:t>
            </w:r>
          </w:p>
          <w:p w14:paraId="04A3503F" w14:textId="77777777" w:rsidR="00FC03BB" w:rsidRPr="00495D12" w:rsidRDefault="00FC03BB" w:rsidP="00E814FF">
            <w:pPr>
              <w:spacing w:after="120"/>
              <w:jc w:val="both"/>
              <w:rPr>
                <w:rFonts w:eastAsia="Arial" w:cs="Arial"/>
                <w:b/>
              </w:rPr>
            </w:pPr>
          </w:p>
          <w:p w14:paraId="084A3437" w14:textId="77777777" w:rsidR="00D94877" w:rsidRPr="00495D12" w:rsidRDefault="006A0118" w:rsidP="00E814FF">
            <w:pPr>
              <w:spacing w:after="120"/>
              <w:jc w:val="both"/>
              <w:rPr>
                <w:rFonts w:eastAsia="Arial" w:cs="Arial"/>
                <w:b/>
              </w:rPr>
            </w:pPr>
            <w:r w:rsidRPr="00495D12">
              <w:rPr>
                <w:rFonts w:eastAsia="Arial" w:cs="Arial"/>
                <w:b/>
              </w:rPr>
              <w:t>Unidad</w:t>
            </w:r>
            <w:r w:rsidR="00D94877" w:rsidRPr="00495D12">
              <w:rPr>
                <w:rFonts w:eastAsia="Arial" w:cs="Arial"/>
                <w:b/>
              </w:rPr>
              <w:t xml:space="preserve"> 3: </w:t>
            </w:r>
            <w:r w:rsidR="00B7069A" w:rsidRPr="00495D12">
              <w:rPr>
                <w:rFonts w:eastAsia="Arial" w:cs="Arial"/>
                <w:b/>
              </w:rPr>
              <w:t xml:space="preserve">El mercado editorial para </w:t>
            </w:r>
            <w:r w:rsidR="00FC03BB" w:rsidRPr="00495D12">
              <w:rPr>
                <w:rFonts w:eastAsia="Arial" w:cs="Arial"/>
                <w:b/>
              </w:rPr>
              <w:t>el ilustrador</w:t>
            </w:r>
          </w:p>
          <w:p w14:paraId="21C1E5B8" w14:textId="77777777" w:rsidR="00D94877" w:rsidRPr="00495D12" w:rsidRDefault="00D94877" w:rsidP="00E814FF">
            <w:pPr>
              <w:spacing w:after="120"/>
              <w:jc w:val="both"/>
              <w:rPr>
                <w:rFonts w:eastAsia="Arial" w:cs="Arial"/>
              </w:rPr>
            </w:pPr>
            <w:r w:rsidRPr="00495D12">
              <w:rPr>
                <w:rFonts w:eastAsia="Arial" w:cs="Arial"/>
              </w:rPr>
              <w:t>Contenidos:</w:t>
            </w:r>
          </w:p>
          <w:p w14:paraId="26967F1D" w14:textId="77777777" w:rsidR="00FC03BB" w:rsidRPr="00495D12" w:rsidRDefault="00FC03BB" w:rsidP="00FC03BB">
            <w:pPr>
              <w:pStyle w:val="Prrafodelista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Escenarios laborales</w:t>
            </w:r>
          </w:p>
          <w:p w14:paraId="76974902" w14:textId="77777777" w:rsidR="00FC03BB" w:rsidRPr="00495D12" w:rsidRDefault="00FC03BB" w:rsidP="00FC03BB">
            <w:pPr>
              <w:pStyle w:val="Prrafodelista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Proyecciones internacionales</w:t>
            </w:r>
          </w:p>
          <w:p w14:paraId="24D8CAE3" w14:textId="77777777" w:rsidR="00FC03BB" w:rsidRPr="00495D12" w:rsidRDefault="00FC03BB" w:rsidP="00FC03BB">
            <w:pPr>
              <w:pStyle w:val="Prrafodelista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Derechos de autor</w:t>
            </w:r>
          </w:p>
          <w:p w14:paraId="2BEC355E" w14:textId="77777777" w:rsidR="00FC03BB" w:rsidRPr="00495D12" w:rsidRDefault="00FC03BB" w:rsidP="00FC03BB">
            <w:pPr>
              <w:spacing w:after="120"/>
              <w:jc w:val="both"/>
              <w:rPr>
                <w:rFonts w:eastAsia="Arial" w:cs="Arial"/>
                <w:b/>
              </w:rPr>
            </w:pPr>
          </w:p>
          <w:p w14:paraId="1FC814E4" w14:textId="77777777" w:rsidR="00FC03BB" w:rsidRPr="00495D12" w:rsidRDefault="00FC03BB" w:rsidP="00FC03BB">
            <w:pPr>
              <w:spacing w:after="120"/>
              <w:jc w:val="both"/>
              <w:rPr>
                <w:rFonts w:eastAsia="Arial" w:cs="Arial"/>
                <w:b/>
              </w:rPr>
            </w:pPr>
            <w:r w:rsidRPr="00495D12">
              <w:rPr>
                <w:rFonts w:eastAsia="Arial" w:cs="Arial"/>
                <w:b/>
              </w:rPr>
              <w:t>Unidad 4: Creación de un proyecto personal</w:t>
            </w:r>
          </w:p>
          <w:p w14:paraId="59D63C14" w14:textId="77777777" w:rsidR="00FC03BB" w:rsidRPr="00495D12" w:rsidRDefault="00FC03BB" w:rsidP="00FC03BB">
            <w:pPr>
              <w:spacing w:after="120"/>
              <w:jc w:val="both"/>
              <w:rPr>
                <w:rFonts w:eastAsia="Arial" w:cs="Arial"/>
              </w:rPr>
            </w:pPr>
            <w:r w:rsidRPr="00495D12">
              <w:rPr>
                <w:rFonts w:eastAsia="Arial" w:cs="Arial"/>
              </w:rPr>
              <w:t>Contenidos:</w:t>
            </w:r>
          </w:p>
          <w:p w14:paraId="0ACBAF86" w14:textId="77777777" w:rsidR="00FC03BB" w:rsidRPr="00495D12" w:rsidRDefault="00FC03BB" w:rsidP="00FC03BB">
            <w:pPr>
              <w:pStyle w:val="Prrafodelista"/>
              <w:numPr>
                <w:ilvl w:val="0"/>
                <w:numId w:val="43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Estructura de contenidos (layout y proyección de tabla de contenidos)</w:t>
            </w:r>
          </w:p>
          <w:p w14:paraId="43195C81" w14:textId="77777777" w:rsidR="00FC03BB" w:rsidRPr="00495D12" w:rsidRDefault="00FC03BB" w:rsidP="00FC03BB">
            <w:pPr>
              <w:pStyle w:val="Prrafodelista"/>
              <w:numPr>
                <w:ilvl w:val="0"/>
                <w:numId w:val="43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Creación de narración y personajes</w:t>
            </w:r>
          </w:p>
          <w:p w14:paraId="3EFE9CE0" w14:textId="77777777" w:rsidR="00FC03BB" w:rsidRPr="00495D12" w:rsidRDefault="00FC03BB" w:rsidP="00FC03BB">
            <w:pPr>
              <w:pStyle w:val="Prrafodelista"/>
              <w:numPr>
                <w:ilvl w:val="0"/>
                <w:numId w:val="43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Técnicas gráficas</w:t>
            </w:r>
          </w:p>
          <w:p w14:paraId="48D51950" w14:textId="77777777" w:rsidR="008F7618" w:rsidRPr="00495D12" w:rsidRDefault="00FC03BB" w:rsidP="00FC03BB">
            <w:pPr>
              <w:pStyle w:val="Prrafodelista"/>
              <w:numPr>
                <w:ilvl w:val="0"/>
                <w:numId w:val="43"/>
              </w:numPr>
              <w:spacing w:after="120" w:line="240" w:lineRule="auto"/>
              <w:jc w:val="both"/>
              <w:rPr>
                <w:rFonts w:asciiTheme="minorHAnsi" w:eastAsia="Arial" w:hAnsiTheme="minorHAnsi" w:cs="Arial"/>
              </w:rPr>
            </w:pPr>
            <w:r w:rsidRPr="00495D12">
              <w:rPr>
                <w:rFonts w:asciiTheme="minorHAnsi" w:eastAsia="Arial" w:hAnsiTheme="minorHAnsi" w:cs="Arial"/>
              </w:rPr>
              <w:t>Técnicas de impresión y encuadernación</w:t>
            </w:r>
          </w:p>
        </w:tc>
      </w:tr>
    </w:tbl>
    <w:p w14:paraId="4C03F6FF" w14:textId="77777777" w:rsidR="007E1B71" w:rsidRPr="00495D12" w:rsidRDefault="007E1B71" w:rsidP="007E1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:rsidRPr="00495D12" w14:paraId="369AF1EF" w14:textId="77777777" w:rsidTr="00716CE4">
        <w:tc>
          <w:tcPr>
            <w:tcW w:w="8494" w:type="dxa"/>
            <w:gridSpan w:val="3"/>
          </w:tcPr>
          <w:p w14:paraId="4F276D5A" w14:textId="77777777" w:rsidR="00EC721B" w:rsidRPr="00495D12" w:rsidRDefault="00EC721B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 xml:space="preserve">Calendario </w:t>
            </w:r>
            <w:r w:rsidR="007108B6" w:rsidRPr="00495D12">
              <w:rPr>
                <w:rFonts w:asciiTheme="minorHAnsi" w:hAnsiTheme="minorHAnsi" w:cs="Arial"/>
              </w:rPr>
              <w:t xml:space="preserve"> </w:t>
            </w:r>
          </w:p>
        </w:tc>
      </w:tr>
      <w:tr w:rsidR="00702E81" w:rsidRPr="00495D12" w14:paraId="6CEFC839" w14:textId="77777777" w:rsidTr="007108B6">
        <w:tc>
          <w:tcPr>
            <w:tcW w:w="1129" w:type="dxa"/>
          </w:tcPr>
          <w:p w14:paraId="7140284D" w14:textId="77777777" w:rsidR="00702E81" w:rsidRPr="00495D12" w:rsidRDefault="00702E81" w:rsidP="00872C13">
            <w:pPr>
              <w:rPr>
                <w:rFonts w:cs="Arial"/>
              </w:rPr>
            </w:pPr>
            <w:r w:rsidRPr="00495D12">
              <w:rPr>
                <w:rFonts w:cs="Arial"/>
              </w:rPr>
              <w:t>Semana</w:t>
            </w:r>
          </w:p>
        </w:tc>
        <w:tc>
          <w:tcPr>
            <w:tcW w:w="1701" w:type="dxa"/>
          </w:tcPr>
          <w:p w14:paraId="455700F1" w14:textId="77777777" w:rsidR="00702E81" w:rsidRPr="00495D12" w:rsidRDefault="00702E81" w:rsidP="00872C13">
            <w:pPr>
              <w:rPr>
                <w:rFonts w:cs="Arial"/>
              </w:rPr>
            </w:pPr>
            <w:r w:rsidRPr="00495D12">
              <w:rPr>
                <w:rFonts w:cs="Arial"/>
              </w:rPr>
              <w:t>Fecha</w:t>
            </w:r>
          </w:p>
        </w:tc>
        <w:tc>
          <w:tcPr>
            <w:tcW w:w="5664" w:type="dxa"/>
          </w:tcPr>
          <w:p w14:paraId="35CBF7D7" w14:textId="77777777" w:rsidR="00702E81" w:rsidRPr="00495D12" w:rsidRDefault="008D3EC5" w:rsidP="00872C13">
            <w:pPr>
              <w:rPr>
                <w:rFonts w:cs="Arial"/>
              </w:rPr>
            </w:pPr>
            <w:r w:rsidRPr="00495D12">
              <w:rPr>
                <w:rFonts w:cs="Arial"/>
              </w:rPr>
              <w:t>Contenido</w:t>
            </w:r>
            <w:r w:rsidR="007108B6" w:rsidRPr="00495D12">
              <w:rPr>
                <w:rFonts w:cs="Arial"/>
              </w:rPr>
              <w:t>/Actividades</w:t>
            </w:r>
          </w:p>
        </w:tc>
      </w:tr>
      <w:tr w:rsidR="00702E81" w:rsidRPr="00495D12" w14:paraId="1F8167EA" w14:textId="77777777" w:rsidTr="007108B6">
        <w:tc>
          <w:tcPr>
            <w:tcW w:w="1129" w:type="dxa"/>
          </w:tcPr>
          <w:p w14:paraId="45E119BC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</w:t>
            </w:r>
          </w:p>
        </w:tc>
        <w:tc>
          <w:tcPr>
            <w:tcW w:w="1701" w:type="dxa"/>
          </w:tcPr>
          <w:p w14:paraId="67A511D8" w14:textId="77777777" w:rsidR="00702E81" w:rsidRPr="00495D12" w:rsidRDefault="00091687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26-</w:t>
            </w:r>
            <w:r w:rsidR="005E1E37" w:rsidRPr="00495D12">
              <w:rPr>
                <w:rFonts w:cs="Arial"/>
              </w:rPr>
              <w:t>7</w:t>
            </w:r>
            <w:r w:rsidRPr="00495D12">
              <w:rPr>
                <w:rFonts w:cs="Arial"/>
              </w:rPr>
              <w:t>-201</w:t>
            </w:r>
            <w:r w:rsidR="005E1E37" w:rsidRPr="00495D12">
              <w:rPr>
                <w:rFonts w:cs="Arial"/>
              </w:rPr>
              <w:t>9</w:t>
            </w:r>
          </w:p>
        </w:tc>
        <w:tc>
          <w:tcPr>
            <w:tcW w:w="5664" w:type="dxa"/>
          </w:tcPr>
          <w:p w14:paraId="42AA6F6C" w14:textId="77777777" w:rsidR="00702E81" w:rsidRPr="00495D12" w:rsidRDefault="00B7069A" w:rsidP="00D83C6E">
            <w:pPr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Introducción a la industria del libro</w:t>
            </w:r>
          </w:p>
        </w:tc>
      </w:tr>
      <w:tr w:rsidR="00702E81" w:rsidRPr="00495D12" w14:paraId="50210B83" w14:textId="77777777" w:rsidTr="007108B6">
        <w:tc>
          <w:tcPr>
            <w:tcW w:w="1129" w:type="dxa"/>
          </w:tcPr>
          <w:p w14:paraId="427C4224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14:paraId="34023985" w14:textId="77777777" w:rsidR="00702E81" w:rsidRPr="00495D12" w:rsidRDefault="005E1E37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</w:t>
            </w:r>
            <w:r w:rsidR="00253708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8</w:t>
            </w:r>
            <w:r w:rsidR="004537BE" w:rsidRPr="00495D12">
              <w:rPr>
                <w:rFonts w:cs="Arial"/>
              </w:rPr>
              <w:t>-201</w:t>
            </w:r>
            <w:r w:rsidRPr="00495D12">
              <w:rPr>
                <w:rFonts w:cs="Arial"/>
              </w:rPr>
              <w:t>9</w:t>
            </w:r>
          </w:p>
        </w:tc>
        <w:tc>
          <w:tcPr>
            <w:tcW w:w="5664" w:type="dxa"/>
          </w:tcPr>
          <w:p w14:paraId="54656002" w14:textId="77777777" w:rsidR="00702E81" w:rsidRPr="00495D12" w:rsidRDefault="00B7069A" w:rsidP="00872C13">
            <w:pPr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Tipologías y estructuras del Libro Ilustrado</w:t>
            </w:r>
          </w:p>
        </w:tc>
      </w:tr>
      <w:tr w:rsidR="00702E81" w:rsidRPr="00495D12" w14:paraId="3D06886E" w14:textId="77777777" w:rsidTr="007108B6">
        <w:tc>
          <w:tcPr>
            <w:tcW w:w="1129" w:type="dxa"/>
          </w:tcPr>
          <w:p w14:paraId="1EC371D1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3</w:t>
            </w:r>
          </w:p>
        </w:tc>
        <w:tc>
          <w:tcPr>
            <w:tcW w:w="1701" w:type="dxa"/>
          </w:tcPr>
          <w:p w14:paraId="4AF20E81" w14:textId="77777777" w:rsidR="00702E81" w:rsidRPr="00495D12" w:rsidRDefault="005E1E37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9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8</w:t>
            </w:r>
            <w:r w:rsidR="004537BE" w:rsidRPr="00495D12">
              <w:rPr>
                <w:rFonts w:cs="Arial"/>
              </w:rPr>
              <w:t>-201</w:t>
            </w:r>
            <w:r w:rsidRPr="00495D12">
              <w:rPr>
                <w:rFonts w:cs="Arial"/>
              </w:rPr>
              <w:t>9</w:t>
            </w:r>
          </w:p>
        </w:tc>
        <w:tc>
          <w:tcPr>
            <w:tcW w:w="5664" w:type="dxa"/>
          </w:tcPr>
          <w:p w14:paraId="432351D1" w14:textId="77777777" w:rsidR="00702E81" w:rsidRPr="00495D12" w:rsidRDefault="00B7069A" w:rsidP="00872C13">
            <w:pPr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Cubiertas y sobre cubiertas</w:t>
            </w:r>
          </w:p>
        </w:tc>
      </w:tr>
      <w:tr w:rsidR="00702E81" w:rsidRPr="00495D12" w14:paraId="4FB67C46" w14:textId="77777777" w:rsidTr="007108B6">
        <w:tc>
          <w:tcPr>
            <w:tcW w:w="1129" w:type="dxa"/>
          </w:tcPr>
          <w:p w14:paraId="3EACC512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4</w:t>
            </w:r>
          </w:p>
        </w:tc>
        <w:tc>
          <w:tcPr>
            <w:tcW w:w="1701" w:type="dxa"/>
          </w:tcPr>
          <w:p w14:paraId="0511069B" w14:textId="77777777" w:rsidR="00702E81" w:rsidRPr="00495D12" w:rsidRDefault="005E1E37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16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8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2019</w:t>
            </w:r>
          </w:p>
        </w:tc>
        <w:tc>
          <w:tcPr>
            <w:tcW w:w="5664" w:type="dxa"/>
          </w:tcPr>
          <w:p w14:paraId="79370B39" w14:textId="77777777" w:rsidR="00702E81" w:rsidRPr="00495D12" w:rsidRDefault="00B7069A" w:rsidP="00872C13">
            <w:pPr>
              <w:rPr>
                <w:rFonts w:cs="Arial"/>
              </w:rPr>
            </w:pPr>
            <w:r w:rsidRPr="00495D12">
              <w:rPr>
                <w:rFonts w:cs="Arial"/>
              </w:rPr>
              <w:t xml:space="preserve">Trabajo en clases / </w:t>
            </w:r>
            <w:r w:rsidRPr="00495D12">
              <w:rPr>
                <w:bCs/>
                <w:color w:val="000000" w:themeColor="text1"/>
                <w:szCs w:val="24"/>
              </w:rPr>
              <w:t>Cubiertas y sobre cubiertas</w:t>
            </w:r>
          </w:p>
        </w:tc>
      </w:tr>
      <w:tr w:rsidR="00702E81" w:rsidRPr="00495D12" w14:paraId="7C6AD7F6" w14:textId="77777777" w:rsidTr="007108B6">
        <w:tc>
          <w:tcPr>
            <w:tcW w:w="1129" w:type="dxa"/>
          </w:tcPr>
          <w:p w14:paraId="26CA58EE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lastRenderedPageBreak/>
              <w:t>5</w:t>
            </w:r>
          </w:p>
        </w:tc>
        <w:tc>
          <w:tcPr>
            <w:tcW w:w="1701" w:type="dxa"/>
          </w:tcPr>
          <w:p w14:paraId="3BC27196" w14:textId="77777777" w:rsidR="00702E81" w:rsidRPr="00495D12" w:rsidRDefault="005E1E37" w:rsidP="00E7362B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23-8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2019</w:t>
            </w:r>
          </w:p>
        </w:tc>
        <w:tc>
          <w:tcPr>
            <w:tcW w:w="5664" w:type="dxa"/>
          </w:tcPr>
          <w:p w14:paraId="2D8C5A24" w14:textId="77777777" w:rsidR="00702E81" w:rsidRPr="00495D12" w:rsidRDefault="00B7069A" w:rsidP="00B142FB">
            <w:pPr>
              <w:jc w:val="both"/>
              <w:rPr>
                <w:rFonts w:cs="Arial"/>
              </w:rPr>
            </w:pPr>
            <w:r w:rsidRPr="00495D12">
              <w:rPr>
                <w:rFonts w:cs="Arial"/>
              </w:rPr>
              <w:t xml:space="preserve">Entrega / </w:t>
            </w:r>
            <w:r w:rsidRPr="00495D12">
              <w:rPr>
                <w:bCs/>
                <w:color w:val="000000" w:themeColor="text1"/>
                <w:szCs w:val="24"/>
              </w:rPr>
              <w:t>Cubiertas y sobre cubiertas</w:t>
            </w:r>
          </w:p>
        </w:tc>
      </w:tr>
      <w:tr w:rsidR="00702E81" w:rsidRPr="00495D12" w14:paraId="247FCF92" w14:textId="77777777" w:rsidTr="007108B6">
        <w:tc>
          <w:tcPr>
            <w:tcW w:w="1129" w:type="dxa"/>
          </w:tcPr>
          <w:p w14:paraId="29EC041C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6</w:t>
            </w:r>
          </w:p>
        </w:tc>
        <w:tc>
          <w:tcPr>
            <w:tcW w:w="1701" w:type="dxa"/>
          </w:tcPr>
          <w:p w14:paraId="5E6676DE" w14:textId="77777777" w:rsidR="00702E81" w:rsidRPr="00495D12" w:rsidRDefault="005E1E37" w:rsidP="00E7362B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30-8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2019</w:t>
            </w:r>
          </w:p>
        </w:tc>
        <w:tc>
          <w:tcPr>
            <w:tcW w:w="5664" w:type="dxa"/>
          </w:tcPr>
          <w:p w14:paraId="1BEB148B" w14:textId="77777777" w:rsidR="00702E81" w:rsidRPr="00495D12" w:rsidRDefault="00B7069A" w:rsidP="00B142FB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Rol del ilustrador</w:t>
            </w:r>
          </w:p>
        </w:tc>
      </w:tr>
      <w:tr w:rsidR="00702E81" w:rsidRPr="00495D12" w14:paraId="698365B1" w14:textId="77777777" w:rsidTr="007108B6">
        <w:tc>
          <w:tcPr>
            <w:tcW w:w="1129" w:type="dxa"/>
          </w:tcPr>
          <w:p w14:paraId="564ADAEC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7</w:t>
            </w:r>
          </w:p>
        </w:tc>
        <w:tc>
          <w:tcPr>
            <w:tcW w:w="1701" w:type="dxa"/>
          </w:tcPr>
          <w:p w14:paraId="10BD6322" w14:textId="77777777" w:rsidR="00702E81" w:rsidRPr="00495D12" w:rsidRDefault="005E1E37" w:rsidP="00E7362B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6-9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2019</w:t>
            </w:r>
          </w:p>
        </w:tc>
        <w:tc>
          <w:tcPr>
            <w:tcW w:w="5664" w:type="dxa"/>
          </w:tcPr>
          <w:p w14:paraId="4C90C932" w14:textId="77777777" w:rsidR="00702E81" w:rsidRPr="00495D12" w:rsidRDefault="00B7069A" w:rsidP="00B142FB">
            <w:pPr>
              <w:jc w:val="both"/>
              <w:rPr>
                <w:rFonts w:cs="Arial"/>
              </w:rPr>
            </w:pPr>
            <w:r w:rsidRPr="00495D12">
              <w:rPr>
                <w:rFonts w:cs="Arial"/>
              </w:rPr>
              <w:t>Trabajo en clases /</w:t>
            </w:r>
            <w:r w:rsidRPr="00495D12">
              <w:rPr>
                <w:bCs/>
                <w:color w:val="000000" w:themeColor="text1"/>
                <w:szCs w:val="24"/>
              </w:rPr>
              <w:t xml:space="preserve"> Rol del ilustrador</w:t>
            </w:r>
          </w:p>
        </w:tc>
      </w:tr>
      <w:tr w:rsidR="00702E81" w:rsidRPr="00495D12" w14:paraId="58831A30" w14:textId="77777777" w:rsidTr="007108B6">
        <w:trPr>
          <w:trHeight w:val="278"/>
        </w:trPr>
        <w:tc>
          <w:tcPr>
            <w:tcW w:w="1129" w:type="dxa"/>
          </w:tcPr>
          <w:p w14:paraId="70E13208" w14:textId="77777777" w:rsidR="00702E81" w:rsidRPr="00495D12" w:rsidRDefault="008D3EC5" w:rsidP="008D3EC5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8</w:t>
            </w:r>
          </w:p>
        </w:tc>
        <w:tc>
          <w:tcPr>
            <w:tcW w:w="1701" w:type="dxa"/>
          </w:tcPr>
          <w:p w14:paraId="0A494AFB" w14:textId="77777777" w:rsidR="00702E81" w:rsidRPr="00495D12" w:rsidRDefault="005E1E37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13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9</w:t>
            </w:r>
            <w:r w:rsidR="004537BE" w:rsidRPr="00495D12">
              <w:rPr>
                <w:rFonts w:cs="Arial"/>
              </w:rPr>
              <w:t>-</w:t>
            </w:r>
            <w:r w:rsidRPr="00495D12">
              <w:rPr>
                <w:rFonts w:cs="Arial"/>
              </w:rPr>
              <w:t>2019</w:t>
            </w:r>
          </w:p>
        </w:tc>
        <w:tc>
          <w:tcPr>
            <w:tcW w:w="5664" w:type="dxa"/>
          </w:tcPr>
          <w:p w14:paraId="38CE2C37" w14:textId="77777777" w:rsidR="00702E81" w:rsidRPr="00495D12" w:rsidRDefault="00B7069A" w:rsidP="00B142FB">
            <w:pPr>
              <w:jc w:val="both"/>
              <w:rPr>
                <w:rFonts w:cs="Arial"/>
              </w:rPr>
            </w:pPr>
            <w:r w:rsidRPr="00495D12">
              <w:rPr>
                <w:rFonts w:cs="Arial"/>
              </w:rPr>
              <w:t xml:space="preserve">Entrega / </w:t>
            </w:r>
            <w:r w:rsidRPr="00495D12">
              <w:rPr>
                <w:bCs/>
                <w:color w:val="000000" w:themeColor="text1"/>
                <w:szCs w:val="24"/>
              </w:rPr>
              <w:t>Rol del ilustrador</w:t>
            </w:r>
          </w:p>
        </w:tc>
      </w:tr>
      <w:tr w:rsidR="00B7069A" w:rsidRPr="00495D12" w14:paraId="66F87D81" w14:textId="77777777" w:rsidTr="007338F5">
        <w:tc>
          <w:tcPr>
            <w:tcW w:w="1129" w:type="dxa"/>
          </w:tcPr>
          <w:p w14:paraId="389085F8" w14:textId="77777777" w:rsidR="00B7069A" w:rsidRPr="00495D12" w:rsidRDefault="00B7069A" w:rsidP="003D142E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9</w:t>
            </w:r>
          </w:p>
        </w:tc>
        <w:tc>
          <w:tcPr>
            <w:tcW w:w="1701" w:type="dxa"/>
          </w:tcPr>
          <w:p w14:paraId="1B704F77" w14:textId="77777777" w:rsidR="00B7069A" w:rsidRPr="00495D12" w:rsidRDefault="00B7069A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27-9-2019</w:t>
            </w:r>
          </w:p>
        </w:tc>
        <w:tc>
          <w:tcPr>
            <w:tcW w:w="5664" w:type="dxa"/>
            <w:vAlign w:val="center"/>
          </w:tcPr>
          <w:p w14:paraId="3EA54FF0" w14:textId="77777777" w:rsidR="00B7069A" w:rsidRPr="00495D12" w:rsidRDefault="00B7069A" w:rsidP="00AA5E0B">
            <w:pPr>
              <w:rPr>
                <w:bCs/>
                <w:color w:val="000000" w:themeColor="text1"/>
                <w:szCs w:val="24"/>
              </w:rPr>
            </w:pPr>
            <w:r w:rsidRPr="00495D12">
              <w:rPr>
                <w:bCs/>
                <w:color w:val="000000" w:themeColor="text1"/>
                <w:szCs w:val="24"/>
              </w:rPr>
              <w:t>Derechos de autor</w:t>
            </w:r>
          </w:p>
        </w:tc>
      </w:tr>
      <w:tr w:rsidR="00B7069A" w:rsidRPr="00495D12" w14:paraId="1A0DB850" w14:textId="77777777" w:rsidTr="007108B6">
        <w:tc>
          <w:tcPr>
            <w:tcW w:w="1129" w:type="dxa"/>
          </w:tcPr>
          <w:p w14:paraId="65F3BD77" w14:textId="77777777" w:rsidR="00B7069A" w:rsidRPr="00495D12" w:rsidRDefault="00B7069A" w:rsidP="003D142E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10</w:t>
            </w:r>
          </w:p>
        </w:tc>
        <w:tc>
          <w:tcPr>
            <w:tcW w:w="1701" w:type="dxa"/>
          </w:tcPr>
          <w:p w14:paraId="52B864E2" w14:textId="77777777" w:rsidR="00B7069A" w:rsidRPr="00495D12" w:rsidRDefault="00B7069A" w:rsidP="005E1E37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4-10-2019</w:t>
            </w:r>
          </w:p>
        </w:tc>
        <w:tc>
          <w:tcPr>
            <w:tcW w:w="5664" w:type="dxa"/>
          </w:tcPr>
          <w:p w14:paraId="0703061A" w14:textId="77777777" w:rsidR="00B7069A" w:rsidRPr="00495D12" w:rsidRDefault="00B7069A" w:rsidP="003D142E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presentación de alumnos</w:t>
            </w:r>
          </w:p>
        </w:tc>
      </w:tr>
      <w:tr w:rsidR="00B7069A" w:rsidRPr="00495D12" w14:paraId="57989C7D" w14:textId="77777777" w:rsidTr="007108B6">
        <w:tc>
          <w:tcPr>
            <w:tcW w:w="1129" w:type="dxa"/>
          </w:tcPr>
          <w:p w14:paraId="1B6496A1" w14:textId="77777777" w:rsidR="00B7069A" w:rsidRPr="00495D12" w:rsidRDefault="00B7069A" w:rsidP="003D142E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11</w:t>
            </w:r>
          </w:p>
        </w:tc>
        <w:tc>
          <w:tcPr>
            <w:tcW w:w="1701" w:type="dxa"/>
          </w:tcPr>
          <w:p w14:paraId="7CF34F7D" w14:textId="77777777" w:rsidR="00B7069A" w:rsidRPr="00495D12" w:rsidRDefault="00B7069A" w:rsidP="003D142E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11-10-2019</w:t>
            </w:r>
          </w:p>
        </w:tc>
        <w:tc>
          <w:tcPr>
            <w:tcW w:w="5664" w:type="dxa"/>
          </w:tcPr>
          <w:p w14:paraId="1D3D66AC" w14:textId="77777777" w:rsidR="00B7069A" w:rsidRPr="00495D12" w:rsidRDefault="00B7069A" w:rsidP="003D142E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layout-tabla de contenidos</w:t>
            </w:r>
          </w:p>
        </w:tc>
      </w:tr>
      <w:tr w:rsidR="00B7069A" w:rsidRPr="00495D12" w14:paraId="2475CBCA" w14:textId="77777777" w:rsidTr="007108B6">
        <w:tc>
          <w:tcPr>
            <w:tcW w:w="1129" w:type="dxa"/>
          </w:tcPr>
          <w:p w14:paraId="14B8569B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12</w:t>
            </w:r>
          </w:p>
        </w:tc>
        <w:tc>
          <w:tcPr>
            <w:tcW w:w="1701" w:type="dxa"/>
          </w:tcPr>
          <w:p w14:paraId="7EDF410F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18-10-2019</w:t>
            </w:r>
          </w:p>
        </w:tc>
        <w:tc>
          <w:tcPr>
            <w:tcW w:w="5664" w:type="dxa"/>
          </w:tcPr>
          <w:p w14:paraId="55CFEAF6" w14:textId="77777777" w:rsidR="00B7069A" w:rsidRPr="00495D12" w:rsidRDefault="00B7069A" w:rsidP="00B7069A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 creación de narración</w:t>
            </w:r>
          </w:p>
        </w:tc>
      </w:tr>
      <w:tr w:rsidR="00B7069A" w:rsidRPr="00495D12" w14:paraId="66E5797A" w14:textId="77777777" w:rsidTr="007108B6">
        <w:tc>
          <w:tcPr>
            <w:tcW w:w="1129" w:type="dxa"/>
          </w:tcPr>
          <w:p w14:paraId="5617D7DA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13</w:t>
            </w:r>
          </w:p>
        </w:tc>
        <w:tc>
          <w:tcPr>
            <w:tcW w:w="1701" w:type="dxa"/>
          </w:tcPr>
          <w:p w14:paraId="6BC0AD5F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25-10-2019</w:t>
            </w:r>
          </w:p>
        </w:tc>
        <w:tc>
          <w:tcPr>
            <w:tcW w:w="5664" w:type="dxa"/>
          </w:tcPr>
          <w:p w14:paraId="59C7F3EC" w14:textId="77777777" w:rsidR="00B7069A" w:rsidRPr="00495D12" w:rsidRDefault="00B7069A" w:rsidP="00B7069A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creación de personajes</w:t>
            </w:r>
          </w:p>
        </w:tc>
      </w:tr>
      <w:tr w:rsidR="00B7069A" w:rsidRPr="00495D12" w14:paraId="18C4949F" w14:textId="77777777" w:rsidTr="007108B6">
        <w:tc>
          <w:tcPr>
            <w:tcW w:w="1129" w:type="dxa"/>
          </w:tcPr>
          <w:p w14:paraId="0C7227DF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14</w:t>
            </w:r>
          </w:p>
        </w:tc>
        <w:tc>
          <w:tcPr>
            <w:tcW w:w="1701" w:type="dxa"/>
          </w:tcPr>
          <w:p w14:paraId="127054BB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8-11-2019</w:t>
            </w:r>
          </w:p>
        </w:tc>
        <w:tc>
          <w:tcPr>
            <w:tcW w:w="5664" w:type="dxa"/>
          </w:tcPr>
          <w:p w14:paraId="7A6F3EAE" w14:textId="77777777" w:rsidR="00B7069A" w:rsidRPr="00495D12" w:rsidRDefault="00B7069A" w:rsidP="00F472D3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ilustración</w:t>
            </w:r>
          </w:p>
        </w:tc>
      </w:tr>
      <w:tr w:rsidR="00B7069A" w:rsidRPr="00495D12" w14:paraId="1FE5ACD4" w14:textId="77777777" w:rsidTr="007108B6">
        <w:tc>
          <w:tcPr>
            <w:tcW w:w="1129" w:type="dxa"/>
          </w:tcPr>
          <w:p w14:paraId="48865188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15</w:t>
            </w:r>
          </w:p>
        </w:tc>
        <w:tc>
          <w:tcPr>
            <w:tcW w:w="1701" w:type="dxa"/>
          </w:tcPr>
          <w:p w14:paraId="63F2A9F7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15-11-2019</w:t>
            </w:r>
          </w:p>
        </w:tc>
        <w:tc>
          <w:tcPr>
            <w:tcW w:w="5664" w:type="dxa"/>
          </w:tcPr>
          <w:p w14:paraId="6F6F6795" w14:textId="77777777" w:rsidR="00B7069A" w:rsidRPr="00495D12" w:rsidRDefault="00B7069A" w:rsidP="00F472D3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ilustración</w:t>
            </w:r>
          </w:p>
        </w:tc>
      </w:tr>
      <w:tr w:rsidR="00B7069A" w:rsidRPr="00495D12" w14:paraId="42D0E9F4" w14:textId="77777777" w:rsidTr="007108B6">
        <w:trPr>
          <w:trHeight w:val="266"/>
        </w:trPr>
        <w:tc>
          <w:tcPr>
            <w:tcW w:w="1129" w:type="dxa"/>
          </w:tcPr>
          <w:p w14:paraId="4923F17E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16</w:t>
            </w:r>
          </w:p>
        </w:tc>
        <w:tc>
          <w:tcPr>
            <w:tcW w:w="1701" w:type="dxa"/>
          </w:tcPr>
          <w:p w14:paraId="02F45C9F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22-11-2019</w:t>
            </w:r>
          </w:p>
        </w:tc>
        <w:tc>
          <w:tcPr>
            <w:tcW w:w="5664" w:type="dxa"/>
          </w:tcPr>
          <w:p w14:paraId="7391FE2D" w14:textId="77777777" w:rsidR="00B7069A" w:rsidRPr="00495D12" w:rsidRDefault="00B7069A" w:rsidP="00F472D3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ilustración</w:t>
            </w:r>
          </w:p>
        </w:tc>
      </w:tr>
      <w:tr w:rsidR="00B7069A" w:rsidRPr="00495D12" w14:paraId="1CB39746" w14:textId="77777777" w:rsidTr="007108B6">
        <w:tc>
          <w:tcPr>
            <w:tcW w:w="1129" w:type="dxa"/>
          </w:tcPr>
          <w:p w14:paraId="63AC0BE2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17</w:t>
            </w:r>
          </w:p>
        </w:tc>
        <w:tc>
          <w:tcPr>
            <w:tcW w:w="1701" w:type="dxa"/>
          </w:tcPr>
          <w:p w14:paraId="5A50B990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29-11-2019</w:t>
            </w:r>
          </w:p>
        </w:tc>
        <w:tc>
          <w:tcPr>
            <w:tcW w:w="5664" w:type="dxa"/>
          </w:tcPr>
          <w:p w14:paraId="65EBA8B2" w14:textId="77777777" w:rsidR="00B7069A" w:rsidRPr="00495D12" w:rsidRDefault="00B7069A" w:rsidP="00B7069A">
            <w:pPr>
              <w:jc w:val="both"/>
              <w:rPr>
                <w:rFonts w:cs="Arial"/>
              </w:rPr>
            </w:pPr>
            <w:r w:rsidRPr="00495D12">
              <w:rPr>
                <w:bCs/>
                <w:color w:val="000000" w:themeColor="text1"/>
                <w:szCs w:val="24"/>
              </w:rPr>
              <w:t>Desarrollo de proyecto personal / Impresión y encuadernación</w:t>
            </w:r>
          </w:p>
        </w:tc>
      </w:tr>
      <w:tr w:rsidR="00B7069A" w:rsidRPr="00495D12" w14:paraId="7D63FB2F" w14:textId="77777777" w:rsidTr="007108B6">
        <w:tc>
          <w:tcPr>
            <w:tcW w:w="1129" w:type="dxa"/>
          </w:tcPr>
          <w:p w14:paraId="30BF0D68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18</w:t>
            </w:r>
          </w:p>
        </w:tc>
        <w:tc>
          <w:tcPr>
            <w:tcW w:w="1701" w:type="dxa"/>
          </w:tcPr>
          <w:p w14:paraId="2C72125E" w14:textId="77777777" w:rsidR="00B7069A" w:rsidRPr="00495D12" w:rsidRDefault="00B7069A" w:rsidP="00F472D3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6-12-2019</w:t>
            </w:r>
          </w:p>
        </w:tc>
        <w:tc>
          <w:tcPr>
            <w:tcW w:w="5664" w:type="dxa"/>
          </w:tcPr>
          <w:p w14:paraId="2F3773D8" w14:textId="77777777" w:rsidR="00B7069A" w:rsidRPr="00495D12" w:rsidRDefault="00B7069A" w:rsidP="00F472D3">
            <w:pPr>
              <w:jc w:val="both"/>
              <w:rPr>
                <w:rFonts w:cs="Arial"/>
              </w:rPr>
            </w:pPr>
            <w:r w:rsidRPr="00495D12">
              <w:rPr>
                <w:rFonts w:cs="Arial"/>
              </w:rPr>
              <w:t>Entrega Final</w:t>
            </w:r>
          </w:p>
        </w:tc>
      </w:tr>
    </w:tbl>
    <w:p w14:paraId="7FA8327B" w14:textId="77777777" w:rsidR="007E1B71" w:rsidRPr="00495D12" w:rsidRDefault="007E1B71" w:rsidP="00872C13">
      <w:pPr>
        <w:rPr>
          <w:rFonts w:cs="Arial"/>
          <w:b/>
        </w:rPr>
      </w:pPr>
    </w:p>
    <w:p w14:paraId="72A594FD" w14:textId="77777777" w:rsidR="007108B6" w:rsidRPr="00495D12" w:rsidRDefault="007108B6" w:rsidP="00872C13">
      <w:pPr>
        <w:rPr>
          <w:rFonts w:cs="Arial"/>
          <w:b/>
        </w:rPr>
      </w:pPr>
    </w:p>
    <w:p w14:paraId="555194F0" w14:textId="77777777" w:rsidR="007108B6" w:rsidRPr="00495D12" w:rsidRDefault="007108B6" w:rsidP="00872C13">
      <w:pPr>
        <w:rPr>
          <w:rFonts w:cs="Arial"/>
          <w:b/>
        </w:rPr>
      </w:pPr>
    </w:p>
    <w:p w14:paraId="35CB8BBD" w14:textId="77777777" w:rsidR="007108B6" w:rsidRPr="00495D12" w:rsidRDefault="007108B6" w:rsidP="00872C13">
      <w:pPr>
        <w:rPr>
          <w:rFonts w:cs="Arial"/>
          <w:b/>
        </w:rPr>
      </w:pPr>
    </w:p>
    <w:p w14:paraId="5CBC8F40" w14:textId="77777777" w:rsidR="007108B6" w:rsidRPr="00495D12" w:rsidRDefault="007108B6" w:rsidP="00872C13">
      <w:pPr>
        <w:rPr>
          <w:rFonts w:cs="Arial"/>
          <w:b/>
        </w:rPr>
      </w:pPr>
    </w:p>
    <w:p w14:paraId="48D06FED" w14:textId="77777777" w:rsidR="007108B6" w:rsidRPr="00495D12" w:rsidRDefault="007108B6" w:rsidP="00872C13">
      <w:pPr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495D12" w14:paraId="0AF678A9" w14:textId="77777777" w:rsidTr="00B142FB">
        <w:tc>
          <w:tcPr>
            <w:tcW w:w="8494" w:type="dxa"/>
          </w:tcPr>
          <w:p w14:paraId="7F62C397" w14:textId="77777777" w:rsidR="00B142FB" w:rsidRPr="00495D12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Metodología:</w:t>
            </w:r>
          </w:p>
        </w:tc>
      </w:tr>
      <w:tr w:rsidR="00470501" w:rsidRPr="00495D12" w14:paraId="21E30579" w14:textId="77777777" w:rsidTr="00B142FB">
        <w:tc>
          <w:tcPr>
            <w:tcW w:w="8494" w:type="dxa"/>
          </w:tcPr>
          <w:p w14:paraId="2C7FA82A" w14:textId="4F152C51" w:rsidR="00470501" w:rsidRPr="00495D12" w:rsidRDefault="00470501" w:rsidP="006A0118">
            <w:pPr>
              <w:rPr>
                <w:rFonts w:cs="Arial"/>
              </w:rPr>
            </w:pPr>
          </w:p>
          <w:p w14:paraId="6B800E81" w14:textId="2E693DDA" w:rsidR="002D6F8C" w:rsidRPr="00495D12" w:rsidRDefault="00BB34E1" w:rsidP="006A0118">
            <w:r w:rsidRPr="00495D12">
              <w:t>La primera parte del curso tiene una metodología teórica y expositiva</w:t>
            </w:r>
            <w:r w:rsidR="002D6F8C" w:rsidRPr="00495D12">
              <w:t xml:space="preserve">, mientras la segunda parte del curso es netamente práctica, cuyas sesiones tienen carácter de taller. </w:t>
            </w:r>
          </w:p>
          <w:p w14:paraId="6486C93D" w14:textId="77777777" w:rsidR="00867D89" w:rsidRPr="00495D12" w:rsidRDefault="00867D89" w:rsidP="002D6F8C">
            <w:pPr>
              <w:rPr>
                <w:rFonts w:cs="Arial"/>
              </w:rPr>
            </w:pPr>
          </w:p>
        </w:tc>
      </w:tr>
    </w:tbl>
    <w:p w14:paraId="1D55C468" w14:textId="77777777" w:rsidR="00470501" w:rsidRPr="00495D12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495D12" w14:paraId="3FCAA14B" w14:textId="77777777" w:rsidTr="00914DA1">
        <w:tc>
          <w:tcPr>
            <w:tcW w:w="8494" w:type="dxa"/>
          </w:tcPr>
          <w:p w14:paraId="7E5C8E43" w14:textId="77777777" w:rsidR="00091AA4" w:rsidRPr="00495D12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Recursos:</w:t>
            </w:r>
          </w:p>
        </w:tc>
      </w:tr>
      <w:tr w:rsidR="00091AA4" w:rsidRPr="00495D12" w14:paraId="7DF21E1E" w14:textId="77777777" w:rsidTr="00914DA1">
        <w:tc>
          <w:tcPr>
            <w:tcW w:w="8494" w:type="dxa"/>
          </w:tcPr>
          <w:p w14:paraId="5B9A84F3" w14:textId="77777777" w:rsidR="00091AA4" w:rsidRPr="00495D12" w:rsidRDefault="00091AA4" w:rsidP="00914DA1">
            <w:pPr>
              <w:rPr>
                <w:rFonts w:cs="Arial"/>
              </w:rPr>
            </w:pPr>
          </w:p>
          <w:p w14:paraId="4861823C" w14:textId="2289E8E6" w:rsidR="00091AA4" w:rsidRPr="00495D12" w:rsidRDefault="00D363FD" w:rsidP="00914DA1">
            <w:pPr>
              <w:rPr>
                <w:rFonts w:cs="Arial"/>
              </w:rPr>
            </w:pPr>
            <w:r w:rsidRPr="00495D12">
              <w:rPr>
                <w:rFonts w:cs="Arial"/>
              </w:rPr>
              <w:t>El curso no implica gastos de viajes, ni tampoco requerimientos especiales.</w:t>
            </w:r>
          </w:p>
          <w:p w14:paraId="5FCE0712" w14:textId="77777777" w:rsidR="00091AA4" w:rsidRPr="00495D12" w:rsidRDefault="00091AA4" w:rsidP="00914DA1">
            <w:pPr>
              <w:rPr>
                <w:rFonts w:cs="Arial"/>
              </w:rPr>
            </w:pPr>
          </w:p>
        </w:tc>
      </w:tr>
    </w:tbl>
    <w:p w14:paraId="4C7A6A45" w14:textId="77777777" w:rsidR="00091AA4" w:rsidRPr="00495D12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495D12" w14:paraId="638D2319" w14:textId="77777777" w:rsidTr="00914DA1">
        <w:tc>
          <w:tcPr>
            <w:tcW w:w="8494" w:type="dxa"/>
            <w:gridSpan w:val="3"/>
          </w:tcPr>
          <w:p w14:paraId="0F4BBF32" w14:textId="77777777" w:rsidR="00091AA4" w:rsidRPr="00495D12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Gestión de materiales:</w:t>
            </w:r>
          </w:p>
          <w:p w14:paraId="1B1ECDB5" w14:textId="77777777" w:rsidR="00D363FD" w:rsidRPr="00495D12" w:rsidRDefault="00D363FD" w:rsidP="00D363FD">
            <w:pPr>
              <w:ind w:left="360"/>
              <w:rPr>
                <w:rFonts w:cs="Arial"/>
              </w:rPr>
            </w:pPr>
          </w:p>
          <w:p w14:paraId="4D92FDC8" w14:textId="7F5F3E59" w:rsidR="00091AA4" w:rsidRPr="00495D12" w:rsidRDefault="00D363FD" w:rsidP="00D363FD">
            <w:pPr>
              <w:rPr>
                <w:rFonts w:cs="Arial"/>
              </w:rPr>
            </w:pPr>
            <w:r w:rsidRPr="00495D12">
              <w:rPr>
                <w:rFonts w:cs="Arial"/>
              </w:rPr>
              <w:t>El curso no implica acopio de materiales.</w:t>
            </w:r>
          </w:p>
          <w:p w14:paraId="67F2AABE" w14:textId="3AE3BB3E" w:rsidR="00D363FD" w:rsidRPr="00495D12" w:rsidRDefault="00D363FD" w:rsidP="00D363FD">
            <w:pPr>
              <w:rPr>
                <w:rFonts w:cs="Arial"/>
              </w:rPr>
            </w:pPr>
          </w:p>
        </w:tc>
      </w:tr>
      <w:tr w:rsidR="00091AA4" w:rsidRPr="00495D12" w14:paraId="296639D4" w14:textId="77777777" w:rsidTr="00091AA4">
        <w:trPr>
          <w:trHeight w:val="255"/>
        </w:trPr>
        <w:tc>
          <w:tcPr>
            <w:tcW w:w="1980" w:type="dxa"/>
          </w:tcPr>
          <w:p w14:paraId="38885B63" w14:textId="77777777" w:rsidR="00091AA4" w:rsidRPr="00495D12" w:rsidRDefault="00091AA4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Ejercicio</w:t>
            </w:r>
          </w:p>
        </w:tc>
        <w:tc>
          <w:tcPr>
            <w:tcW w:w="3402" w:type="dxa"/>
          </w:tcPr>
          <w:p w14:paraId="6226AE9E" w14:textId="77777777" w:rsidR="00091AA4" w:rsidRPr="00495D12" w:rsidRDefault="00091AA4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Material</w:t>
            </w:r>
          </w:p>
          <w:p w14:paraId="0105D272" w14:textId="77777777" w:rsidR="00091AA4" w:rsidRPr="00495D12" w:rsidRDefault="00091AA4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(si es definido por docentes)</w:t>
            </w:r>
          </w:p>
        </w:tc>
        <w:tc>
          <w:tcPr>
            <w:tcW w:w="3112" w:type="dxa"/>
          </w:tcPr>
          <w:p w14:paraId="57671A3B" w14:textId="77777777" w:rsidR="00091AA4" w:rsidRPr="00495D12" w:rsidRDefault="00485BF0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Tratamiento de residuos/reciclaje</w:t>
            </w:r>
          </w:p>
        </w:tc>
      </w:tr>
      <w:tr w:rsidR="00091AA4" w:rsidRPr="00495D12" w14:paraId="64616DEF" w14:textId="77777777" w:rsidTr="00091AA4">
        <w:trPr>
          <w:trHeight w:val="255"/>
        </w:trPr>
        <w:tc>
          <w:tcPr>
            <w:tcW w:w="1980" w:type="dxa"/>
          </w:tcPr>
          <w:p w14:paraId="51C54AA3" w14:textId="77777777" w:rsidR="00091AA4" w:rsidRPr="00495D12" w:rsidRDefault="00091AA4" w:rsidP="00914DA1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8CD3A24" w14:textId="77777777" w:rsidR="00091AA4" w:rsidRPr="00495D12" w:rsidRDefault="00091AA4" w:rsidP="00914DA1">
            <w:pPr>
              <w:rPr>
                <w:rFonts w:cs="Arial"/>
              </w:rPr>
            </w:pPr>
          </w:p>
        </w:tc>
        <w:tc>
          <w:tcPr>
            <w:tcW w:w="3112" w:type="dxa"/>
          </w:tcPr>
          <w:p w14:paraId="143C3246" w14:textId="77777777" w:rsidR="00091AA4" w:rsidRPr="00495D12" w:rsidRDefault="00091AA4" w:rsidP="00914DA1">
            <w:pPr>
              <w:rPr>
                <w:rFonts w:cs="Arial"/>
              </w:rPr>
            </w:pPr>
          </w:p>
        </w:tc>
      </w:tr>
      <w:tr w:rsidR="00091AA4" w:rsidRPr="00495D12" w14:paraId="63F88DD4" w14:textId="77777777" w:rsidTr="00091AA4">
        <w:trPr>
          <w:trHeight w:val="255"/>
        </w:trPr>
        <w:tc>
          <w:tcPr>
            <w:tcW w:w="1980" w:type="dxa"/>
          </w:tcPr>
          <w:p w14:paraId="08C3671C" w14:textId="77777777" w:rsidR="00091AA4" w:rsidRPr="00495D12" w:rsidRDefault="00091AA4" w:rsidP="00914DA1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4B574542" w14:textId="77777777" w:rsidR="00091AA4" w:rsidRPr="00495D12" w:rsidRDefault="00091AA4" w:rsidP="00914DA1">
            <w:pPr>
              <w:rPr>
                <w:rFonts w:cs="Arial"/>
              </w:rPr>
            </w:pPr>
          </w:p>
        </w:tc>
        <w:tc>
          <w:tcPr>
            <w:tcW w:w="3112" w:type="dxa"/>
          </w:tcPr>
          <w:p w14:paraId="6E08D5A2" w14:textId="77777777" w:rsidR="00091AA4" w:rsidRPr="00495D12" w:rsidRDefault="00091AA4" w:rsidP="00914DA1">
            <w:pPr>
              <w:rPr>
                <w:rFonts w:cs="Arial"/>
              </w:rPr>
            </w:pPr>
          </w:p>
        </w:tc>
      </w:tr>
    </w:tbl>
    <w:p w14:paraId="5165E019" w14:textId="77777777" w:rsidR="00091AA4" w:rsidRPr="00495D12" w:rsidRDefault="00091A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495D12" w14:paraId="1619012F" w14:textId="77777777" w:rsidTr="00914DA1">
        <w:tc>
          <w:tcPr>
            <w:tcW w:w="8494" w:type="dxa"/>
            <w:gridSpan w:val="3"/>
          </w:tcPr>
          <w:p w14:paraId="4C52F001" w14:textId="77777777" w:rsidR="00485BF0" w:rsidRPr="00495D12" w:rsidRDefault="00485BF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Requerimiento de otros espacios de la Facultad:</w:t>
            </w:r>
          </w:p>
          <w:p w14:paraId="24CE36CC" w14:textId="1C8C5720" w:rsidR="00485BF0" w:rsidRPr="00495D12" w:rsidRDefault="00D363FD" w:rsidP="00D363FD">
            <w:pPr>
              <w:rPr>
                <w:rFonts w:cs="Arial"/>
              </w:rPr>
            </w:pPr>
            <w:r w:rsidRPr="00495D12">
              <w:rPr>
                <w:rFonts w:cs="Arial"/>
              </w:rPr>
              <w:lastRenderedPageBreak/>
              <w:t>Se realizará una entrega tipo instalación en el patio de la facultad.</w:t>
            </w:r>
          </w:p>
        </w:tc>
      </w:tr>
      <w:tr w:rsidR="00485BF0" w:rsidRPr="00495D12" w14:paraId="3623C4FD" w14:textId="77777777" w:rsidTr="00914DA1">
        <w:trPr>
          <w:trHeight w:val="255"/>
        </w:trPr>
        <w:tc>
          <w:tcPr>
            <w:tcW w:w="1980" w:type="dxa"/>
          </w:tcPr>
          <w:p w14:paraId="584F3014" w14:textId="77777777" w:rsidR="00485BF0" w:rsidRPr="00495D12" w:rsidRDefault="00485BF0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lastRenderedPageBreak/>
              <w:t>Fecha</w:t>
            </w:r>
          </w:p>
        </w:tc>
        <w:tc>
          <w:tcPr>
            <w:tcW w:w="3402" w:type="dxa"/>
          </w:tcPr>
          <w:p w14:paraId="70F45E75" w14:textId="77777777" w:rsidR="00485BF0" w:rsidRPr="00495D12" w:rsidRDefault="00485BF0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Duración</w:t>
            </w:r>
          </w:p>
        </w:tc>
        <w:tc>
          <w:tcPr>
            <w:tcW w:w="3112" w:type="dxa"/>
          </w:tcPr>
          <w:p w14:paraId="69D89D9F" w14:textId="77777777" w:rsidR="00485BF0" w:rsidRPr="00495D12" w:rsidRDefault="00485BF0" w:rsidP="00485BF0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Lugar</w:t>
            </w:r>
          </w:p>
        </w:tc>
      </w:tr>
      <w:tr w:rsidR="00485BF0" w:rsidRPr="00495D12" w14:paraId="3AD5DF46" w14:textId="77777777" w:rsidTr="00914DA1">
        <w:trPr>
          <w:trHeight w:val="255"/>
        </w:trPr>
        <w:tc>
          <w:tcPr>
            <w:tcW w:w="1980" w:type="dxa"/>
          </w:tcPr>
          <w:p w14:paraId="1548EACA" w14:textId="1399E3BC" w:rsidR="00485BF0" w:rsidRPr="00495D12" w:rsidRDefault="00D363FD" w:rsidP="00914DA1">
            <w:pPr>
              <w:rPr>
                <w:rFonts w:cs="Arial"/>
              </w:rPr>
            </w:pPr>
            <w:r w:rsidRPr="00495D12">
              <w:rPr>
                <w:rFonts w:cs="Arial"/>
              </w:rPr>
              <w:t>13 de septiembre</w:t>
            </w:r>
          </w:p>
        </w:tc>
        <w:tc>
          <w:tcPr>
            <w:tcW w:w="3402" w:type="dxa"/>
          </w:tcPr>
          <w:p w14:paraId="296408CC" w14:textId="61ED37FA" w:rsidR="00485BF0" w:rsidRPr="00495D12" w:rsidRDefault="00D363FD" w:rsidP="00D363FD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10 a 14h</w:t>
            </w:r>
          </w:p>
        </w:tc>
        <w:tc>
          <w:tcPr>
            <w:tcW w:w="3112" w:type="dxa"/>
          </w:tcPr>
          <w:p w14:paraId="7DB24389" w14:textId="6489577F" w:rsidR="00485BF0" w:rsidRPr="00495D12" w:rsidRDefault="00D363FD" w:rsidP="00D363FD">
            <w:pPr>
              <w:jc w:val="center"/>
              <w:rPr>
                <w:rFonts w:cs="Arial"/>
              </w:rPr>
            </w:pPr>
            <w:r w:rsidRPr="00495D12">
              <w:rPr>
                <w:rFonts w:cs="Arial"/>
              </w:rPr>
              <w:t>Patio, frente a pircas</w:t>
            </w:r>
          </w:p>
        </w:tc>
      </w:tr>
      <w:tr w:rsidR="00485BF0" w:rsidRPr="00495D12" w14:paraId="071534AA" w14:textId="77777777" w:rsidTr="00914DA1">
        <w:trPr>
          <w:trHeight w:val="255"/>
        </w:trPr>
        <w:tc>
          <w:tcPr>
            <w:tcW w:w="1980" w:type="dxa"/>
          </w:tcPr>
          <w:p w14:paraId="39E347B0" w14:textId="77777777" w:rsidR="00485BF0" w:rsidRPr="00495D12" w:rsidRDefault="00485BF0" w:rsidP="00914DA1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5F41FACF" w14:textId="77777777" w:rsidR="00485BF0" w:rsidRPr="00495D12" w:rsidRDefault="00485BF0" w:rsidP="00914DA1">
            <w:pPr>
              <w:rPr>
                <w:rFonts w:cs="Arial"/>
              </w:rPr>
            </w:pPr>
          </w:p>
        </w:tc>
        <w:tc>
          <w:tcPr>
            <w:tcW w:w="3112" w:type="dxa"/>
          </w:tcPr>
          <w:p w14:paraId="013FC92B" w14:textId="77777777" w:rsidR="00485BF0" w:rsidRPr="00495D12" w:rsidRDefault="00485BF0" w:rsidP="00914DA1">
            <w:pPr>
              <w:rPr>
                <w:rFonts w:cs="Arial"/>
              </w:rPr>
            </w:pPr>
          </w:p>
        </w:tc>
      </w:tr>
    </w:tbl>
    <w:p w14:paraId="53922085" w14:textId="77777777" w:rsidR="00485BF0" w:rsidRPr="00495D12" w:rsidRDefault="00485B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495D12" w14:paraId="33D6FECA" w14:textId="77777777" w:rsidTr="00B142FB">
        <w:tc>
          <w:tcPr>
            <w:tcW w:w="8494" w:type="dxa"/>
          </w:tcPr>
          <w:p w14:paraId="27F66D97" w14:textId="77777777" w:rsidR="00B142FB" w:rsidRPr="00495D12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</w:rPr>
            </w:pPr>
            <w:r w:rsidRPr="00495D12">
              <w:rPr>
                <w:rFonts w:asciiTheme="minorHAnsi" w:hAnsiTheme="minorHAnsi" w:cs="Arial"/>
              </w:rPr>
              <w:t>Evaluación:</w:t>
            </w:r>
            <w:r w:rsidR="006A0118" w:rsidRPr="00495D12">
              <w:rPr>
                <w:rFonts w:asciiTheme="minorHAnsi" w:hAnsiTheme="minorHAnsi" w:cs="Arial"/>
              </w:rPr>
              <w:t xml:space="preserve"> </w:t>
            </w:r>
          </w:p>
        </w:tc>
      </w:tr>
      <w:tr w:rsidR="00470501" w:rsidRPr="00495D12" w14:paraId="73255E6D" w14:textId="77777777" w:rsidTr="00B142FB">
        <w:tc>
          <w:tcPr>
            <w:tcW w:w="8494" w:type="dxa"/>
          </w:tcPr>
          <w:p w14:paraId="504E0623" w14:textId="2F9A906B" w:rsidR="00470501" w:rsidRPr="00495D12" w:rsidRDefault="00470501" w:rsidP="00470501">
            <w:pPr>
              <w:rPr>
                <w:rFonts w:cs="Arial"/>
              </w:rPr>
            </w:pPr>
            <w:r w:rsidRPr="00495D12">
              <w:rPr>
                <w:rFonts w:cs="Arial"/>
              </w:rPr>
              <w:t xml:space="preserve">Se realizarán 2 evaluaciones de carácter </w:t>
            </w:r>
            <w:r w:rsidR="00BA7C15" w:rsidRPr="00495D12">
              <w:rPr>
                <w:rFonts w:cs="Arial"/>
              </w:rPr>
              <w:t>práctico individual (20% c/u).</w:t>
            </w:r>
          </w:p>
          <w:p w14:paraId="0A222D2F" w14:textId="32B39CFE" w:rsidR="00BA7C15" w:rsidRPr="00495D12" w:rsidRDefault="00BA7C15" w:rsidP="00470501">
            <w:pPr>
              <w:rPr>
                <w:rFonts w:cs="Arial"/>
              </w:rPr>
            </w:pPr>
            <w:r w:rsidRPr="00495D12">
              <w:rPr>
                <w:rFonts w:cs="Arial"/>
              </w:rPr>
              <w:t>Tendremos 1 evaluación de carácter acumulativo individual (20%).</w:t>
            </w:r>
          </w:p>
          <w:p w14:paraId="7A6EF016" w14:textId="4BC07E21" w:rsidR="00BA7C15" w:rsidRPr="00495D12" w:rsidRDefault="00BA7C15" w:rsidP="00470501">
            <w:pPr>
              <w:rPr>
                <w:rFonts w:cs="Arial"/>
              </w:rPr>
            </w:pPr>
            <w:r w:rsidRPr="00495D12">
              <w:rPr>
                <w:rFonts w:cs="Arial"/>
              </w:rPr>
              <w:t xml:space="preserve">Se realizará una entrega final de carácter práctico individual (40%). </w:t>
            </w:r>
          </w:p>
          <w:p w14:paraId="0D47114A" w14:textId="77777777" w:rsidR="00BA7C15" w:rsidRPr="00495D12" w:rsidRDefault="00BA7C15" w:rsidP="00470501">
            <w:pPr>
              <w:rPr>
                <w:rFonts w:cs="Arial"/>
              </w:rPr>
            </w:pPr>
          </w:p>
          <w:p w14:paraId="0693439E" w14:textId="46416718" w:rsidR="00470501" w:rsidRPr="00495D12" w:rsidRDefault="00BA7C15" w:rsidP="00470501">
            <w:pPr>
              <w:rPr>
                <w:rFonts w:cs="Arial"/>
              </w:rPr>
            </w:pPr>
            <w:r w:rsidRPr="00495D12">
              <w:rPr>
                <w:rFonts w:cs="Arial"/>
              </w:rPr>
              <w:t>Se aceptarán</w:t>
            </w:r>
            <w:r w:rsidR="00470501" w:rsidRPr="00495D12">
              <w:rPr>
                <w:rFonts w:cs="Arial"/>
              </w:rPr>
              <w:t xml:space="preserve"> certificados médicos </w:t>
            </w:r>
            <w:r w:rsidRPr="00495D12">
              <w:rPr>
                <w:rFonts w:cs="Arial"/>
              </w:rPr>
              <w:t>para el caso de evaluaciones de carácter práctico, no así para las de carácter acumulativo que pertenecen a actividades realizadas en clases.</w:t>
            </w:r>
          </w:p>
          <w:p w14:paraId="39FE7D9A" w14:textId="77777777" w:rsidR="00470501" w:rsidRPr="00495D12" w:rsidRDefault="00470501" w:rsidP="00BA7C15">
            <w:pPr>
              <w:rPr>
                <w:rFonts w:cs="Arial"/>
              </w:rPr>
            </w:pPr>
          </w:p>
        </w:tc>
      </w:tr>
    </w:tbl>
    <w:p w14:paraId="7BA4617F" w14:textId="77777777" w:rsidR="00470501" w:rsidRPr="00495D12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495D12" w14:paraId="05C7EA49" w14:textId="77777777" w:rsidTr="00B142FB">
        <w:tc>
          <w:tcPr>
            <w:tcW w:w="8494" w:type="dxa"/>
          </w:tcPr>
          <w:p w14:paraId="6C3D4689" w14:textId="77777777" w:rsidR="00923BDC" w:rsidRPr="00495D12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Requisitos de aprobación:</w:t>
            </w:r>
          </w:p>
        </w:tc>
      </w:tr>
      <w:tr w:rsidR="00470501" w:rsidRPr="00495D12" w14:paraId="5974609F" w14:textId="77777777" w:rsidTr="00B142FB">
        <w:tc>
          <w:tcPr>
            <w:tcW w:w="8494" w:type="dxa"/>
          </w:tcPr>
          <w:p w14:paraId="6173B760" w14:textId="77777777" w:rsidR="00470501" w:rsidRPr="00495D12" w:rsidRDefault="00470501" w:rsidP="0047050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D12">
              <w:rPr>
                <w:rFonts w:cs="Arial"/>
                <w:color w:val="000000"/>
              </w:rPr>
              <w:t xml:space="preserve">La asignatura será aprobada con nota superior o igual a 4.0 (cuatro). </w:t>
            </w:r>
          </w:p>
          <w:p w14:paraId="2F4EDB4E" w14:textId="77777777" w:rsidR="00867D89" w:rsidRPr="00495D12" w:rsidRDefault="00470501" w:rsidP="0047050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5D12">
              <w:rPr>
                <w:rFonts w:cs="Arial"/>
                <w:color w:val="000000"/>
              </w:rPr>
              <w:t xml:space="preserve">Se contemplará una asistencia mínima del 75% (de acuerdo a reglamento). </w:t>
            </w:r>
          </w:p>
          <w:p w14:paraId="7F401BB8" w14:textId="77777777" w:rsidR="00470501" w:rsidRPr="00495D12" w:rsidRDefault="00470501" w:rsidP="00923BDC">
            <w:pPr>
              <w:rPr>
                <w:rFonts w:cs="Arial"/>
              </w:rPr>
            </w:pPr>
          </w:p>
        </w:tc>
      </w:tr>
    </w:tbl>
    <w:p w14:paraId="60AB9A7D" w14:textId="77777777" w:rsidR="00470501" w:rsidRPr="00495D12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495D12" w14:paraId="234691FC" w14:textId="77777777" w:rsidTr="00C2601C">
        <w:trPr>
          <w:trHeight w:val="292"/>
        </w:trPr>
        <w:tc>
          <w:tcPr>
            <w:tcW w:w="8494" w:type="dxa"/>
          </w:tcPr>
          <w:p w14:paraId="32528860" w14:textId="39849DC6" w:rsidR="00561530" w:rsidRPr="00495D12" w:rsidRDefault="00561530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 xml:space="preserve">Palabras Clave: </w:t>
            </w:r>
            <w:r w:rsidR="00EE5EA3" w:rsidRPr="00495D12">
              <w:rPr>
                <w:rFonts w:asciiTheme="minorHAnsi" w:hAnsiTheme="minorHAnsi" w:cs="Arial"/>
              </w:rPr>
              <w:t>ilustración, libros, industria editorial, narrativa gráfica.</w:t>
            </w:r>
          </w:p>
        </w:tc>
      </w:tr>
      <w:tr w:rsidR="00470501" w:rsidRPr="00495D12" w14:paraId="76AC92E3" w14:textId="77777777" w:rsidTr="00B142FB">
        <w:tc>
          <w:tcPr>
            <w:tcW w:w="8494" w:type="dxa"/>
          </w:tcPr>
          <w:p w14:paraId="655B327B" w14:textId="77777777" w:rsidR="00470501" w:rsidRPr="00495D12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Bibliografía Obligatoria (no más de 5 textos)</w:t>
            </w:r>
          </w:p>
        </w:tc>
      </w:tr>
      <w:tr w:rsidR="00561530" w:rsidRPr="00495D12" w14:paraId="15AE8A3C" w14:textId="77777777" w:rsidTr="00B142FB">
        <w:tc>
          <w:tcPr>
            <w:tcW w:w="8494" w:type="dxa"/>
          </w:tcPr>
          <w:p w14:paraId="3A9BE9B9" w14:textId="77777777" w:rsidR="00342652" w:rsidRPr="001108D8" w:rsidRDefault="00342652" w:rsidP="00342652">
            <w:pPr>
              <w:rPr>
                <w:rFonts w:ascii="Cambria" w:hAnsi="Cambria"/>
              </w:rPr>
            </w:pPr>
            <w:r w:rsidRPr="001108D8">
              <w:rPr>
                <w:rFonts w:ascii="Cambria" w:hAnsi="Cambria"/>
              </w:rPr>
              <w:t>– Hochuli, Jost &amp; Kinross, Robin,</w:t>
            </w:r>
            <w:r w:rsidRPr="001108D8">
              <w:rPr>
                <w:rFonts w:ascii="Cambria" w:hAnsi="Cambria"/>
                <w:i/>
              </w:rPr>
              <w:t xml:space="preserve"> El diseño de libros, práctica y teoría,</w:t>
            </w:r>
            <w:r w:rsidRPr="001108D8">
              <w:rPr>
                <w:rFonts w:ascii="Cambria" w:hAnsi="Cambria"/>
              </w:rPr>
              <w:t xml:space="preserve"> Campgràfic Editors (2005)</w:t>
            </w:r>
          </w:p>
          <w:p w14:paraId="0A623D85" w14:textId="77777777" w:rsidR="00342652" w:rsidRPr="001108D8" w:rsidRDefault="00342652" w:rsidP="00342652">
            <w:pPr>
              <w:rPr>
                <w:rFonts w:ascii="Cambria" w:hAnsi="Cambria"/>
              </w:rPr>
            </w:pPr>
            <w:r w:rsidRPr="001108D8">
              <w:rPr>
                <w:rFonts w:ascii="Cambria" w:hAnsi="Cambria"/>
              </w:rPr>
              <w:t xml:space="preserve">– De Buen, Jorge, </w:t>
            </w:r>
            <w:r w:rsidRPr="001108D8">
              <w:rPr>
                <w:rFonts w:ascii="Cambria" w:hAnsi="Cambria"/>
                <w:i/>
              </w:rPr>
              <w:t>Manual de Diseño Editorial</w:t>
            </w:r>
            <w:r w:rsidRPr="001108D8">
              <w:rPr>
                <w:rFonts w:ascii="Cambria" w:hAnsi="Cambria"/>
              </w:rPr>
              <w:t>, Santillana (2002)</w:t>
            </w:r>
          </w:p>
          <w:p w14:paraId="75DECC96" w14:textId="77777777" w:rsidR="00342652" w:rsidRDefault="00342652" w:rsidP="00342652">
            <w:pPr>
              <w:rPr>
                <w:rFonts w:ascii="Cambria" w:hAnsi="Cambria"/>
                <w:lang w:val="en-US"/>
              </w:rPr>
            </w:pPr>
            <w:r w:rsidRPr="001108D8">
              <w:rPr>
                <w:rFonts w:ascii="Cambria" w:hAnsi="Cambria"/>
                <w:lang w:val="en-US"/>
              </w:rPr>
              <w:t xml:space="preserve">– Lupton, Ellen, </w:t>
            </w:r>
            <w:r w:rsidRPr="001108D8">
              <w:rPr>
                <w:rFonts w:ascii="Cambria" w:hAnsi="Cambria"/>
                <w:i/>
                <w:lang w:val="en-US"/>
              </w:rPr>
              <w:t>Indie Publishing</w:t>
            </w:r>
            <w:r w:rsidRPr="001108D8">
              <w:rPr>
                <w:rFonts w:ascii="Cambria" w:hAnsi="Cambria"/>
                <w:lang w:val="en-US"/>
              </w:rPr>
              <w:t>, Princeton Architectural Press (2009)</w:t>
            </w:r>
          </w:p>
          <w:p w14:paraId="7F5B9C50" w14:textId="77777777" w:rsidR="00342652" w:rsidRDefault="00342652" w:rsidP="00342652">
            <w:pPr>
              <w:rPr>
                <w:rFonts w:ascii="Cambria" w:hAnsi="Cambria"/>
                <w:lang w:val="en-US"/>
              </w:rPr>
            </w:pPr>
            <w:r w:rsidRPr="001108D8">
              <w:rPr>
                <w:rFonts w:ascii="Cambria" w:hAnsi="Cambria"/>
                <w:lang w:val="en-US"/>
              </w:rPr>
              <w:t xml:space="preserve">– </w:t>
            </w:r>
            <w:r>
              <w:rPr>
                <w:rFonts w:ascii="Cambria" w:hAnsi="Cambria"/>
                <w:lang w:val="en-US"/>
              </w:rPr>
              <w:t>Morales</w:t>
            </w:r>
            <w:r w:rsidRPr="001108D8">
              <w:rPr>
                <w:rFonts w:ascii="Cambria" w:hAnsi="Cambria"/>
                <w:lang w:val="en-US"/>
              </w:rPr>
              <w:t xml:space="preserve">, </w:t>
            </w:r>
            <w:r>
              <w:rPr>
                <w:rFonts w:ascii="Cambria" w:hAnsi="Cambria"/>
                <w:lang w:val="en-US"/>
              </w:rPr>
              <w:t>María Paz</w:t>
            </w:r>
            <w:r w:rsidRPr="001108D8">
              <w:rPr>
                <w:rFonts w:ascii="Cambria" w:hAnsi="Cambria"/>
                <w:lang w:val="en-US"/>
              </w:rPr>
              <w:t xml:space="preserve">, </w:t>
            </w:r>
            <w:r>
              <w:rPr>
                <w:rFonts w:ascii="Cambria" w:hAnsi="Cambria"/>
                <w:i/>
                <w:lang w:val="en-US"/>
              </w:rPr>
              <w:t>Publicación de libros</w:t>
            </w:r>
            <w:r w:rsidRPr="001108D8">
              <w:rPr>
                <w:rFonts w:ascii="Cambria" w:hAnsi="Cambria"/>
                <w:lang w:val="en-US"/>
              </w:rPr>
              <w:t xml:space="preserve">, </w:t>
            </w:r>
            <w:r>
              <w:rPr>
                <w:rFonts w:ascii="Cambria" w:hAnsi="Cambria"/>
                <w:lang w:val="en-US"/>
              </w:rPr>
              <w:t>Dudo Ediciones</w:t>
            </w:r>
            <w:r w:rsidRPr="001108D8">
              <w:rPr>
                <w:rFonts w:ascii="Cambria" w:hAnsi="Cambria"/>
                <w:lang w:val="en-US"/>
              </w:rPr>
              <w:t xml:space="preserve"> (</w:t>
            </w:r>
            <w:r>
              <w:rPr>
                <w:rFonts w:ascii="Cambria" w:hAnsi="Cambria"/>
                <w:lang w:val="en-US"/>
              </w:rPr>
              <w:t>2016</w:t>
            </w:r>
            <w:r w:rsidRPr="001108D8">
              <w:rPr>
                <w:rFonts w:ascii="Cambria" w:hAnsi="Cambria"/>
                <w:lang w:val="en-US"/>
              </w:rPr>
              <w:t>)</w:t>
            </w:r>
          </w:p>
          <w:p w14:paraId="4A0E32ED" w14:textId="41537003" w:rsidR="007108B6" w:rsidRPr="00342652" w:rsidRDefault="00342652" w:rsidP="00561530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– Lupton, Ellen,</w:t>
            </w:r>
            <w:r w:rsidRPr="00A34004">
              <w:rPr>
                <w:rFonts w:ascii="Cambria" w:hAnsi="Cambria"/>
                <w:i/>
                <w:color w:val="000000" w:themeColor="text1"/>
              </w:rPr>
              <w:t xml:space="preserve"> Intuición, Acción, Creación</w:t>
            </w:r>
            <w:r>
              <w:rPr>
                <w:rFonts w:ascii="Cambria" w:hAnsi="Cambria"/>
                <w:color w:val="000000" w:themeColor="text1"/>
              </w:rPr>
              <w:t>, GG (2013)</w:t>
            </w:r>
          </w:p>
          <w:p w14:paraId="1DC47AFA" w14:textId="77777777" w:rsidR="00561530" w:rsidRPr="00495D12" w:rsidRDefault="00561530" w:rsidP="00561530">
            <w:pPr>
              <w:rPr>
                <w:rFonts w:cs="Arial"/>
                <w:lang w:val="en-GB"/>
              </w:rPr>
            </w:pPr>
          </w:p>
        </w:tc>
      </w:tr>
      <w:tr w:rsidR="00470501" w:rsidRPr="00495D12" w14:paraId="05753037" w14:textId="77777777" w:rsidTr="00B142FB">
        <w:tc>
          <w:tcPr>
            <w:tcW w:w="8494" w:type="dxa"/>
          </w:tcPr>
          <w:p w14:paraId="63F9E93A" w14:textId="77777777" w:rsidR="00470501" w:rsidRPr="00495D12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95D12">
              <w:rPr>
                <w:rFonts w:asciiTheme="minorHAnsi" w:hAnsiTheme="minorHAnsi" w:cs="Arial"/>
              </w:rPr>
              <w:t>Bibliografía Complementaria:</w:t>
            </w:r>
          </w:p>
        </w:tc>
      </w:tr>
      <w:tr w:rsidR="00F06E92" w:rsidRPr="00495D12" w14:paraId="7C88A6F6" w14:textId="77777777" w:rsidTr="00DA49E4">
        <w:trPr>
          <w:trHeight w:val="2452"/>
        </w:trPr>
        <w:tc>
          <w:tcPr>
            <w:tcW w:w="8494" w:type="dxa"/>
          </w:tcPr>
          <w:p w14:paraId="345358F6" w14:textId="4EE06014" w:rsidR="00867D89" w:rsidRPr="00495D12" w:rsidRDefault="004E5C3E" w:rsidP="00342652">
            <w:pPr>
              <w:rPr>
                <w:rFonts w:cs="Arial"/>
              </w:rPr>
            </w:pPr>
            <w:r>
              <w:rPr>
                <w:rFonts w:cs="Arial"/>
              </w:rPr>
              <w:t>Libros infantiles e ilustrados en general</w:t>
            </w:r>
            <w:bookmarkStart w:id="0" w:name="_GoBack"/>
            <w:bookmarkEnd w:id="0"/>
          </w:p>
        </w:tc>
      </w:tr>
    </w:tbl>
    <w:p w14:paraId="217A2427" w14:textId="77777777" w:rsidR="00470501" w:rsidRPr="00495D12" w:rsidRDefault="004705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495D12" w14:paraId="079E9956" w14:textId="77777777" w:rsidTr="0033026D">
        <w:trPr>
          <w:trHeight w:val="250"/>
        </w:trPr>
        <w:tc>
          <w:tcPr>
            <w:tcW w:w="8494" w:type="dxa"/>
          </w:tcPr>
          <w:p w14:paraId="65C9BE83" w14:textId="77777777" w:rsidR="00470501" w:rsidRPr="00495D12" w:rsidRDefault="0033026D" w:rsidP="0033026D">
            <w:pPr>
              <w:pStyle w:val="Default"/>
              <w:jc w:val="center"/>
              <w:rPr>
                <w:rFonts w:asciiTheme="minorHAnsi" w:hAnsiTheme="minorHAnsi" w:cstheme="minorBidi"/>
                <w:b/>
              </w:rPr>
            </w:pPr>
            <w:r w:rsidRPr="00495D12">
              <w:rPr>
                <w:rFonts w:asciiTheme="minorHAnsi" w:hAnsiTheme="minorHAnsi" w:cstheme="minorBidi"/>
                <w:b/>
              </w:rPr>
              <w:t>IMPORTANTE</w:t>
            </w:r>
          </w:p>
        </w:tc>
      </w:tr>
      <w:tr w:rsidR="0033026D" w:rsidRPr="00495D12" w14:paraId="45AB66C8" w14:textId="77777777" w:rsidTr="0033026D">
        <w:trPr>
          <w:trHeight w:val="1430"/>
        </w:trPr>
        <w:tc>
          <w:tcPr>
            <w:tcW w:w="8494" w:type="dxa"/>
          </w:tcPr>
          <w:p w14:paraId="6A6D2160" w14:textId="77777777" w:rsidR="0033026D" w:rsidRPr="00495D12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Bidi"/>
                <w:sz w:val="23"/>
                <w:szCs w:val="23"/>
              </w:rPr>
            </w:pPr>
            <w:r w:rsidRPr="00495D12">
              <w:rPr>
                <w:rFonts w:asciiTheme="minorHAnsi" w:hAnsiTheme="minorHAnsi" w:cstheme="minorBidi"/>
                <w:sz w:val="23"/>
                <w:szCs w:val="23"/>
              </w:rPr>
              <w:t xml:space="preserve">Sobre la asistencia a clases: </w:t>
            </w:r>
          </w:p>
          <w:p w14:paraId="77A6555C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 w:cstheme="minorBidi"/>
                <w:sz w:val="23"/>
                <w:szCs w:val="23"/>
              </w:rPr>
            </w:pPr>
          </w:p>
          <w:p w14:paraId="4325A36E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15FB9A4A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lastRenderedPageBreak/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705ACEDD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3"/>
                <w:szCs w:val="23"/>
              </w:rPr>
            </w:pP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66BEE726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  <w:p w14:paraId="44B6882D" w14:textId="77777777" w:rsidR="0033026D" w:rsidRPr="00495D12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sz w:val="23"/>
                <w:szCs w:val="23"/>
              </w:rPr>
              <w:t xml:space="preserve">Sobre evaluaciones: </w:t>
            </w:r>
          </w:p>
          <w:p w14:paraId="29930B5A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  <w:p w14:paraId="09274FD8" w14:textId="77777777" w:rsidR="0033026D" w:rsidRPr="00495D12" w:rsidRDefault="008F7618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sz w:val="23"/>
                <w:szCs w:val="23"/>
              </w:rPr>
              <w:t>Artículo N° 22</w:t>
            </w:r>
            <w:r w:rsidR="0033026D" w:rsidRPr="00495D12">
              <w:rPr>
                <w:rFonts w:asciiTheme="minorHAnsi" w:hAnsiTheme="minorHAnsi"/>
                <w:sz w:val="23"/>
                <w:szCs w:val="23"/>
              </w:rPr>
              <w:t xml:space="preserve"> del </w:t>
            </w:r>
            <w:r w:rsidRPr="00495D12">
              <w:rPr>
                <w:rFonts w:asciiTheme="minorHAnsi" w:hAnsiTheme="minorHAnsi"/>
                <w:sz w:val="23"/>
                <w:szCs w:val="23"/>
              </w:rPr>
              <w:t xml:space="preserve">Reglamento General de los Estudios de Pregrado de la Facultad de Arquitectura y Urbanismo (Decreto Exento N°004041 del 21 de Enero de 2016), </w:t>
            </w:r>
            <w:r w:rsidR="0033026D" w:rsidRPr="00495D12">
              <w:rPr>
                <w:rFonts w:asciiTheme="minorHAnsi" w:hAnsiTheme="minorHAnsi"/>
                <w:sz w:val="23"/>
                <w:szCs w:val="23"/>
              </w:rPr>
              <w:t xml:space="preserve">se establece: </w:t>
            </w:r>
          </w:p>
          <w:p w14:paraId="442EC445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>“</w:t>
            </w:r>
            <w:r w:rsidR="008F7618"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)”. </w:t>
            </w:r>
          </w:p>
          <w:p w14:paraId="512C6AC0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  <w:p w14:paraId="30081FDE" w14:textId="77777777" w:rsidR="0033026D" w:rsidRPr="00495D12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sz w:val="23"/>
                <w:szCs w:val="23"/>
              </w:rPr>
              <w:t xml:space="preserve">Sobre inasistencia a evaluaciones: </w:t>
            </w:r>
          </w:p>
          <w:p w14:paraId="42BB5281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  <w:p w14:paraId="2758E3F3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sz w:val="23"/>
                <w:szCs w:val="23"/>
              </w:rPr>
              <w:t xml:space="preserve">Artículo N° 23 del Reglamento General de los Estudios de Pregrado de la Facultad de Arquitectura y Urbanismo: </w:t>
            </w:r>
          </w:p>
          <w:p w14:paraId="182DA6E3" w14:textId="77777777" w:rsidR="0033026D" w:rsidRPr="00495D12" w:rsidRDefault="0033026D" w:rsidP="006A0118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3"/>
                <w:szCs w:val="23"/>
              </w:rPr>
            </w:pP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2A68227D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77FFEEF2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Existirá un plazo de hasta </w:t>
            </w:r>
            <w:r w:rsidRPr="00495D12">
              <w:rPr>
                <w:rFonts w:asciiTheme="minorHAnsi" w:hAnsiTheme="minorHAnsi"/>
                <w:bCs/>
                <w:i/>
                <w:iCs/>
                <w:sz w:val="23"/>
                <w:szCs w:val="23"/>
              </w:rPr>
              <w:t xml:space="preserve">3 días hábiles </w:t>
            </w:r>
            <w:r w:rsidRPr="00495D12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307EBC71" w14:textId="77777777" w:rsidR="006A0118" w:rsidRPr="00495D12" w:rsidRDefault="006A0118" w:rsidP="0033026D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</w:p>
          <w:p w14:paraId="090FFEB7" w14:textId="77777777" w:rsidR="0033026D" w:rsidRPr="00495D12" w:rsidRDefault="0033026D" w:rsidP="0033026D">
            <w:pPr>
              <w:pStyle w:val="Default"/>
              <w:jc w:val="both"/>
              <w:rPr>
                <w:rFonts w:asciiTheme="minorHAnsi" w:hAnsiTheme="minorHAnsi" w:cstheme="minorBidi"/>
              </w:rPr>
            </w:pPr>
          </w:p>
        </w:tc>
      </w:tr>
    </w:tbl>
    <w:p w14:paraId="5B92D840" w14:textId="77777777" w:rsidR="00B142FB" w:rsidRPr="00495D12" w:rsidRDefault="00B142FB" w:rsidP="008F7618"/>
    <w:sectPr w:rsidR="00B142FB" w:rsidRPr="00495D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2E68" w14:textId="77777777" w:rsidR="00BF7E0A" w:rsidRDefault="00BF7E0A" w:rsidP="00E814FF">
      <w:pPr>
        <w:spacing w:after="0" w:line="240" w:lineRule="auto"/>
      </w:pPr>
      <w:r>
        <w:separator/>
      </w:r>
    </w:p>
  </w:endnote>
  <w:endnote w:type="continuationSeparator" w:id="0">
    <w:p w14:paraId="1A4E3DC0" w14:textId="77777777" w:rsidR="00BF7E0A" w:rsidRDefault="00BF7E0A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D147" w14:textId="77777777" w:rsidR="00BF7E0A" w:rsidRDefault="00BF7E0A" w:rsidP="00E814FF">
      <w:pPr>
        <w:spacing w:after="0" w:line="240" w:lineRule="auto"/>
      </w:pPr>
      <w:r>
        <w:separator/>
      </w:r>
    </w:p>
  </w:footnote>
  <w:footnote w:type="continuationSeparator" w:id="0">
    <w:p w14:paraId="0D226377" w14:textId="77777777" w:rsidR="00BF7E0A" w:rsidRDefault="00BF7E0A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D5311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5A00EA9" wp14:editId="785F5B5B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8AC90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14C0CDAF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439F5CFC" w14:textId="77777777" w:rsidR="00E814FF" w:rsidRPr="00E814FF" w:rsidRDefault="00E814FF">
    <w:pPr>
      <w:pStyle w:val="Encabezado"/>
      <w:rPr>
        <w:lang w:val="es-CL"/>
      </w:rPr>
    </w:pPr>
  </w:p>
  <w:p w14:paraId="53BF020B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E3CAD"/>
    <w:multiLevelType w:val="hybridMultilevel"/>
    <w:tmpl w:val="EEE6B5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8CA3644"/>
    <w:multiLevelType w:val="hybridMultilevel"/>
    <w:tmpl w:val="F81871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7">
    <w:nsid w:val="55C53798"/>
    <w:multiLevelType w:val="hybridMultilevel"/>
    <w:tmpl w:val="218EC2DC"/>
    <w:lvl w:ilvl="0" w:tplc="12AE140C">
      <w:start w:val="1"/>
      <w:numFmt w:val="bullet"/>
      <w:pStyle w:val="BULLETSP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D7132"/>
    <w:multiLevelType w:val="hybridMultilevel"/>
    <w:tmpl w:val="D0562E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7DC12CF1"/>
    <w:multiLevelType w:val="hybridMultilevel"/>
    <w:tmpl w:val="9D6235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10"/>
  </w:num>
  <w:num w:numId="5">
    <w:abstractNumId w:val="32"/>
  </w:num>
  <w:num w:numId="6">
    <w:abstractNumId w:val="29"/>
  </w:num>
  <w:num w:numId="7">
    <w:abstractNumId w:val="14"/>
  </w:num>
  <w:num w:numId="8">
    <w:abstractNumId w:val="11"/>
  </w:num>
  <w:num w:numId="9">
    <w:abstractNumId w:val="8"/>
  </w:num>
  <w:num w:numId="10">
    <w:abstractNumId w:val="19"/>
  </w:num>
  <w:num w:numId="11">
    <w:abstractNumId w:val="20"/>
  </w:num>
  <w:num w:numId="12">
    <w:abstractNumId w:val="6"/>
  </w:num>
  <w:num w:numId="13">
    <w:abstractNumId w:val="37"/>
  </w:num>
  <w:num w:numId="14">
    <w:abstractNumId w:val="3"/>
  </w:num>
  <w:num w:numId="15">
    <w:abstractNumId w:val="38"/>
  </w:num>
  <w:num w:numId="16">
    <w:abstractNumId w:val="40"/>
  </w:num>
  <w:num w:numId="17">
    <w:abstractNumId w:val="5"/>
  </w:num>
  <w:num w:numId="18">
    <w:abstractNumId w:val="22"/>
  </w:num>
  <w:num w:numId="19">
    <w:abstractNumId w:val="1"/>
  </w:num>
  <w:num w:numId="20">
    <w:abstractNumId w:val="33"/>
  </w:num>
  <w:num w:numId="21">
    <w:abstractNumId w:val="16"/>
  </w:num>
  <w:num w:numId="22">
    <w:abstractNumId w:val="17"/>
  </w:num>
  <w:num w:numId="23">
    <w:abstractNumId w:val="30"/>
  </w:num>
  <w:num w:numId="24">
    <w:abstractNumId w:val="34"/>
  </w:num>
  <w:num w:numId="25">
    <w:abstractNumId w:val="12"/>
  </w:num>
  <w:num w:numId="26">
    <w:abstractNumId w:val="0"/>
  </w:num>
  <w:num w:numId="27">
    <w:abstractNumId w:val="9"/>
  </w:num>
  <w:num w:numId="28">
    <w:abstractNumId w:val="35"/>
  </w:num>
  <w:num w:numId="29">
    <w:abstractNumId w:val="31"/>
  </w:num>
  <w:num w:numId="30">
    <w:abstractNumId w:val="13"/>
  </w:num>
  <w:num w:numId="31">
    <w:abstractNumId w:val="36"/>
  </w:num>
  <w:num w:numId="32">
    <w:abstractNumId w:val="4"/>
  </w:num>
  <w:num w:numId="33">
    <w:abstractNumId w:val="2"/>
  </w:num>
  <w:num w:numId="34">
    <w:abstractNumId w:val="24"/>
  </w:num>
  <w:num w:numId="35">
    <w:abstractNumId w:val="25"/>
  </w:num>
  <w:num w:numId="36">
    <w:abstractNumId w:val="41"/>
  </w:num>
  <w:num w:numId="37">
    <w:abstractNumId w:val="39"/>
  </w:num>
  <w:num w:numId="38">
    <w:abstractNumId w:val="15"/>
  </w:num>
  <w:num w:numId="39">
    <w:abstractNumId w:val="27"/>
  </w:num>
  <w:num w:numId="40">
    <w:abstractNumId w:val="21"/>
  </w:num>
  <w:num w:numId="41">
    <w:abstractNumId w:val="18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341BD"/>
    <w:rsid w:val="00091687"/>
    <w:rsid w:val="00091AA4"/>
    <w:rsid w:val="000D7DA2"/>
    <w:rsid w:val="00123698"/>
    <w:rsid w:val="001571AF"/>
    <w:rsid w:val="00175E18"/>
    <w:rsid w:val="001A32C7"/>
    <w:rsid w:val="001D33EE"/>
    <w:rsid w:val="00253708"/>
    <w:rsid w:val="002D6F8C"/>
    <w:rsid w:val="002E100E"/>
    <w:rsid w:val="0033026D"/>
    <w:rsid w:val="00331B74"/>
    <w:rsid w:val="00342652"/>
    <w:rsid w:val="0036424A"/>
    <w:rsid w:val="003D142E"/>
    <w:rsid w:val="00422B82"/>
    <w:rsid w:val="004537BE"/>
    <w:rsid w:val="00470501"/>
    <w:rsid w:val="00485BF0"/>
    <w:rsid w:val="00495D12"/>
    <w:rsid w:val="00496A71"/>
    <w:rsid w:val="004A3B5C"/>
    <w:rsid w:val="004C7009"/>
    <w:rsid w:val="004E5C3E"/>
    <w:rsid w:val="005370D1"/>
    <w:rsid w:val="00542F58"/>
    <w:rsid w:val="00561530"/>
    <w:rsid w:val="005E1E37"/>
    <w:rsid w:val="005F7430"/>
    <w:rsid w:val="006A0118"/>
    <w:rsid w:val="006D7FB9"/>
    <w:rsid w:val="00702E81"/>
    <w:rsid w:val="00705F35"/>
    <w:rsid w:val="007108B6"/>
    <w:rsid w:val="007544B9"/>
    <w:rsid w:val="007D58B9"/>
    <w:rsid w:val="007E1B71"/>
    <w:rsid w:val="00861AB4"/>
    <w:rsid w:val="00867D89"/>
    <w:rsid w:val="00872C13"/>
    <w:rsid w:val="008D3EC5"/>
    <w:rsid w:val="008E0D57"/>
    <w:rsid w:val="008F7618"/>
    <w:rsid w:val="00923BDC"/>
    <w:rsid w:val="00992E24"/>
    <w:rsid w:val="00AA6FDE"/>
    <w:rsid w:val="00AB315D"/>
    <w:rsid w:val="00B142FB"/>
    <w:rsid w:val="00B55955"/>
    <w:rsid w:val="00B7069A"/>
    <w:rsid w:val="00BA1D04"/>
    <w:rsid w:val="00BA7C15"/>
    <w:rsid w:val="00BB34E1"/>
    <w:rsid w:val="00BD2F2C"/>
    <w:rsid w:val="00BD320A"/>
    <w:rsid w:val="00BF7E0A"/>
    <w:rsid w:val="00C2601C"/>
    <w:rsid w:val="00CB0DCA"/>
    <w:rsid w:val="00CB7522"/>
    <w:rsid w:val="00CF455E"/>
    <w:rsid w:val="00D219E9"/>
    <w:rsid w:val="00D363FD"/>
    <w:rsid w:val="00D83C6E"/>
    <w:rsid w:val="00D935C2"/>
    <w:rsid w:val="00D94877"/>
    <w:rsid w:val="00DA49E4"/>
    <w:rsid w:val="00E113A8"/>
    <w:rsid w:val="00E7362B"/>
    <w:rsid w:val="00E814FF"/>
    <w:rsid w:val="00EC721B"/>
    <w:rsid w:val="00ED05CC"/>
    <w:rsid w:val="00EE5EA3"/>
    <w:rsid w:val="00F06E92"/>
    <w:rsid w:val="00F472D3"/>
    <w:rsid w:val="00F6574A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8D3C7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paragraph" w:customStyle="1" w:styleId="BULLETSPAU">
    <w:name w:val="BULLETS PAU"/>
    <w:basedOn w:val="Prrafodelista"/>
    <w:qFormat/>
    <w:rsid w:val="00B7069A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spacing w:after="0" w:line="240" w:lineRule="auto"/>
      <w:ind w:left="212" w:hanging="142"/>
      <w:contextualSpacing w:val="0"/>
    </w:pPr>
    <w:rPr>
      <w:rFonts w:ascii="Times New Roman" w:eastAsia="Times New Roman" w:hAnsi="Times New Roman" w:cs="Times New Roman"/>
      <w:snapToGrid w:val="0"/>
      <w:color w:val="auto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1170</Words>
  <Characters>6438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Usuario de Microsoft Office</cp:lastModifiedBy>
  <cp:revision>9</cp:revision>
  <dcterms:created xsi:type="dcterms:W3CDTF">2019-07-17T13:57:00Z</dcterms:created>
  <dcterms:modified xsi:type="dcterms:W3CDTF">2019-10-07T21:26:00Z</dcterms:modified>
</cp:coreProperties>
</file>