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48B5C" w14:textId="77777777" w:rsidR="00056E1B" w:rsidRDefault="00056E1B" w:rsidP="00056E1B">
      <w:pPr>
        <w:rPr>
          <w:rFonts w:asciiTheme="majorHAnsi" w:hAnsiTheme="majorHAnsi"/>
          <w:b/>
          <w:sz w:val="20"/>
          <w:szCs w:val="20"/>
        </w:rPr>
      </w:pPr>
      <w:r>
        <w:rPr>
          <w:rFonts w:asciiTheme="majorHAnsi" w:hAnsiTheme="majorHAnsi"/>
          <w:b/>
          <w:sz w:val="20"/>
          <w:szCs w:val="20"/>
        </w:rPr>
        <w:t>UNIVERSIDAD DE CHILE</w:t>
      </w:r>
    </w:p>
    <w:p w14:paraId="08631E71" w14:textId="77777777" w:rsidR="00056E1B" w:rsidRDefault="00056E1B" w:rsidP="00056E1B">
      <w:pPr>
        <w:rPr>
          <w:rFonts w:asciiTheme="majorHAnsi" w:hAnsiTheme="majorHAnsi"/>
          <w:b/>
          <w:sz w:val="20"/>
          <w:szCs w:val="20"/>
        </w:rPr>
      </w:pPr>
      <w:r>
        <w:rPr>
          <w:rFonts w:asciiTheme="majorHAnsi" w:hAnsiTheme="majorHAnsi"/>
          <w:b/>
          <w:sz w:val="20"/>
          <w:szCs w:val="20"/>
        </w:rPr>
        <w:t>FACULTAD DE ARQUITECTURA Y URBANISMO</w:t>
      </w:r>
    </w:p>
    <w:p w14:paraId="5D939C9B" w14:textId="77777777" w:rsidR="00056E1B" w:rsidRPr="00056E1B" w:rsidRDefault="00056E1B" w:rsidP="00056E1B">
      <w:pPr>
        <w:rPr>
          <w:rFonts w:asciiTheme="majorHAnsi" w:hAnsiTheme="majorHAnsi"/>
          <w:b/>
          <w:sz w:val="20"/>
          <w:szCs w:val="20"/>
        </w:rPr>
      </w:pPr>
      <w:r>
        <w:rPr>
          <w:rFonts w:asciiTheme="majorHAnsi" w:hAnsiTheme="majorHAnsi"/>
          <w:b/>
          <w:sz w:val="20"/>
          <w:szCs w:val="20"/>
        </w:rPr>
        <w:t>ESCUELA DE GEOGRAFÍA</w:t>
      </w:r>
    </w:p>
    <w:p w14:paraId="02EBD20F" w14:textId="77777777" w:rsidR="00056E1B" w:rsidRDefault="00056E1B" w:rsidP="00056E1B">
      <w:pPr>
        <w:jc w:val="center"/>
        <w:rPr>
          <w:rFonts w:asciiTheme="majorHAnsi" w:hAnsiTheme="majorHAnsi"/>
          <w:b/>
          <w:sz w:val="26"/>
          <w:szCs w:val="26"/>
        </w:rPr>
      </w:pPr>
    </w:p>
    <w:p w14:paraId="2BE64492" w14:textId="77777777" w:rsidR="00056E1B" w:rsidRDefault="00056E1B" w:rsidP="00056E1B">
      <w:pPr>
        <w:jc w:val="center"/>
        <w:rPr>
          <w:rFonts w:asciiTheme="majorHAnsi" w:hAnsiTheme="majorHAnsi"/>
          <w:b/>
          <w:sz w:val="26"/>
          <w:szCs w:val="26"/>
        </w:rPr>
      </w:pPr>
    </w:p>
    <w:p w14:paraId="3BE15495" w14:textId="77777777" w:rsidR="00616525" w:rsidRDefault="00056E1B" w:rsidP="00056E1B">
      <w:pPr>
        <w:jc w:val="center"/>
        <w:rPr>
          <w:rFonts w:asciiTheme="majorHAnsi" w:hAnsiTheme="majorHAnsi"/>
          <w:b/>
          <w:sz w:val="26"/>
          <w:szCs w:val="26"/>
        </w:rPr>
      </w:pPr>
      <w:r w:rsidRPr="00056E1B">
        <w:rPr>
          <w:rFonts w:asciiTheme="majorHAnsi" w:hAnsiTheme="majorHAnsi"/>
          <w:b/>
          <w:sz w:val="26"/>
          <w:szCs w:val="26"/>
        </w:rPr>
        <w:t>Programa Curso Electivo Conflictos Ambientales y Territorio</w:t>
      </w:r>
      <w:r>
        <w:rPr>
          <w:rFonts w:asciiTheme="majorHAnsi" w:hAnsiTheme="majorHAnsi"/>
          <w:b/>
          <w:sz w:val="26"/>
          <w:szCs w:val="26"/>
        </w:rPr>
        <w:t>.</w:t>
      </w:r>
    </w:p>
    <w:p w14:paraId="4E76A3CE" w14:textId="77777777" w:rsidR="00056E1B" w:rsidRDefault="00056E1B" w:rsidP="00056E1B">
      <w:pPr>
        <w:jc w:val="center"/>
        <w:rPr>
          <w:rFonts w:asciiTheme="majorHAnsi" w:hAnsiTheme="majorHAnsi"/>
          <w:b/>
          <w:sz w:val="26"/>
          <w:szCs w:val="26"/>
        </w:rPr>
      </w:pPr>
    </w:p>
    <w:p w14:paraId="65CA1C16" w14:textId="15A472CD" w:rsidR="00510A6F" w:rsidRDefault="00510A6F" w:rsidP="00510A6F">
      <w:pPr>
        <w:jc w:val="both"/>
        <w:rPr>
          <w:rFonts w:asciiTheme="majorHAnsi" w:hAnsiTheme="majorHAnsi"/>
          <w:b/>
          <w:sz w:val="26"/>
          <w:szCs w:val="26"/>
        </w:rPr>
      </w:pPr>
      <w:r>
        <w:rPr>
          <w:rFonts w:asciiTheme="majorHAnsi" w:hAnsiTheme="majorHAnsi"/>
          <w:b/>
          <w:sz w:val="26"/>
          <w:szCs w:val="26"/>
        </w:rPr>
        <w:t>Profesor: Juan C. Espinoza R.</w:t>
      </w:r>
      <w:bookmarkStart w:id="0" w:name="_GoBack"/>
      <w:bookmarkEnd w:id="0"/>
    </w:p>
    <w:p w14:paraId="38770135" w14:textId="77777777" w:rsidR="007F4B3C" w:rsidRDefault="007F4B3C" w:rsidP="007F4B3C">
      <w:pPr>
        <w:pStyle w:val="Ttulo2"/>
        <w:spacing w:after="240"/>
        <w:rPr>
          <w:rFonts w:eastAsiaTheme="minorEastAsia" w:cs="Arial"/>
          <w:b w:val="0"/>
          <w:bCs w:val="0"/>
          <w:color w:val="000000"/>
          <w:sz w:val="24"/>
          <w:szCs w:val="24"/>
          <w:lang w:val="es-PE"/>
        </w:rPr>
      </w:pPr>
      <w:r w:rsidRPr="007F4B3C">
        <w:rPr>
          <w:sz w:val="24"/>
          <w:szCs w:val="24"/>
        </w:rPr>
        <w:t>I. OBJETIVOS DEL CURSO:</w:t>
      </w:r>
      <w:r>
        <w:t xml:space="preserve"> </w:t>
      </w:r>
      <w:r>
        <w:rPr>
          <w:b w:val="0"/>
          <w:sz w:val="24"/>
          <w:szCs w:val="24"/>
        </w:rPr>
        <w:t xml:space="preserve">El objetivo del curso es </w:t>
      </w:r>
      <w:r>
        <w:rPr>
          <w:rFonts w:eastAsiaTheme="minorEastAsia" w:cs="Arial"/>
          <w:b w:val="0"/>
          <w:bCs w:val="0"/>
          <w:color w:val="000000"/>
          <w:sz w:val="24"/>
          <w:szCs w:val="24"/>
          <w:lang w:val="es-PE"/>
        </w:rPr>
        <w:t>e</w:t>
      </w:r>
      <w:r w:rsidRPr="007F4B3C">
        <w:rPr>
          <w:rFonts w:eastAsiaTheme="minorEastAsia" w:cs="Arial"/>
          <w:b w:val="0"/>
          <w:bCs w:val="0"/>
          <w:color w:val="000000"/>
          <w:sz w:val="24"/>
          <w:szCs w:val="24"/>
          <w:lang w:val="es-PE"/>
        </w:rPr>
        <w:t xml:space="preserve">ntregar </w:t>
      </w:r>
      <w:r>
        <w:rPr>
          <w:rFonts w:eastAsiaTheme="minorEastAsia" w:cs="Arial"/>
          <w:b w:val="0"/>
          <w:bCs w:val="0"/>
          <w:color w:val="000000"/>
          <w:sz w:val="24"/>
          <w:szCs w:val="24"/>
          <w:lang w:val="es-PE"/>
        </w:rPr>
        <w:t xml:space="preserve">a los alumnos, </w:t>
      </w:r>
      <w:r w:rsidRPr="007F4B3C">
        <w:rPr>
          <w:rFonts w:eastAsiaTheme="minorEastAsia" w:cs="Arial"/>
          <w:b w:val="0"/>
          <w:bCs w:val="0"/>
          <w:color w:val="000000"/>
          <w:sz w:val="24"/>
          <w:szCs w:val="24"/>
          <w:lang w:val="es-PE"/>
        </w:rPr>
        <w:t>los elementos conceptuales y metodológicos nece</w:t>
      </w:r>
      <w:r>
        <w:rPr>
          <w:rFonts w:eastAsiaTheme="minorEastAsia" w:cs="Arial"/>
          <w:b w:val="0"/>
          <w:bCs w:val="0"/>
          <w:color w:val="000000"/>
          <w:sz w:val="24"/>
          <w:szCs w:val="24"/>
          <w:lang w:val="es-PE"/>
        </w:rPr>
        <w:t>sarios, que permitan comprender y</w:t>
      </w:r>
      <w:r w:rsidRPr="007F4B3C">
        <w:rPr>
          <w:rFonts w:eastAsiaTheme="minorEastAsia" w:cs="Arial"/>
          <w:b w:val="0"/>
          <w:bCs w:val="0"/>
          <w:color w:val="000000"/>
          <w:sz w:val="24"/>
          <w:szCs w:val="24"/>
          <w:lang w:val="es-PE"/>
        </w:rPr>
        <w:t xml:space="preserve"> diseñar </w:t>
      </w:r>
      <w:r>
        <w:rPr>
          <w:rFonts w:eastAsiaTheme="minorEastAsia" w:cs="Arial"/>
          <w:b w:val="0"/>
          <w:bCs w:val="0"/>
          <w:color w:val="000000"/>
          <w:sz w:val="24"/>
          <w:szCs w:val="24"/>
          <w:lang w:val="es-PE"/>
        </w:rPr>
        <w:t xml:space="preserve">instrumentos y metodologías </w:t>
      </w:r>
      <w:r w:rsidRPr="007F4B3C">
        <w:rPr>
          <w:rFonts w:eastAsiaTheme="minorEastAsia" w:cs="Arial"/>
          <w:b w:val="0"/>
          <w:bCs w:val="0"/>
          <w:color w:val="000000"/>
          <w:sz w:val="24"/>
          <w:szCs w:val="24"/>
          <w:lang w:val="es-PE"/>
        </w:rPr>
        <w:t>de gestión ambiental</w:t>
      </w:r>
      <w:r>
        <w:rPr>
          <w:rFonts w:eastAsiaTheme="minorEastAsia" w:cs="Arial"/>
          <w:b w:val="0"/>
          <w:bCs w:val="0"/>
          <w:color w:val="000000"/>
          <w:sz w:val="24"/>
          <w:szCs w:val="24"/>
          <w:lang w:val="es-PE"/>
        </w:rPr>
        <w:t>,</w:t>
      </w:r>
      <w:r w:rsidRPr="007F4B3C">
        <w:rPr>
          <w:rFonts w:eastAsiaTheme="minorEastAsia" w:cs="Arial"/>
          <w:b w:val="0"/>
          <w:bCs w:val="0"/>
          <w:color w:val="000000"/>
          <w:sz w:val="24"/>
          <w:szCs w:val="24"/>
          <w:lang w:val="es-PE"/>
        </w:rPr>
        <w:t xml:space="preserve"> tanto a nivel territorial como institucional. Al término </w:t>
      </w:r>
      <w:r>
        <w:rPr>
          <w:rFonts w:eastAsiaTheme="minorEastAsia" w:cs="Arial"/>
          <w:b w:val="0"/>
          <w:bCs w:val="0"/>
          <w:color w:val="000000"/>
          <w:sz w:val="24"/>
          <w:szCs w:val="24"/>
          <w:lang w:val="es-PE"/>
        </w:rPr>
        <w:t>del curso,</w:t>
      </w:r>
      <w:r w:rsidRPr="007F4B3C">
        <w:rPr>
          <w:rFonts w:eastAsiaTheme="minorEastAsia" w:cs="Arial"/>
          <w:b w:val="0"/>
          <w:bCs w:val="0"/>
          <w:color w:val="000000"/>
          <w:sz w:val="24"/>
          <w:szCs w:val="24"/>
          <w:lang w:val="es-PE"/>
        </w:rPr>
        <w:t xml:space="preserve"> el alumno </w:t>
      </w:r>
      <w:r>
        <w:rPr>
          <w:rFonts w:eastAsiaTheme="minorEastAsia" w:cs="Arial"/>
          <w:b w:val="0"/>
          <w:bCs w:val="0"/>
          <w:color w:val="000000"/>
          <w:sz w:val="24"/>
          <w:szCs w:val="24"/>
          <w:lang w:val="es-PE"/>
        </w:rPr>
        <w:t>deberá estar</w:t>
      </w:r>
      <w:r w:rsidRPr="007F4B3C">
        <w:rPr>
          <w:rFonts w:eastAsiaTheme="minorEastAsia" w:cs="Arial"/>
          <w:b w:val="0"/>
          <w:bCs w:val="0"/>
          <w:color w:val="000000"/>
          <w:sz w:val="24"/>
          <w:szCs w:val="24"/>
          <w:lang w:val="es-PE"/>
        </w:rPr>
        <w:t xml:space="preserve"> en condiciones de reconocer problemas ambientales de carácter local, desarrollar indicadores y p</w:t>
      </w:r>
      <w:r>
        <w:rPr>
          <w:rFonts w:eastAsiaTheme="minorEastAsia" w:cs="Arial"/>
          <w:b w:val="0"/>
          <w:bCs w:val="0"/>
          <w:color w:val="000000"/>
          <w:sz w:val="24"/>
          <w:szCs w:val="24"/>
          <w:lang w:val="es-PE"/>
        </w:rPr>
        <w:t xml:space="preserve">rotocolos de gestión ambiental y </w:t>
      </w:r>
      <w:r w:rsidRPr="007F4B3C">
        <w:rPr>
          <w:rFonts w:eastAsiaTheme="minorEastAsia" w:cs="Arial"/>
          <w:b w:val="0"/>
          <w:bCs w:val="0"/>
          <w:color w:val="000000"/>
          <w:sz w:val="24"/>
          <w:szCs w:val="24"/>
          <w:lang w:val="es-PE"/>
        </w:rPr>
        <w:t xml:space="preserve">diseñar e implementar estrategias ambientales territoriales, en orden a lograr una Gestión Ambiental adecuada </w:t>
      </w:r>
      <w:r>
        <w:rPr>
          <w:rFonts w:eastAsiaTheme="minorEastAsia" w:cs="Arial"/>
          <w:b w:val="0"/>
          <w:bCs w:val="0"/>
          <w:color w:val="000000"/>
          <w:sz w:val="24"/>
          <w:szCs w:val="24"/>
          <w:lang w:val="es-PE"/>
        </w:rPr>
        <w:t xml:space="preserve">de las problemáticas detectadas, dentro de un marco de desarrollo sustentable del territorio. </w:t>
      </w:r>
    </w:p>
    <w:p w14:paraId="48763342" w14:textId="77777777" w:rsidR="007F4B3C" w:rsidRDefault="007F4B3C" w:rsidP="007F4B3C">
      <w:pPr>
        <w:jc w:val="both"/>
        <w:rPr>
          <w:rFonts w:asciiTheme="majorHAnsi" w:eastAsiaTheme="majorEastAsia" w:hAnsiTheme="majorHAnsi" w:cstheme="majorBidi"/>
          <w:bCs/>
          <w:lang w:val="es-ES" w:eastAsia="en-US"/>
        </w:rPr>
      </w:pPr>
      <w:r w:rsidRPr="007F4B3C">
        <w:rPr>
          <w:rFonts w:asciiTheme="majorHAnsi" w:eastAsiaTheme="majorEastAsia" w:hAnsiTheme="majorHAnsi" w:cstheme="majorBidi"/>
          <w:b/>
          <w:bCs/>
          <w:lang w:val="es-ES" w:eastAsia="en-US"/>
        </w:rPr>
        <w:t>II. MODALIDAD DE LA ASIGNATURA:</w:t>
      </w:r>
      <w:r>
        <w:rPr>
          <w:rFonts w:asciiTheme="majorHAnsi" w:eastAsiaTheme="majorEastAsia" w:hAnsiTheme="majorHAnsi" w:cstheme="majorBidi"/>
          <w:b/>
          <w:bCs/>
          <w:lang w:val="es-ES" w:eastAsia="en-US"/>
        </w:rPr>
        <w:t xml:space="preserve">  </w:t>
      </w:r>
      <w:r>
        <w:rPr>
          <w:rFonts w:asciiTheme="majorHAnsi" w:eastAsiaTheme="majorEastAsia" w:hAnsiTheme="majorHAnsi" w:cstheme="majorBidi"/>
          <w:bCs/>
          <w:lang w:val="es-ES" w:eastAsia="en-US"/>
        </w:rPr>
        <w:t>La asignatura o la modalidad del curso, esta diseñada en base a clases presenciales y/o modalidad virtual, en las cuales se entregaran a los alumnos los elementos teóricos y prácticos para que sean aplicados en diferentes casos de estudio, de conflictos ambientales,  que deberán identificar y sobre los cuales deberán trabajar durante el semestre entregando como trabajo final, un plan estratégico de gestión ambiental.  Por tanto, la evaluación del curso estará basada principalmente en el desarrollo de una serie de trabajos prácticos que los alumnos deberán desarrollar en el semestre.</w:t>
      </w:r>
    </w:p>
    <w:p w14:paraId="79993F1E" w14:textId="77777777" w:rsidR="007F4B3C" w:rsidRDefault="007F4B3C" w:rsidP="007F4B3C">
      <w:pPr>
        <w:jc w:val="both"/>
        <w:rPr>
          <w:rFonts w:asciiTheme="majorHAnsi" w:eastAsiaTheme="majorEastAsia" w:hAnsiTheme="majorHAnsi" w:cstheme="majorBidi"/>
          <w:bCs/>
          <w:lang w:val="es-ES" w:eastAsia="en-US"/>
        </w:rPr>
      </w:pPr>
    </w:p>
    <w:p w14:paraId="0717616E" w14:textId="77777777" w:rsidR="007F4B3C" w:rsidRDefault="007F4B3C" w:rsidP="007F4B3C">
      <w:pPr>
        <w:jc w:val="both"/>
        <w:rPr>
          <w:rFonts w:asciiTheme="majorHAnsi" w:eastAsiaTheme="majorEastAsia" w:hAnsiTheme="majorHAnsi" w:cstheme="majorBidi"/>
          <w:bCs/>
          <w:lang w:val="es-ES" w:eastAsia="en-US"/>
        </w:rPr>
      </w:pPr>
      <w:r w:rsidRPr="007F4B3C">
        <w:rPr>
          <w:rFonts w:asciiTheme="majorHAnsi" w:eastAsiaTheme="majorEastAsia" w:hAnsiTheme="majorHAnsi" w:cstheme="majorBidi"/>
          <w:b/>
          <w:bCs/>
          <w:lang w:val="es-ES" w:eastAsia="en-US"/>
        </w:rPr>
        <w:t>III. CONTENIDOS DE LA ASIGNATURA</w:t>
      </w:r>
      <w:r>
        <w:rPr>
          <w:rFonts w:asciiTheme="majorHAnsi" w:eastAsiaTheme="majorEastAsia" w:hAnsiTheme="majorHAnsi" w:cstheme="majorBidi"/>
          <w:b/>
          <w:bCs/>
          <w:lang w:val="es-ES" w:eastAsia="en-US"/>
        </w:rPr>
        <w:t xml:space="preserve">:  </w:t>
      </w:r>
      <w:r>
        <w:rPr>
          <w:rFonts w:asciiTheme="majorHAnsi" w:eastAsiaTheme="majorEastAsia" w:hAnsiTheme="majorHAnsi" w:cstheme="majorBidi"/>
          <w:bCs/>
          <w:lang w:val="es-ES" w:eastAsia="en-US"/>
        </w:rPr>
        <w:t>Los temas principales a tratar son los siguientes:</w:t>
      </w:r>
    </w:p>
    <w:p w14:paraId="2701726F" w14:textId="77777777" w:rsidR="007F4B3C" w:rsidRDefault="007F4B3C" w:rsidP="007F4B3C">
      <w:pPr>
        <w:jc w:val="both"/>
        <w:rPr>
          <w:rFonts w:asciiTheme="majorHAnsi" w:eastAsiaTheme="majorEastAsia" w:hAnsiTheme="majorHAnsi" w:cstheme="majorBidi"/>
          <w:bCs/>
          <w:lang w:val="es-ES" w:eastAsia="en-US"/>
        </w:rPr>
      </w:pPr>
    </w:p>
    <w:p w14:paraId="7D8FCC03" w14:textId="77777777" w:rsidR="007F4B3C" w:rsidRDefault="007F4B3C" w:rsidP="007F4B3C">
      <w:pPr>
        <w:jc w:val="both"/>
        <w:rPr>
          <w:rFonts w:asciiTheme="majorHAnsi" w:eastAsiaTheme="majorEastAsia" w:hAnsiTheme="majorHAnsi" w:cstheme="majorBidi"/>
          <w:b/>
          <w:bCs/>
          <w:lang w:val="es-ES" w:eastAsia="en-US"/>
        </w:rPr>
      </w:pPr>
      <w:r w:rsidRPr="00616AED">
        <w:rPr>
          <w:rFonts w:asciiTheme="majorHAnsi" w:eastAsiaTheme="majorEastAsia" w:hAnsiTheme="majorHAnsi" w:cstheme="majorBidi"/>
          <w:b/>
          <w:bCs/>
          <w:lang w:val="es-ES" w:eastAsia="en-US"/>
        </w:rPr>
        <w:t>1.</w:t>
      </w:r>
      <w:r>
        <w:rPr>
          <w:rFonts w:asciiTheme="majorHAnsi" w:eastAsiaTheme="majorEastAsia" w:hAnsiTheme="majorHAnsi" w:cstheme="majorBidi"/>
          <w:bCs/>
          <w:lang w:val="es-ES" w:eastAsia="en-US"/>
        </w:rPr>
        <w:t xml:space="preserve">  </w:t>
      </w:r>
      <w:r w:rsidRPr="00616AED">
        <w:rPr>
          <w:rFonts w:asciiTheme="majorHAnsi" w:eastAsiaTheme="majorEastAsia" w:hAnsiTheme="majorHAnsi" w:cstheme="majorBidi"/>
          <w:b/>
          <w:bCs/>
          <w:lang w:val="es-ES" w:eastAsia="en-US"/>
        </w:rPr>
        <w:t xml:space="preserve">Conceptos, Institucionalidad e Instrumentos de la Gestión </w:t>
      </w:r>
      <w:r w:rsidR="00616AED" w:rsidRPr="00616AED">
        <w:rPr>
          <w:rFonts w:asciiTheme="majorHAnsi" w:eastAsiaTheme="majorEastAsia" w:hAnsiTheme="majorHAnsi" w:cstheme="majorBidi"/>
          <w:b/>
          <w:bCs/>
          <w:lang w:val="es-ES" w:eastAsia="en-US"/>
        </w:rPr>
        <w:t>Am</w:t>
      </w:r>
      <w:r w:rsidRPr="00616AED">
        <w:rPr>
          <w:rFonts w:asciiTheme="majorHAnsi" w:eastAsiaTheme="majorEastAsia" w:hAnsiTheme="majorHAnsi" w:cstheme="majorBidi"/>
          <w:b/>
          <w:bCs/>
          <w:lang w:val="es-ES" w:eastAsia="en-US"/>
        </w:rPr>
        <w:t>biental</w:t>
      </w:r>
    </w:p>
    <w:p w14:paraId="10927811" w14:textId="77777777" w:rsidR="00616AED" w:rsidRDefault="00616AED" w:rsidP="00616AED">
      <w:pPr>
        <w:pStyle w:val="Prrafodelista"/>
        <w:numPr>
          <w:ilvl w:val="0"/>
          <w:numId w:val="2"/>
        </w:num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Desarrollo Sustentable y la Gestión Ambiental</w:t>
      </w:r>
    </w:p>
    <w:p w14:paraId="5E14EA15" w14:textId="77777777" w:rsidR="00616AED" w:rsidRDefault="00616AED" w:rsidP="00616AED">
      <w:pPr>
        <w:pStyle w:val="Prrafodelista"/>
        <w:numPr>
          <w:ilvl w:val="0"/>
          <w:numId w:val="2"/>
        </w:numPr>
        <w:rPr>
          <w:rFonts w:asciiTheme="majorHAnsi" w:eastAsiaTheme="majorEastAsia" w:hAnsiTheme="majorHAnsi" w:cstheme="majorBidi"/>
          <w:bCs/>
          <w:sz w:val="24"/>
          <w:szCs w:val="24"/>
        </w:rPr>
      </w:pPr>
      <w:r w:rsidRPr="00616AED">
        <w:rPr>
          <w:rFonts w:asciiTheme="majorHAnsi" w:eastAsiaTheme="majorEastAsia" w:hAnsiTheme="majorHAnsi" w:cstheme="majorBidi"/>
          <w:bCs/>
          <w:sz w:val="24"/>
          <w:szCs w:val="24"/>
        </w:rPr>
        <w:t>Conceptos de Gestión Ambiental</w:t>
      </w:r>
      <w:r>
        <w:rPr>
          <w:rFonts w:asciiTheme="majorHAnsi" w:eastAsiaTheme="majorEastAsia" w:hAnsiTheme="majorHAnsi" w:cstheme="majorBidi"/>
          <w:bCs/>
          <w:sz w:val="24"/>
          <w:szCs w:val="24"/>
        </w:rPr>
        <w:t xml:space="preserve"> </w:t>
      </w:r>
    </w:p>
    <w:p w14:paraId="63651386" w14:textId="77777777" w:rsidR="00616AED" w:rsidRDefault="00616AED" w:rsidP="00616AED">
      <w:pPr>
        <w:pStyle w:val="Prrafodelista"/>
        <w:numPr>
          <w:ilvl w:val="0"/>
          <w:numId w:val="2"/>
        </w:num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Institucionalidad Ambiental en Chile</w:t>
      </w:r>
    </w:p>
    <w:p w14:paraId="37AAEB19" w14:textId="77777777" w:rsidR="00616AED" w:rsidRDefault="00616AED" w:rsidP="00616AED">
      <w:pPr>
        <w:pStyle w:val="Prrafodelista"/>
        <w:numPr>
          <w:ilvl w:val="0"/>
          <w:numId w:val="2"/>
        </w:num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Instrumentos de Gestión Ambiental en Chile</w:t>
      </w:r>
    </w:p>
    <w:p w14:paraId="3309FBBE" w14:textId="77777777" w:rsidR="00616AED" w:rsidRPr="00616AED" w:rsidRDefault="00616AED" w:rsidP="00616AED">
      <w:pPr>
        <w:rPr>
          <w:rFonts w:asciiTheme="majorHAnsi" w:eastAsiaTheme="majorEastAsia" w:hAnsiTheme="majorHAnsi" w:cstheme="majorBidi"/>
          <w:b/>
          <w:bCs/>
        </w:rPr>
      </w:pPr>
      <w:r w:rsidRPr="00616AED">
        <w:rPr>
          <w:rFonts w:asciiTheme="majorHAnsi" w:eastAsiaTheme="majorEastAsia" w:hAnsiTheme="majorHAnsi" w:cstheme="majorBidi"/>
          <w:b/>
          <w:bCs/>
        </w:rPr>
        <w:t xml:space="preserve">2. </w:t>
      </w:r>
      <w:r>
        <w:rPr>
          <w:rFonts w:asciiTheme="majorHAnsi" w:eastAsiaTheme="majorEastAsia" w:hAnsiTheme="majorHAnsi" w:cstheme="majorBidi"/>
          <w:b/>
          <w:bCs/>
        </w:rPr>
        <w:t xml:space="preserve"> Conflictos Ambientales, Procedimientos e Indicadores para la Gestión Ambiental</w:t>
      </w:r>
    </w:p>
    <w:p w14:paraId="210B83D0" w14:textId="77777777" w:rsidR="007F4B3C" w:rsidRDefault="00616AED" w:rsidP="00616AED">
      <w:pPr>
        <w:pStyle w:val="Prrafodelista"/>
        <w:numPr>
          <w:ilvl w:val="0"/>
          <w:numId w:val="3"/>
        </w:num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Génesis de los conflictos ambientales, una visión desde la economía</w:t>
      </w:r>
    </w:p>
    <w:p w14:paraId="51CC8998" w14:textId="77777777" w:rsidR="00616AED" w:rsidRDefault="00616AED" w:rsidP="00616AED">
      <w:pPr>
        <w:pStyle w:val="Prrafodelista"/>
        <w:numPr>
          <w:ilvl w:val="0"/>
          <w:numId w:val="3"/>
        </w:num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Identificación de Problemas, Estrategias y Procedimientos de Gestión</w:t>
      </w:r>
    </w:p>
    <w:p w14:paraId="2EC76D8D" w14:textId="44FE29DA" w:rsidR="00616AED" w:rsidRDefault="00616AED" w:rsidP="00616AED">
      <w:pPr>
        <w:pStyle w:val="Prrafodelista"/>
        <w:numPr>
          <w:ilvl w:val="0"/>
          <w:numId w:val="3"/>
        </w:num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El Ordenamiento Territorial  y la Gestión Ambiental</w:t>
      </w:r>
      <w:r w:rsidR="003B556E">
        <w:rPr>
          <w:rFonts w:asciiTheme="majorHAnsi" w:eastAsiaTheme="majorEastAsia" w:hAnsiTheme="majorHAnsi" w:cstheme="majorBidi"/>
          <w:bCs/>
          <w:sz w:val="24"/>
          <w:szCs w:val="24"/>
        </w:rPr>
        <w:t xml:space="preserve"> </w:t>
      </w:r>
    </w:p>
    <w:p w14:paraId="33C29231" w14:textId="77777777" w:rsidR="00616AED" w:rsidRDefault="00616AED" w:rsidP="00616AED">
      <w:pPr>
        <w:pStyle w:val="Prrafodelista"/>
        <w:numPr>
          <w:ilvl w:val="0"/>
          <w:numId w:val="3"/>
        </w:num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Indicadores para la Gestión Ambiental: Matriz </w:t>
      </w:r>
      <w:proofErr w:type="spellStart"/>
      <w:r>
        <w:rPr>
          <w:rFonts w:asciiTheme="majorHAnsi" w:eastAsiaTheme="majorEastAsia" w:hAnsiTheme="majorHAnsi" w:cstheme="majorBidi"/>
          <w:bCs/>
          <w:sz w:val="24"/>
          <w:szCs w:val="24"/>
        </w:rPr>
        <w:t>PEIR</w:t>
      </w:r>
      <w:proofErr w:type="spellEnd"/>
    </w:p>
    <w:p w14:paraId="4A6F1EB8" w14:textId="77777777" w:rsidR="00616AED" w:rsidRDefault="00616AED" w:rsidP="00616AED">
      <w:pPr>
        <w:pStyle w:val="Prrafodelista"/>
        <w:numPr>
          <w:ilvl w:val="0"/>
          <w:numId w:val="3"/>
        </w:num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Matriz de Comando y Control de los Indicadores.</w:t>
      </w:r>
    </w:p>
    <w:p w14:paraId="23FA462C" w14:textId="77777777" w:rsidR="00616AED" w:rsidRDefault="00616AED" w:rsidP="00616AED">
      <w:pPr>
        <w:pStyle w:val="Prrafodelista"/>
        <w:numPr>
          <w:ilvl w:val="0"/>
          <w:numId w:val="3"/>
        </w:num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Taller I: Identificación de un Conflicto Ambiental.</w:t>
      </w:r>
    </w:p>
    <w:p w14:paraId="5362CAD8" w14:textId="3E2DB0A4" w:rsidR="00616AED" w:rsidRDefault="00616AED" w:rsidP="00616AED">
      <w:pPr>
        <w:pStyle w:val="Prrafodelista"/>
        <w:numPr>
          <w:ilvl w:val="0"/>
          <w:numId w:val="3"/>
        </w:num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Taller II: </w:t>
      </w:r>
      <w:r w:rsidR="005E05F6">
        <w:rPr>
          <w:rFonts w:asciiTheme="majorHAnsi" w:eastAsiaTheme="majorEastAsia" w:hAnsiTheme="majorHAnsi" w:cstheme="majorBidi"/>
          <w:bCs/>
          <w:sz w:val="24"/>
          <w:szCs w:val="24"/>
        </w:rPr>
        <w:t>Elaboración de Ficha de Problema Ambiental.</w:t>
      </w:r>
    </w:p>
    <w:p w14:paraId="65867924" w14:textId="77777777" w:rsidR="003B556E" w:rsidRDefault="003B556E" w:rsidP="00DD620E">
      <w:pPr>
        <w:rPr>
          <w:rFonts w:asciiTheme="majorHAnsi" w:eastAsiaTheme="majorEastAsia" w:hAnsiTheme="majorHAnsi" w:cstheme="majorBidi"/>
          <w:b/>
          <w:bCs/>
        </w:rPr>
      </w:pPr>
    </w:p>
    <w:p w14:paraId="6C8B5131" w14:textId="4262DB5E" w:rsidR="00DD620E" w:rsidRPr="00510A6F" w:rsidRDefault="003B556E" w:rsidP="00DD620E">
      <w:pPr>
        <w:rPr>
          <w:rFonts w:asciiTheme="majorHAnsi" w:eastAsiaTheme="majorEastAsia" w:hAnsiTheme="majorHAnsi" w:cstheme="majorBidi"/>
          <w:b/>
          <w:bCs/>
        </w:rPr>
      </w:pPr>
      <w:r w:rsidRPr="00510A6F">
        <w:rPr>
          <w:rFonts w:asciiTheme="majorHAnsi" w:eastAsiaTheme="majorEastAsia" w:hAnsiTheme="majorHAnsi" w:cstheme="majorBidi"/>
          <w:b/>
          <w:bCs/>
        </w:rPr>
        <w:t>3. Elementos para la Elaboración de un Plan Estratégico de Gestión Ambiental.</w:t>
      </w:r>
    </w:p>
    <w:p w14:paraId="3C35B30E" w14:textId="19B9E402" w:rsidR="00BA479E" w:rsidRPr="00510A6F" w:rsidRDefault="00BA479E" w:rsidP="00BA479E">
      <w:pPr>
        <w:pStyle w:val="Prrafodelista"/>
        <w:numPr>
          <w:ilvl w:val="0"/>
          <w:numId w:val="4"/>
        </w:numPr>
        <w:rPr>
          <w:rFonts w:asciiTheme="majorHAnsi" w:eastAsiaTheme="majorEastAsia" w:hAnsiTheme="majorHAnsi" w:cstheme="majorBidi"/>
          <w:bCs/>
          <w:sz w:val="24"/>
          <w:szCs w:val="24"/>
        </w:rPr>
      </w:pPr>
      <w:r w:rsidRPr="00510A6F">
        <w:rPr>
          <w:rFonts w:asciiTheme="majorHAnsi" w:eastAsiaTheme="majorEastAsia" w:hAnsiTheme="majorHAnsi" w:cstheme="majorBidi"/>
          <w:bCs/>
          <w:sz w:val="24"/>
          <w:szCs w:val="24"/>
        </w:rPr>
        <w:t>Etapa Diagnóstica:  Diagnóstico Prospectivo, Definición de escala, Marco Legal e Instrumentos de regulación del área de estudio.</w:t>
      </w:r>
    </w:p>
    <w:p w14:paraId="04E8D9C3" w14:textId="727900B7" w:rsidR="00BA479E" w:rsidRPr="00510A6F" w:rsidRDefault="00BA479E" w:rsidP="00BA479E">
      <w:pPr>
        <w:pStyle w:val="Prrafodelista"/>
        <w:numPr>
          <w:ilvl w:val="0"/>
          <w:numId w:val="4"/>
        </w:numPr>
        <w:rPr>
          <w:rFonts w:asciiTheme="majorHAnsi" w:eastAsiaTheme="majorEastAsia" w:hAnsiTheme="majorHAnsi" w:cstheme="majorBidi"/>
          <w:bCs/>
          <w:sz w:val="24"/>
          <w:szCs w:val="24"/>
        </w:rPr>
      </w:pPr>
      <w:r w:rsidRPr="00510A6F">
        <w:rPr>
          <w:rFonts w:asciiTheme="majorHAnsi" w:eastAsiaTheme="majorEastAsia" w:hAnsiTheme="majorHAnsi" w:cstheme="majorBidi"/>
          <w:bCs/>
          <w:sz w:val="24"/>
          <w:szCs w:val="24"/>
        </w:rPr>
        <w:t xml:space="preserve">Análisis Estratégico. Elaboración Matriz </w:t>
      </w:r>
      <w:proofErr w:type="spellStart"/>
      <w:r w:rsidRPr="00510A6F">
        <w:rPr>
          <w:rFonts w:asciiTheme="majorHAnsi" w:eastAsiaTheme="majorEastAsia" w:hAnsiTheme="majorHAnsi" w:cstheme="majorBidi"/>
          <w:bCs/>
          <w:sz w:val="24"/>
          <w:szCs w:val="24"/>
        </w:rPr>
        <w:t>FODA</w:t>
      </w:r>
      <w:proofErr w:type="spellEnd"/>
    </w:p>
    <w:p w14:paraId="1B85AE36" w14:textId="60DB46CD" w:rsidR="00BA479E" w:rsidRPr="00510A6F" w:rsidRDefault="00BA479E" w:rsidP="00BA479E">
      <w:pPr>
        <w:pStyle w:val="Prrafodelista"/>
        <w:numPr>
          <w:ilvl w:val="0"/>
          <w:numId w:val="4"/>
        </w:numPr>
        <w:rPr>
          <w:rFonts w:asciiTheme="majorHAnsi" w:eastAsiaTheme="majorEastAsia" w:hAnsiTheme="majorHAnsi" w:cstheme="majorBidi"/>
          <w:bCs/>
          <w:sz w:val="24"/>
          <w:szCs w:val="24"/>
        </w:rPr>
      </w:pPr>
      <w:r w:rsidRPr="00510A6F">
        <w:rPr>
          <w:rFonts w:asciiTheme="majorHAnsi" w:eastAsiaTheme="majorEastAsia" w:hAnsiTheme="majorHAnsi" w:cstheme="majorBidi"/>
          <w:bCs/>
          <w:sz w:val="24"/>
          <w:szCs w:val="24"/>
        </w:rPr>
        <w:t>Identificación de Variables claves y factores críticos por ámbito de análisis.</w:t>
      </w:r>
    </w:p>
    <w:p w14:paraId="574A84F3" w14:textId="73F1EE58" w:rsidR="00BA479E" w:rsidRPr="00510A6F" w:rsidRDefault="00BA479E" w:rsidP="00BA479E">
      <w:pPr>
        <w:pStyle w:val="Prrafodelista"/>
        <w:numPr>
          <w:ilvl w:val="0"/>
          <w:numId w:val="4"/>
        </w:numPr>
        <w:rPr>
          <w:rFonts w:asciiTheme="majorHAnsi" w:eastAsiaTheme="majorEastAsia" w:hAnsiTheme="majorHAnsi" w:cstheme="majorBidi"/>
          <w:bCs/>
          <w:sz w:val="24"/>
          <w:szCs w:val="24"/>
        </w:rPr>
      </w:pPr>
      <w:r w:rsidRPr="00510A6F">
        <w:rPr>
          <w:rFonts w:asciiTheme="majorHAnsi" w:eastAsiaTheme="majorEastAsia" w:hAnsiTheme="majorHAnsi" w:cstheme="majorBidi"/>
          <w:bCs/>
          <w:sz w:val="24"/>
          <w:szCs w:val="24"/>
        </w:rPr>
        <w:t>Propuestas de estrategias  y análisis de brechas.</w:t>
      </w:r>
    </w:p>
    <w:p w14:paraId="7CE751CB" w14:textId="077EF639" w:rsidR="00510A6F" w:rsidRPr="00510A6F" w:rsidRDefault="00510A6F" w:rsidP="00BA479E">
      <w:pPr>
        <w:pStyle w:val="Prrafodelista"/>
        <w:numPr>
          <w:ilvl w:val="0"/>
          <w:numId w:val="4"/>
        </w:numPr>
        <w:rPr>
          <w:rFonts w:asciiTheme="majorHAnsi" w:eastAsiaTheme="majorEastAsia" w:hAnsiTheme="majorHAnsi" w:cstheme="majorBidi"/>
          <w:bCs/>
          <w:sz w:val="24"/>
          <w:szCs w:val="24"/>
        </w:rPr>
      </w:pPr>
      <w:r w:rsidRPr="00510A6F">
        <w:rPr>
          <w:rFonts w:asciiTheme="majorHAnsi" w:eastAsiaTheme="majorEastAsia" w:hAnsiTheme="majorHAnsi" w:cstheme="majorBidi"/>
          <w:bCs/>
          <w:sz w:val="24"/>
          <w:szCs w:val="24"/>
        </w:rPr>
        <w:t>Elaboración de Matriz de Comando y Control</w:t>
      </w:r>
    </w:p>
    <w:p w14:paraId="5FB03F73" w14:textId="47E87209" w:rsidR="00510A6F" w:rsidRDefault="00510A6F" w:rsidP="00BA479E">
      <w:pPr>
        <w:pStyle w:val="Prrafodelista"/>
        <w:numPr>
          <w:ilvl w:val="0"/>
          <w:numId w:val="4"/>
        </w:numPr>
        <w:rPr>
          <w:rFonts w:asciiTheme="majorHAnsi" w:eastAsiaTheme="majorEastAsia" w:hAnsiTheme="majorHAnsi" w:cstheme="majorBidi"/>
          <w:bCs/>
          <w:sz w:val="24"/>
          <w:szCs w:val="24"/>
        </w:rPr>
      </w:pPr>
      <w:r w:rsidRPr="00510A6F">
        <w:rPr>
          <w:rFonts w:asciiTheme="majorHAnsi" w:eastAsiaTheme="majorEastAsia" w:hAnsiTheme="majorHAnsi" w:cstheme="majorBidi"/>
          <w:bCs/>
          <w:sz w:val="24"/>
          <w:szCs w:val="24"/>
        </w:rPr>
        <w:t>Taller III.  Elaboración de un Plan Estratégico de Gestión Ambiental.</w:t>
      </w:r>
    </w:p>
    <w:p w14:paraId="28CD9FFC" w14:textId="77777777" w:rsidR="00510A6F" w:rsidRDefault="00510A6F" w:rsidP="00510A6F">
      <w:pPr>
        <w:rPr>
          <w:rFonts w:asciiTheme="majorHAnsi" w:eastAsiaTheme="majorEastAsia" w:hAnsiTheme="majorHAnsi" w:cstheme="majorBidi"/>
          <w:bCs/>
        </w:rPr>
      </w:pPr>
    </w:p>
    <w:p w14:paraId="027905EC" w14:textId="78A179C9" w:rsidR="00510A6F" w:rsidRDefault="00510A6F" w:rsidP="00510A6F">
      <w:pPr>
        <w:rPr>
          <w:rFonts w:asciiTheme="majorHAnsi" w:eastAsiaTheme="majorEastAsia" w:hAnsiTheme="majorHAnsi" w:cstheme="majorBidi"/>
          <w:bCs/>
        </w:rPr>
      </w:pPr>
      <w:r w:rsidRPr="00510A6F">
        <w:rPr>
          <w:rFonts w:asciiTheme="majorHAnsi" w:eastAsiaTheme="majorEastAsia" w:hAnsiTheme="majorHAnsi" w:cstheme="majorBidi"/>
          <w:b/>
          <w:bCs/>
        </w:rPr>
        <w:t>IV. Bibliografía:</w:t>
      </w:r>
      <w:r>
        <w:rPr>
          <w:rFonts w:asciiTheme="majorHAnsi" w:eastAsiaTheme="majorEastAsia" w:hAnsiTheme="majorHAnsi" w:cstheme="majorBidi"/>
          <w:b/>
          <w:bCs/>
        </w:rPr>
        <w:t xml:space="preserve">  </w:t>
      </w:r>
      <w:r>
        <w:rPr>
          <w:rFonts w:asciiTheme="majorHAnsi" w:eastAsiaTheme="majorEastAsia" w:hAnsiTheme="majorHAnsi" w:cstheme="majorBidi"/>
          <w:bCs/>
        </w:rPr>
        <w:t>La bibliografía principal, será subida al U-Cursos por el profesor, pero como complementaria se tiene la siguiente:</w:t>
      </w:r>
    </w:p>
    <w:p w14:paraId="1FF44255" w14:textId="77777777" w:rsidR="00510A6F" w:rsidRPr="00510A6F" w:rsidRDefault="00510A6F" w:rsidP="00510A6F">
      <w:pPr>
        <w:rPr>
          <w:rFonts w:asciiTheme="majorHAnsi" w:eastAsiaTheme="majorEastAsia" w:hAnsiTheme="majorHAnsi" w:cstheme="majorBidi"/>
          <w:bCs/>
        </w:rPr>
      </w:pPr>
    </w:p>
    <w:p w14:paraId="6EAD7F61" w14:textId="3E399C59" w:rsidR="00510A6F" w:rsidRPr="00510A6F" w:rsidRDefault="00510A6F" w:rsidP="00510A6F">
      <w:pPr>
        <w:pStyle w:val="Prrafodelista"/>
        <w:numPr>
          <w:ilvl w:val="0"/>
          <w:numId w:val="5"/>
        </w:numPr>
        <w:rPr>
          <w:rFonts w:asciiTheme="majorHAnsi" w:eastAsiaTheme="majorEastAsia" w:hAnsiTheme="majorHAnsi" w:cstheme="majorBidi"/>
          <w:bCs/>
          <w:sz w:val="24"/>
          <w:szCs w:val="24"/>
        </w:rPr>
      </w:pPr>
      <w:r w:rsidRPr="00510A6F">
        <w:rPr>
          <w:rFonts w:asciiTheme="majorHAnsi" w:eastAsiaTheme="majorEastAsia" w:hAnsiTheme="majorHAnsi" w:cstheme="majorBidi"/>
          <w:bCs/>
          <w:sz w:val="24"/>
          <w:szCs w:val="24"/>
        </w:rPr>
        <w:t xml:space="preserve">Centro de Políticas Públicas </w:t>
      </w:r>
      <w:proofErr w:type="spellStart"/>
      <w:r w:rsidRPr="00510A6F">
        <w:rPr>
          <w:rFonts w:asciiTheme="majorHAnsi" w:eastAsiaTheme="majorEastAsia" w:hAnsiTheme="majorHAnsi" w:cstheme="majorBidi"/>
          <w:bCs/>
          <w:sz w:val="24"/>
          <w:szCs w:val="24"/>
        </w:rPr>
        <w:t>PUC</w:t>
      </w:r>
      <w:proofErr w:type="spellEnd"/>
      <w:r w:rsidRPr="00510A6F">
        <w:rPr>
          <w:rFonts w:asciiTheme="majorHAnsi" w:eastAsiaTheme="majorEastAsia" w:hAnsiTheme="majorHAnsi" w:cstheme="majorBidi"/>
          <w:bCs/>
          <w:sz w:val="24"/>
          <w:szCs w:val="24"/>
        </w:rPr>
        <w:t xml:space="preserve"> (2017) “Principales Problemas Ambientales en Chile: Desafíos Y Propuestas</w:t>
      </w:r>
    </w:p>
    <w:p w14:paraId="6C701021" w14:textId="3FDFF3E4" w:rsidR="00510A6F" w:rsidRPr="00510A6F" w:rsidRDefault="00510A6F" w:rsidP="00510A6F">
      <w:pPr>
        <w:pStyle w:val="Prrafodelista"/>
        <w:numPr>
          <w:ilvl w:val="0"/>
          <w:numId w:val="5"/>
        </w:numPr>
        <w:rPr>
          <w:rFonts w:asciiTheme="majorHAnsi" w:eastAsiaTheme="majorEastAsia" w:hAnsiTheme="majorHAnsi" w:cstheme="majorBidi"/>
          <w:bCs/>
          <w:sz w:val="24"/>
          <w:szCs w:val="24"/>
        </w:rPr>
      </w:pPr>
      <w:r w:rsidRPr="00510A6F">
        <w:rPr>
          <w:rFonts w:asciiTheme="majorHAnsi" w:eastAsiaTheme="majorEastAsia" w:hAnsiTheme="majorHAnsi" w:cstheme="majorBidi"/>
          <w:bCs/>
          <w:sz w:val="24"/>
          <w:szCs w:val="24"/>
        </w:rPr>
        <w:t>CEPAL-</w:t>
      </w:r>
      <w:proofErr w:type="spellStart"/>
      <w:r w:rsidRPr="00510A6F">
        <w:rPr>
          <w:rFonts w:asciiTheme="majorHAnsi" w:eastAsiaTheme="majorEastAsia" w:hAnsiTheme="majorHAnsi" w:cstheme="majorBidi"/>
          <w:bCs/>
          <w:sz w:val="24"/>
          <w:szCs w:val="24"/>
        </w:rPr>
        <w:t>ECLAC</w:t>
      </w:r>
      <w:proofErr w:type="spellEnd"/>
      <w:r w:rsidRPr="00510A6F">
        <w:rPr>
          <w:rFonts w:asciiTheme="majorHAnsi" w:eastAsiaTheme="majorEastAsia" w:hAnsiTheme="majorHAnsi" w:cstheme="majorBidi"/>
          <w:bCs/>
          <w:sz w:val="24"/>
          <w:szCs w:val="24"/>
        </w:rPr>
        <w:t xml:space="preserve"> (2001) “Indicadores de sostenibilidad ambiental y de desarrollo sostenible: Estado del Arte y Perspectivas”</w:t>
      </w:r>
    </w:p>
    <w:p w14:paraId="0D9C4467" w14:textId="7172190A" w:rsidR="00510A6F" w:rsidRPr="00510A6F" w:rsidRDefault="00510A6F" w:rsidP="00510A6F">
      <w:pPr>
        <w:pStyle w:val="Prrafodelista"/>
        <w:numPr>
          <w:ilvl w:val="0"/>
          <w:numId w:val="5"/>
        </w:numPr>
        <w:rPr>
          <w:rFonts w:asciiTheme="majorHAnsi" w:eastAsiaTheme="majorEastAsia" w:hAnsiTheme="majorHAnsi" w:cstheme="majorBidi"/>
          <w:bCs/>
          <w:sz w:val="24"/>
          <w:szCs w:val="24"/>
        </w:rPr>
      </w:pPr>
      <w:r w:rsidRPr="00510A6F">
        <w:rPr>
          <w:rFonts w:asciiTheme="majorHAnsi" w:eastAsiaTheme="majorEastAsia" w:hAnsiTheme="majorHAnsi" w:cstheme="majorBidi"/>
          <w:bCs/>
          <w:sz w:val="24"/>
          <w:szCs w:val="24"/>
        </w:rPr>
        <w:t>Gómez Orea (2000) “Evaluación de Impacto Ambiental”</w:t>
      </w:r>
    </w:p>
    <w:p w14:paraId="41379463" w14:textId="738C0BFB" w:rsidR="00510A6F" w:rsidRPr="00510A6F" w:rsidRDefault="00510A6F" w:rsidP="00510A6F">
      <w:pPr>
        <w:pStyle w:val="Prrafodelista"/>
        <w:numPr>
          <w:ilvl w:val="0"/>
          <w:numId w:val="5"/>
        </w:numPr>
        <w:rPr>
          <w:rFonts w:asciiTheme="majorHAnsi" w:eastAsiaTheme="majorEastAsia" w:hAnsiTheme="majorHAnsi" w:cstheme="majorBidi"/>
          <w:bCs/>
          <w:sz w:val="24"/>
          <w:szCs w:val="24"/>
        </w:rPr>
      </w:pPr>
      <w:r w:rsidRPr="00510A6F">
        <w:rPr>
          <w:rFonts w:asciiTheme="majorHAnsi" w:eastAsiaTheme="majorEastAsia" w:hAnsiTheme="majorHAnsi" w:cstheme="majorBidi"/>
          <w:bCs/>
          <w:sz w:val="24"/>
          <w:szCs w:val="24"/>
        </w:rPr>
        <w:t>Gómez Orea (2005) “Ordenamiento Territorial”</w:t>
      </w:r>
    </w:p>
    <w:p w14:paraId="100C978A" w14:textId="77777777" w:rsidR="007F4B3C" w:rsidRDefault="007F4B3C" w:rsidP="007F4B3C">
      <w:pPr>
        <w:jc w:val="both"/>
        <w:rPr>
          <w:b/>
        </w:rPr>
      </w:pPr>
    </w:p>
    <w:p w14:paraId="0F814E82" w14:textId="77777777" w:rsidR="00510A6F" w:rsidRDefault="00510A6F" w:rsidP="007F4B3C">
      <w:pPr>
        <w:jc w:val="both"/>
        <w:rPr>
          <w:b/>
        </w:rPr>
      </w:pPr>
    </w:p>
    <w:p w14:paraId="3B6B9205" w14:textId="77777777" w:rsidR="00510A6F" w:rsidRPr="007F4B3C" w:rsidRDefault="00510A6F" w:rsidP="007F4B3C">
      <w:pPr>
        <w:jc w:val="both"/>
        <w:rPr>
          <w:b/>
        </w:rPr>
      </w:pPr>
    </w:p>
    <w:p w14:paraId="4E1E3F28" w14:textId="77777777" w:rsidR="007F4B3C" w:rsidRDefault="007F4B3C" w:rsidP="007F4B3C">
      <w:pPr>
        <w:pStyle w:val="Prrafodelista"/>
        <w:widowControl w:val="0"/>
        <w:spacing w:line="240" w:lineRule="auto"/>
        <w:ind w:left="786"/>
        <w:rPr>
          <w:rFonts w:eastAsia="Verdana" w:cs="Arial"/>
        </w:rPr>
      </w:pPr>
    </w:p>
    <w:p w14:paraId="7969B9F2" w14:textId="77777777" w:rsidR="00616AED" w:rsidRDefault="00616AED" w:rsidP="007F4B3C">
      <w:pPr>
        <w:pStyle w:val="Prrafodelista"/>
        <w:widowControl w:val="0"/>
        <w:spacing w:line="240" w:lineRule="auto"/>
        <w:ind w:left="786"/>
        <w:rPr>
          <w:rFonts w:eastAsia="Verdana" w:cs="Arial"/>
        </w:rPr>
      </w:pPr>
    </w:p>
    <w:p w14:paraId="680F5FA3" w14:textId="77777777" w:rsidR="00616AED" w:rsidRDefault="00616AED" w:rsidP="007F4B3C">
      <w:pPr>
        <w:pStyle w:val="Prrafodelista"/>
        <w:widowControl w:val="0"/>
        <w:spacing w:line="240" w:lineRule="auto"/>
        <w:ind w:left="786"/>
        <w:rPr>
          <w:rFonts w:eastAsia="Verdana" w:cs="Arial"/>
        </w:rPr>
      </w:pPr>
    </w:p>
    <w:p w14:paraId="30D4F19E" w14:textId="77777777" w:rsidR="00616AED" w:rsidRDefault="00616AED" w:rsidP="007F4B3C">
      <w:pPr>
        <w:pStyle w:val="Prrafodelista"/>
        <w:widowControl w:val="0"/>
        <w:spacing w:line="240" w:lineRule="auto"/>
        <w:ind w:left="786"/>
        <w:rPr>
          <w:rFonts w:eastAsia="Verdana" w:cs="Arial"/>
        </w:rPr>
      </w:pPr>
    </w:p>
    <w:p w14:paraId="5424C55E" w14:textId="77777777" w:rsidR="00616AED" w:rsidRPr="00F257EB" w:rsidRDefault="00616AED" w:rsidP="007F4B3C">
      <w:pPr>
        <w:pStyle w:val="Prrafodelista"/>
        <w:widowControl w:val="0"/>
        <w:spacing w:line="240" w:lineRule="auto"/>
        <w:ind w:left="786"/>
        <w:rPr>
          <w:rFonts w:eastAsia="Verdana" w:cs="Arial"/>
        </w:rPr>
      </w:pPr>
    </w:p>
    <w:p w14:paraId="21B49179" w14:textId="77777777" w:rsidR="007F4B3C" w:rsidRDefault="007F4B3C" w:rsidP="007F4B3C">
      <w:pPr>
        <w:rPr>
          <w:lang w:val="es-CL"/>
        </w:rPr>
      </w:pPr>
    </w:p>
    <w:p w14:paraId="273D9F22" w14:textId="77777777" w:rsidR="007F4B3C" w:rsidRDefault="007F4B3C" w:rsidP="007F4B3C">
      <w:pPr>
        <w:rPr>
          <w:lang w:val="es-CL"/>
        </w:rPr>
      </w:pPr>
    </w:p>
    <w:sectPr w:rsidR="007F4B3C" w:rsidSect="00CC5D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877"/>
    <w:multiLevelType w:val="hybridMultilevel"/>
    <w:tmpl w:val="4432A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FC47CE"/>
    <w:multiLevelType w:val="hybridMultilevel"/>
    <w:tmpl w:val="EAE26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0C17F0"/>
    <w:multiLevelType w:val="hybridMultilevel"/>
    <w:tmpl w:val="2EE0BDCE"/>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
    <w:nsid w:val="63FC7761"/>
    <w:multiLevelType w:val="hybridMultilevel"/>
    <w:tmpl w:val="0E96E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3222098"/>
    <w:multiLevelType w:val="hybridMultilevel"/>
    <w:tmpl w:val="2B90B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1B"/>
    <w:rsid w:val="00056E1B"/>
    <w:rsid w:val="003B556E"/>
    <w:rsid w:val="00510A6F"/>
    <w:rsid w:val="005E05F6"/>
    <w:rsid w:val="00616525"/>
    <w:rsid w:val="00616AED"/>
    <w:rsid w:val="007F4B3C"/>
    <w:rsid w:val="00BA479E"/>
    <w:rsid w:val="00CC5D4F"/>
    <w:rsid w:val="00DD62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61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F4B3C"/>
    <w:pPr>
      <w:keepNext/>
      <w:keepLines/>
      <w:spacing w:before="120" w:line="252" w:lineRule="auto"/>
      <w:jc w:val="both"/>
      <w:outlineLvl w:val="1"/>
    </w:pPr>
    <w:rPr>
      <w:rFonts w:asciiTheme="majorHAnsi" w:eastAsiaTheme="majorEastAsia" w:hAnsiTheme="majorHAnsi" w:cstheme="majorBidi"/>
      <w:b/>
      <w:bCs/>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F4B3C"/>
    <w:rPr>
      <w:rFonts w:asciiTheme="majorHAnsi" w:eastAsiaTheme="majorEastAsia" w:hAnsiTheme="majorHAnsi" w:cstheme="majorBidi"/>
      <w:b/>
      <w:bCs/>
      <w:sz w:val="28"/>
      <w:szCs w:val="28"/>
      <w:lang w:val="es-ES" w:eastAsia="en-US"/>
    </w:rPr>
  </w:style>
  <w:style w:type="paragraph" w:styleId="Prrafodelista">
    <w:name w:val="List Paragraph"/>
    <w:basedOn w:val="Normal"/>
    <w:uiPriority w:val="34"/>
    <w:qFormat/>
    <w:rsid w:val="007F4B3C"/>
    <w:pPr>
      <w:spacing w:after="160" w:line="252" w:lineRule="auto"/>
      <w:ind w:left="720"/>
      <w:contextualSpacing/>
      <w:jc w:val="both"/>
    </w:pPr>
    <w:rPr>
      <w:sz w:val="22"/>
      <w:szCs w:val="22"/>
      <w:lang w:val="es-ES" w:eastAsia="en-US"/>
    </w:rPr>
  </w:style>
  <w:style w:type="table" w:styleId="Cuadrculamediana3-nfasis6">
    <w:name w:val="Medium Grid 3 Accent 6"/>
    <w:basedOn w:val="Tablanormal"/>
    <w:uiPriority w:val="69"/>
    <w:rsid w:val="00BA479E"/>
    <w:rPr>
      <w:rFonts w:eastAsiaTheme="minorHAnsi"/>
      <w:sz w:val="22"/>
      <w:szCs w:val="22"/>
      <w:lang w:val="es-CL"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F4B3C"/>
    <w:pPr>
      <w:keepNext/>
      <w:keepLines/>
      <w:spacing w:before="120" w:line="252" w:lineRule="auto"/>
      <w:jc w:val="both"/>
      <w:outlineLvl w:val="1"/>
    </w:pPr>
    <w:rPr>
      <w:rFonts w:asciiTheme="majorHAnsi" w:eastAsiaTheme="majorEastAsia" w:hAnsiTheme="majorHAnsi" w:cstheme="majorBidi"/>
      <w:b/>
      <w:bCs/>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F4B3C"/>
    <w:rPr>
      <w:rFonts w:asciiTheme="majorHAnsi" w:eastAsiaTheme="majorEastAsia" w:hAnsiTheme="majorHAnsi" w:cstheme="majorBidi"/>
      <w:b/>
      <w:bCs/>
      <w:sz w:val="28"/>
      <w:szCs w:val="28"/>
      <w:lang w:val="es-ES" w:eastAsia="en-US"/>
    </w:rPr>
  </w:style>
  <w:style w:type="paragraph" w:styleId="Prrafodelista">
    <w:name w:val="List Paragraph"/>
    <w:basedOn w:val="Normal"/>
    <w:uiPriority w:val="34"/>
    <w:qFormat/>
    <w:rsid w:val="007F4B3C"/>
    <w:pPr>
      <w:spacing w:after="160" w:line="252" w:lineRule="auto"/>
      <w:ind w:left="720"/>
      <w:contextualSpacing/>
      <w:jc w:val="both"/>
    </w:pPr>
    <w:rPr>
      <w:sz w:val="22"/>
      <w:szCs w:val="22"/>
      <w:lang w:val="es-ES" w:eastAsia="en-US"/>
    </w:rPr>
  </w:style>
  <w:style w:type="table" w:styleId="Cuadrculamediana3-nfasis6">
    <w:name w:val="Medium Grid 3 Accent 6"/>
    <w:basedOn w:val="Tablanormal"/>
    <w:uiPriority w:val="69"/>
    <w:rsid w:val="00BA479E"/>
    <w:rPr>
      <w:rFonts w:eastAsiaTheme="minorHAnsi"/>
      <w:sz w:val="22"/>
      <w:szCs w:val="22"/>
      <w:lang w:val="es-CL"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491</Words>
  <Characters>2706</Characters>
  <Application>Microsoft Macintosh Word</Application>
  <DocSecurity>0</DocSecurity>
  <Lines>22</Lines>
  <Paragraphs>6</Paragraphs>
  <ScaleCrop>false</ScaleCrop>
  <Company>Universidad de Santiago de Chile</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Espinoza Ramirez</dc:creator>
  <cp:keywords/>
  <dc:description/>
  <cp:lastModifiedBy>Juan Carlos Espinoza Ramirez</cp:lastModifiedBy>
  <cp:revision>5</cp:revision>
  <dcterms:created xsi:type="dcterms:W3CDTF">2017-12-24T20:43:00Z</dcterms:created>
  <dcterms:modified xsi:type="dcterms:W3CDTF">2017-12-24T21:48:00Z</dcterms:modified>
</cp:coreProperties>
</file>