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55499" w14:textId="77777777" w:rsidR="008E24C2" w:rsidRPr="00536411" w:rsidRDefault="008E24C2" w:rsidP="006E6768">
      <w:pPr>
        <w:rPr>
          <w:rFonts w:asciiTheme="majorHAnsi" w:hAnsiTheme="majorHAnsi"/>
        </w:rPr>
      </w:pP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7"/>
        <w:gridCol w:w="2848"/>
        <w:gridCol w:w="2639"/>
      </w:tblGrid>
      <w:tr w:rsidR="00536411" w:rsidRPr="00536411" w14:paraId="57904420" w14:textId="77777777" w:rsidTr="00420C56">
        <w:trPr>
          <w:jc w:val="center"/>
        </w:trPr>
        <w:tc>
          <w:tcPr>
            <w:tcW w:w="9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2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4"/>
              <w:gridCol w:w="4772"/>
              <w:gridCol w:w="1129"/>
              <w:gridCol w:w="1867"/>
            </w:tblGrid>
            <w:tr w:rsidR="00536411" w:rsidRPr="00536411" w14:paraId="076C1F85" w14:textId="77777777" w:rsidTr="00420C56">
              <w:trPr>
                <w:trHeight w:val="600"/>
                <w:jc w:val="center"/>
              </w:trPr>
              <w:tc>
                <w:tcPr>
                  <w:tcW w:w="923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D9D9"/>
                  <w:hideMark/>
                </w:tcPr>
                <w:p w14:paraId="12274419" w14:textId="77777777" w:rsidR="00EF4B7B" w:rsidRPr="00536411" w:rsidRDefault="00EF4B7B" w:rsidP="00EF4B7B">
                  <w:pPr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es-ES_tradnl"/>
                    </w:rPr>
                  </w:pPr>
                  <w:r w:rsidRPr="00536411">
                    <w:rPr>
                      <w:rFonts w:asciiTheme="majorHAnsi" w:hAnsiTheme="majorHAnsi"/>
                      <w:b/>
                      <w:sz w:val="28"/>
                      <w:szCs w:val="28"/>
                      <w:lang w:val="es-ES_tradnl"/>
                    </w:rPr>
                    <w:t>PROGRAMA DE CURSO</w:t>
                  </w:r>
                </w:p>
              </w:tc>
            </w:tr>
            <w:tr w:rsidR="00536411" w:rsidRPr="00536411" w14:paraId="17721A30" w14:textId="77777777" w:rsidTr="00420C56">
              <w:trPr>
                <w:trHeight w:val="570"/>
                <w:jc w:val="center"/>
              </w:trPr>
              <w:tc>
                <w:tcPr>
                  <w:tcW w:w="1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A01D9C7" w14:textId="77777777" w:rsidR="00EF4B7B" w:rsidRPr="00536411" w:rsidRDefault="00EF4B7B" w:rsidP="00EF4B7B">
                  <w:pPr>
                    <w:spacing w:before="120" w:after="120"/>
                    <w:rPr>
                      <w:rFonts w:asciiTheme="majorHAnsi" w:hAnsiTheme="majorHAnsi" w:cs="Arial"/>
                      <w:b/>
                      <w:sz w:val="24"/>
                      <w:szCs w:val="24"/>
                      <w:lang w:val="es-ES_tradnl"/>
                    </w:rPr>
                  </w:pPr>
                  <w:r w:rsidRPr="00536411">
                    <w:rPr>
                      <w:rFonts w:asciiTheme="majorHAnsi" w:hAnsiTheme="majorHAnsi" w:cs="Arial"/>
                      <w:b/>
                      <w:sz w:val="24"/>
                      <w:szCs w:val="24"/>
                      <w:lang w:val="es-ES_tradnl"/>
                    </w:rPr>
                    <w:t>CARRERA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0C846F" w14:textId="77777777" w:rsidR="00EF4B7B" w:rsidRPr="00536411" w:rsidRDefault="00EF4B7B" w:rsidP="00EF4B7B">
                  <w:pPr>
                    <w:spacing w:before="120" w:after="120"/>
                    <w:rPr>
                      <w:rFonts w:asciiTheme="majorHAnsi" w:hAnsiTheme="majorHAnsi" w:cs="Arial"/>
                      <w:b/>
                      <w:sz w:val="24"/>
                      <w:szCs w:val="24"/>
                      <w:lang w:val="es-ES_tradnl"/>
                    </w:rPr>
                  </w:pPr>
                  <w:r w:rsidRPr="00536411">
                    <w:rPr>
                      <w:rFonts w:asciiTheme="majorHAnsi" w:hAnsiTheme="majorHAnsi" w:cs="Arial"/>
                      <w:b/>
                      <w:sz w:val="24"/>
                      <w:szCs w:val="24"/>
                      <w:lang w:val="es-ES_tradnl"/>
                    </w:rPr>
                    <w:t>ARQUITECTURA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3F414155" w14:textId="77777777" w:rsidR="00EF4B7B" w:rsidRPr="00536411" w:rsidRDefault="00EF4B7B" w:rsidP="00EF4B7B">
                  <w:pPr>
                    <w:spacing w:before="120" w:after="120"/>
                    <w:rPr>
                      <w:rFonts w:asciiTheme="majorHAnsi" w:hAnsiTheme="majorHAnsi" w:cs="Arial"/>
                      <w:b/>
                      <w:sz w:val="24"/>
                      <w:szCs w:val="24"/>
                      <w:lang w:val="es-ES_tradnl"/>
                    </w:rPr>
                  </w:pPr>
                  <w:r w:rsidRPr="00536411">
                    <w:rPr>
                      <w:rFonts w:asciiTheme="majorHAnsi" w:hAnsiTheme="majorHAnsi" w:cs="Arial"/>
                      <w:b/>
                      <w:sz w:val="24"/>
                      <w:szCs w:val="24"/>
                      <w:lang w:val="es-ES_tradnl"/>
                    </w:rPr>
                    <w:t>CODIGO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43DC2" w14:textId="181C2F51" w:rsidR="00EF4B7B" w:rsidRPr="00536411" w:rsidRDefault="002E2016" w:rsidP="00EF4B7B">
                  <w:pPr>
                    <w:spacing w:before="120" w:after="120"/>
                    <w:rPr>
                      <w:rFonts w:asciiTheme="majorHAnsi" w:hAnsiTheme="majorHAnsi" w:cs="Arial"/>
                      <w:b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Theme="majorHAnsi" w:hAnsiTheme="majorHAnsi" w:cs="Arial"/>
                      <w:b/>
                      <w:sz w:val="24"/>
                      <w:szCs w:val="24"/>
                      <w:lang w:val="es-ES_tradnl"/>
                    </w:rPr>
                    <w:t>3</w:t>
                  </w:r>
                </w:p>
              </w:tc>
            </w:tr>
          </w:tbl>
          <w:p w14:paraId="00444956" w14:textId="77777777" w:rsidR="006E6768" w:rsidRPr="00536411" w:rsidRDefault="006E6768" w:rsidP="006E6768">
            <w:pPr>
              <w:numPr>
                <w:ilvl w:val="0"/>
                <w:numId w:val="2"/>
              </w:num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t>Nombre de la actividad curricular</w:t>
            </w:r>
          </w:p>
          <w:p w14:paraId="56BE24A2" w14:textId="67B8971F" w:rsidR="006E6768" w:rsidRPr="00536411" w:rsidRDefault="00536411" w:rsidP="00132639">
            <w:pPr>
              <w:jc w:val="both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 w:cs="Arial"/>
                <w:lang w:val="es-ES"/>
              </w:rPr>
              <w:t>SOSTENIBILIDAD URBANA</w:t>
            </w:r>
          </w:p>
        </w:tc>
      </w:tr>
      <w:tr w:rsidR="00536411" w:rsidRPr="00536411" w14:paraId="4B437FD6" w14:textId="77777777" w:rsidTr="00420C56">
        <w:trPr>
          <w:jc w:val="center"/>
        </w:trPr>
        <w:tc>
          <w:tcPr>
            <w:tcW w:w="9049" w:type="dxa"/>
            <w:gridSpan w:val="3"/>
            <w:tcBorders>
              <w:top w:val="single" w:sz="4" w:space="0" w:color="auto"/>
            </w:tcBorders>
          </w:tcPr>
          <w:p w14:paraId="54926FB7" w14:textId="77777777" w:rsidR="006E6768" w:rsidRPr="00536411" w:rsidRDefault="006E6768" w:rsidP="006E6768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t>Nombre de la actividad curricular en inglés</w:t>
            </w:r>
          </w:p>
          <w:p w14:paraId="10D4B57F" w14:textId="6A5341BE" w:rsidR="006E6768" w:rsidRPr="00536411" w:rsidRDefault="00536411" w:rsidP="001326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 w:rsidRPr="00536411">
              <w:rPr>
                <w:rFonts w:asciiTheme="majorHAnsi" w:eastAsia="Times New Roman" w:hAnsiTheme="majorHAnsi"/>
              </w:rPr>
              <w:t>URBAN SUSTAINABILITY</w:t>
            </w:r>
          </w:p>
        </w:tc>
      </w:tr>
      <w:tr w:rsidR="00536411" w:rsidRPr="00536411" w14:paraId="2711CB63" w14:textId="77777777" w:rsidTr="00420C56">
        <w:trPr>
          <w:jc w:val="center"/>
        </w:trPr>
        <w:tc>
          <w:tcPr>
            <w:tcW w:w="9049" w:type="dxa"/>
            <w:gridSpan w:val="3"/>
          </w:tcPr>
          <w:p w14:paraId="778BFF25" w14:textId="77777777" w:rsidR="006E6768" w:rsidRPr="00536411" w:rsidRDefault="006E6768" w:rsidP="0013263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/>
                <w:b/>
                <w:sz w:val="24"/>
                <w:szCs w:val="24"/>
              </w:rPr>
              <w:t>3. Unidad Académica / organismo de la unidad académica que lo desarrolla</w:t>
            </w:r>
          </w:p>
          <w:p w14:paraId="50C81671" w14:textId="77777777" w:rsidR="006E6768" w:rsidRPr="00536411" w:rsidRDefault="006E6768" w:rsidP="003F78CA">
            <w:pPr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/>
              </w:rPr>
              <w:t>Departamento de</w:t>
            </w:r>
            <w:r w:rsidR="003F78CA" w:rsidRPr="00536411">
              <w:rPr>
                <w:rFonts w:asciiTheme="majorHAnsi" w:hAnsiTheme="majorHAnsi"/>
              </w:rPr>
              <w:t xml:space="preserve"> Urbanismo</w:t>
            </w:r>
            <w:r w:rsidRPr="00536411">
              <w:rPr>
                <w:rFonts w:asciiTheme="majorHAnsi" w:hAnsiTheme="majorHAnsi"/>
              </w:rPr>
              <w:t xml:space="preserve"> </w:t>
            </w:r>
          </w:p>
        </w:tc>
      </w:tr>
      <w:tr w:rsidR="00536411" w:rsidRPr="00536411" w14:paraId="10169E5D" w14:textId="77777777" w:rsidTr="00420C56">
        <w:trPr>
          <w:jc w:val="center"/>
        </w:trPr>
        <w:tc>
          <w:tcPr>
            <w:tcW w:w="9049" w:type="dxa"/>
            <w:gridSpan w:val="3"/>
          </w:tcPr>
          <w:p w14:paraId="70B462BD" w14:textId="77777777" w:rsidR="006E6768" w:rsidRPr="00536411" w:rsidRDefault="006E6768" w:rsidP="003F78CA">
            <w:pPr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 w:rsidRPr="00536411">
              <w:rPr>
                <w:rFonts w:asciiTheme="majorHAnsi" w:hAnsiTheme="majorHAnsi"/>
                <w:b/>
                <w:sz w:val="24"/>
                <w:szCs w:val="24"/>
              </w:rPr>
              <w:t xml:space="preserve">4. Ámbito </w:t>
            </w:r>
          </w:p>
          <w:p w14:paraId="533CDB54" w14:textId="77777777" w:rsidR="003F78CA" w:rsidRPr="00536411" w:rsidRDefault="003F78CA" w:rsidP="003F78CA">
            <w:pPr>
              <w:rPr>
                <w:rFonts w:asciiTheme="majorHAnsi" w:hAnsiTheme="majorHAnsi" w:cs="Calibri"/>
                <w:lang w:val="es-ES"/>
              </w:rPr>
            </w:pPr>
            <w:r w:rsidRPr="00536411">
              <w:rPr>
                <w:rFonts w:asciiTheme="majorHAnsi" w:hAnsiTheme="majorHAnsi" w:cs="Calibri"/>
                <w:lang w:val="es-ES"/>
              </w:rPr>
              <w:t>I. Diagnosticar campos de acción</w:t>
            </w:r>
          </w:p>
          <w:p w14:paraId="60B70A4B" w14:textId="77777777" w:rsidR="003F78CA" w:rsidRPr="00536411" w:rsidRDefault="003F78CA" w:rsidP="003F78C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lang w:val="es-ES"/>
              </w:rPr>
            </w:pPr>
            <w:r w:rsidRPr="00536411">
              <w:rPr>
                <w:rFonts w:asciiTheme="majorHAnsi" w:hAnsiTheme="majorHAnsi" w:cs="Calibri"/>
                <w:lang w:val="es-ES"/>
              </w:rPr>
              <w:t>II. Planificar el medio y diseñar el espacio habitable</w:t>
            </w:r>
          </w:p>
          <w:p w14:paraId="6912C4D9" w14:textId="77777777" w:rsidR="003F78CA" w:rsidRPr="00536411" w:rsidRDefault="003F78CA" w:rsidP="003F78CA">
            <w:pPr>
              <w:rPr>
                <w:rFonts w:asciiTheme="majorHAnsi" w:hAnsiTheme="majorHAnsi" w:cs="Calibri"/>
                <w:lang w:val="es-ES"/>
              </w:rPr>
            </w:pPr>
            <w:r w:rsidRPr="00536411">
              <w:rPr>
                <w:rFonts w:asciiTheme="majorHAnsi" w:hAnsiTheme="majorHAnsi" w:cs="Calibri"/>
                <w:lang w:val="es-ES"/>
              </w:rPr>
              <w:t>V. Investigar</w:t>
            </w:r>
          </w:p>
        </w:tc>
      </w:tr>
      <w:tr w:rsidR="00536411" w14:paraId="65172F8F" w14:textId="77777777" w:rsidTr="00420C56">
        <w:trPr>
          <w:jc w:val="center"/>
        </w:trPr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C926" w14:textId="77777777" w:rsidR="00536411" w:rsidRDefault="00536411">
            <w:pPr>
              <w:rPr>
                <w:rFonts w:asciiTheme="majorHAnsi" w:hAnsiTheme="majorHAnsi" w:cs="Arial"/>
                <w:b/>
                <w:sz w:val="24"/>
                <w:szCs w:val="24"/>
                <w:lang w:val="es-ES_tradnl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s-ES_tradnl"/>
              </w:rPr>
              <w:t xml:space="preserve">5. Número de créditos SCT – Chile </w:t>
            </w:r>
          </w:p>
          <w:p w14:paraId="3CB599C9" w14:textId="77777777" w:rsidR="00536411" w:rsidRDefault="00536411">
            <w:pPr>
              <w:rPr>
                <w:rFonts w:asciiTheme="majorHAnsi" w:hAnsiTheme="majorHAnsi" w:cs="Arial"/>
                <w:sz w:val="24"/>
                <w:szCs w:val="24"/>
                <w:lang w:val="es-ES_tradnl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_tradnl"/>
              </w:rPr>
              <w:t>6 (9 horas/semana)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8BD7" w14:textId="77777777" w:rsidR="00536411" w:rsidRDefault="00536411">
            <w:pPr>
              <w:rPr>
                <w:rFonts w:asciiTheme="majorHAnsi" w:hAnsiTheme="majorHAnsi"/>
                <w:lang w:val="es-ES_tradnl"/>
              </w:rPr>
            </w:pPr>
            <w:r>
              <w:rPr>
                <w:rFonts w:asciiTheme="majorHAnsi" w:hAnsiTheme="majorHAnsi"/>
                <w:lang w:val="es-ES_tradnl"/>
              </w:rPr>
              <w:t>Horas presenciales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6616" w14:textId="77777777" w:rsidR="00536411" w:rsidRDefault="00536411">
            <w:pPr>
              <w:rPr>
                <w:rFonts w:asciiTheme="majorHAnsi" w:hAnsiTheme="majorHAnsi"/>
                <w:lang w:val="es-ES_tradnl"/>
              </w:rPr>
            </w:pPr>
            <w:r>
              <w:rPr>
                <w:rFonts w:asciiTheme="majorHAnsi" w:hAnsiTheme="majorHAnsi"/>
                <w:lang w:val="es-ES_tradnl"/>
              </w:rPr>
              <w:t>Horas no presenciales</w:t>
            </w:r>
          </w:p>
        </w:tc>
      </w:tr>
      <w:tr w:rsidR="00536411" w14:paraId="61705E8F" w14:textId="77777777" w:rsidTr="00420C56">
        <w:trPr>
          <w:jc w:val="center"/>
        </w:trPr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6B6C" w14:textId="77777777" w:rsidR="00536411" w:rsidRDefault="00536411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es-ES_tradnl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EC59" w14:textId="77777777" w:rsidR="00536411" w:rsidRDefault="00536411">
            <w:pPr>
              <w:jc w:val="center"/>
              <w:rPr>
                <w:rFonts w:asciiTheme="majorHAnsi" w:hAnsiTheme="majorHAnsi"/>
                <w:b/>
                <w:lang w:val="es-ES_tradnl"/>
              </w:rPr>
            </w:pPr>
            <w:r>
              <w:rPr>
                <w:rFonts w:asciiTheme="majorHAnsi" w:hAnsiTheme="majorHAnsi" w:cs="Arial"/>
                <w:lang w:val="es-ES"/>
              </w:rPr>
              <w:t>4,5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CB33" w14:textId="77777777" w:rsidR="00536411" w:rsidRDefault="00536411">
            <w:pPr>
              <w:jc w:val="center"/>
              <w:rPr>
                <w:rFonts w:asciiTheme="majorHAnsi" w:hAnsiTheme="majorHAnsi"/>
                <w:b/>
                <w:lang w:val="es-ES_tradnl"/>
              </w:rPr>
            </w:pPr>
            <w:r>
              <w:rPr>
                <w:rFonts w:asciiTheme="majorHAnsi" w:hAnsiTheme="majorHAnsi" w:cs="Arial"/>
                <w:lang w:val="es-ES"/>
              </w:rPr>
              <w:t>4,5</w:t>
            </w:r>
          </w:p>
        </w:tc>
      </w:tr>
      <w:tr w:rsidR="00536411" w14:paraId="1ED8A844" w14:textId="77777777" w:rsidTr="00420C56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7788" w14:textId="77777777" w:rsidR="00536411" w:rsidRDefault="00536411">
            <w:pPr>
              <w:rPr>
                <w:rFonts w:asciiTheme="majorHAnsi" w:hAnsiTheme="majorHAnsi" w:cs="Arial"/>
                <w:b/>
                <w:sz w:val="24"/>
                <w:szCs w:val="24"/>
                <w:lang w:val="es-ES_tradnl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s-ES_tradnl"/>
              </w:rPr>
              <w:t>6. Requisitos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5F3E" w14:textId="0C8AD8FA" w:rsidR="00536411" w:rsidRDefault="00200AA6">
            <w:pPr>
              <w:rPr>
                <w:rFonts w:asciiTheme="majorHAnsi" w:hAnsiTheme="majorHAnsi"/>
                <w:b/>
                <w:lang w:val="es-ES_tradnl"/>
              </w:rPr>
            </w:pPr>
            <w:r>
              <w:rPr>
                <w:rFonts w:asciiTheme="majorHAnsi" w:hAnsiTheme="majorHAnsi" w:cs="Arial"/>
                <w:bCs/>
                <w:lang w:val="es-ES"/>
              </w:rPr>
              <w:t>Investigación del entorno</w:t>
            </w:r>
          </w:p>
        </w:tc>
      </w:tr>
      <w:tr w:rsidR="00536411" w:rsidRPr="00536411" w14:paraId="785AED3F" w14:textId="77777777" w:rsidTr="00420C56">
        <w:trPr>
          <w:jc w:val="center"/>
        </w:trPr>
        <w:tc>
          <w:tcPr>
            <w:tcW w:w="3379" w:type="dxa"/>
          </w:tcPr>
          <w:p w14:paraId="0F7FC3E6" w14:textId="77777777" w:rsidR="006E6768" w:rsidRPr="00536411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t>7. Propósito general del curso</w:t>
            </w:r>
          </w:p>
        </w:tc>
        <w:tc>
          <w:tcPr>
            <w:tcW w:w="5670" w:type="dxa"/>
            <w:gridSpan w:val="2"/>
          </w:tcPr>
          <w:p w14:paraId="338B0C12" w14:textId="601D4A52" w:rsidR="006E6768" w:rsidRPr="00536411" w:rsidRDefault="003F78CA" w:rsidP="003F78CA">
            <w:pPr>
              <w:rPr>
                <w:rFonts w:asciiTheme="majorHAnsi" w:hAnsiTheme="majorHAnsi"/>
                <w:b/>
              </w:rPr>
            </w:pPr>
            <w:r w:rsidRPr="00536411">
              <w:rPr>
                <w:rFonts w:asciiTheme="majorHAnsi" w:hAnsiTheme="majorHAnsi"/>
              </w:rPr>
              <w:t>Se habilitará al estudiante par</w:t>
            </w:r>
            <w:r w:rsidR="00672BC1" w:rsidRPr="00536411">
              <w:rPr>
                <w:rFonts w:asciiTheme="majorHAnsi" w:hAnsiTheme="majorHAnsi"/>
              </w:rPr>
              <w:t xml:space="preserve">a analizar y evaluar </w:t>
            </w:r>
            <w:r w:rsidRPr="00536411">
              <w:rPr>
                <w:rFonts w:asciiTheme="majorHAnsi" w:hAnsiTheme="majorHAnsi"/>
              </w:rPr>
              <w:t xml:space="preserve">los impactos de la acción humana sobre el territorio en general, y de sus intervenciones urbanas-arquitectónicas en particular. Se entenderán los procesos que estas intervenciones desencadenan y los recursos requeridos para su </w:t>
            </w:r>
            <w:r w:rsidR="00672BC1" w:rsidRPr="00536411">
              <w:rPr>
                <w:rFonts w:asciiTheme="majorHAnsi" w:hAnsiTheme="majorHAnsi"/>
              </w:rPr>
              <w:t>implementación, por medio de la elaboración de escenarios alternativos</w:t>
            </w:r>
            <w:r w:rsidR="00672BC1" w:rsidRPr="00536411">
              <w:rPr>
                <w:rFonts w:asciiTheme="majorHAnsi" w:hAnsiTheme="majorHAnsi"/>
                <w:bCs/>
                <w:lang w:val="es-ES"/>
              </w:rPr>
              <w:t>.</w:t>
            </w:r>
          </w:p>
        </w:tc>
      </w:tr>
      <w:tr w:rsidR="00536411" w:rsidRPr="00536411" w14:paraId="045D9FEE" w14:textId="77777777" w:rsidTr="00420C56">
        <w:trPr>
          <w:jc w:val="center"/>
        </w:trPr>
        <w:tc>
          <w:tcPr>
            <w:tcW w:w="3379" w:type="dxa"/>
          </w:tcPr>
          <w:p w14:paraId="534C7A81" w14:textId="77777777" w:rsidR="006E6768" w:rsidRPr="00536411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5670" w:type="dxa"/>
            <w:gridSpan w:val="2"/>
            <w:vAlign w:val="center"/>
          </w:tcPr>
          <w:p w14:paraId="38048101" w14:textId="77777777" w:rsidR="003F78CA" w:rsidRPr="00536411" w:rsidRDefault="003F78CA" w:rsidP="003F78CA">
            <w:pPr>
              <w:jc w:val="both"/>
              <w:rPr>
                <w:rFonts w:asciiTheme="majorHAnsi" w:hAnsiTheme="majorHAnsi"/>
                <w:lang w:val="es-ES"/>
              </w:rPr>
            </w:pPr>
            <w:r w:rsidRPr="00536411">
              <w:rPr>
                <w:rFonts w:asciiTheme="majorHAnsi" w:hAnsiTheme="majorHAnsi"/>
                <w:lang w:val="es-ES"/>
              </w:rPr>
              <w:t xml:space="preserve">I.3 </w:t>
            </w:r>
            <w:r w:rsidRPr="00536411">
              <w:rPr>
                <w:rFonts w:asciiTheme="majorHAnsi" w:hAnsiTheme="majorHAnsi"/>
              </w:rPr>
              <w:t xml:space="preserve">Analizar el contexto del caso, problematizando su realidad en términos espaciales, teniendo en cuenta las dimensiones físicas (forma, dimensiones, cualidades tecnológicas, relación geográfica), sociales (cultura, relaciones, usos, historia), estéticas, económicas y legales </w:t>
            </w:r>
            <w:r w:rsidRPr="00536411">
              <w:rPr>
                <w:rFonts w:asciiTheme="majorHAnsi" w:hAnsiTheme="majorHAnsi"/>
              </w:rPr>
              <w:lastRenderedPageBreak/>
              <w:t>de éste</w:t>
            </w:r>
            <w:r w:rsidRPr="00536411">
              <w:rPr>
                <w:rFonts w:asciiTheme="majorHAnsi" w:hAnsiTheme="majorHAnsi"/>
                <w:lang w:val="es-ES"/>
              </w:rPr>
              <w:t>.</w:t>
            </w:r>
          </w:p>
          <w:p w14:paraId="1FD5CA8C" w14:textId="77777777" w:rsidR="003F78CA" w:rsidRPr="00536411" w:rsidRDefault="003F78CA" w:rsidP="003F78CA">
            <w:pPr>
              <w:jc w:val="both"/>
              <w:rPr>
                <w:rFonts w:asciiTheme="majorHAnsi" w:hAnsiTheme="majorHAnsi"/>
                <w:lang w:val="es-ES"/>
              </w:rPr>
            </w:pPr>
            <w:r w:rsidRPr="00536411">
              <w:rPr>
                <w:rFonts w:asciiTheme="majorHAnsi" w:hAnsiTheme="majorHAnsi"/>
                <w:lang w:val="es-ES"/>
              </w:rPr>
              <w:t xml:space="preserve">II.2 </w:t>
            </w:r>
            <w:r w:rsidRPr="00536411">
              <w:rPr>
                <w:rFonts w:asciiTheme="majorHAnsi" w:hAnsiTheme="majorHAnsi"/>
              </w:rPr>
              <w:t>Evaluar y seleccionar dentro de las propuestas de configuraciones, aquella más pertinente, de manera crítica incorporando progresiva y recursivamente los criterios, desde lo conceptual a lo concreto</w:t>
            </w:r>
            <w:r w:rsidRPr="00536411">
              <w:rPr>
                <w:rFonts w:asciiTheme="majorHAnsi" w:hAnsiTheme="majorHAnsi"/>
                <w:lang w:val="es-ES"/>
              </w:rPr>
              <w:t>.</w:t>
            </w:r>
          </w:p>
          <w:p w14:paraId="67C825C3" w14:textId="77777777" w:rsidR="006E6768" w:rsidRPr="00536411" w:rsidRDefault="003F78CA" w:rsidP="003F78CA">
            <w:pPr>
              <w:jc w:val="both"/>
              <w:rPr>
                <w:rFonts w:asciiTheme="majorHAnsi" w:hAnsiTheme="majorHAnsi"/>
                <w:lang w:val="es-ES"/>
              </w:rPr>
            </w:pPr>
            <w:r w:rsidRPr="00536411">
              <w:rPr>
                <w:rFonts w:asciiTheme="majorHAnsi" w:hAnsiTheme="majorHAnsi"/>
                <w:lang w:val="es-ES"/>
              </w:rPr>
              <w:t>V</w:t>
            </w:r>
            <w:r w:rsidRPr="00536411">
              <w:rPr>
                <w:rFonts w:asciiTheme="majorHAnsi" w:hAnsiTheme="majorHAnsi"/>
              </w:rPr>
              <w:t>.1 Observar y pensar de manera crítica la realidad en función del planteamiento de un problema</w:t>
            </w:r>
            <w:r w:rsidRPr="00536411">
              <w:rPr>
                <w:rFonts w:asciiTheme="majorHAnsi" w:hAnsiTheme="majorHAnsi"/>
                <w:lang w:val="es-ES"/>
              </w:rPr>
              <w:t>.</w:t>
            </w:r>
          </w:p>
        </w:tc>
      </w:tr>
      <w:tr w:rsidR="00536411" w:rsidRPr="00536411" w14:paraId="0F189931" w14:textId="77777777" w:rsidTr="00420C56">
        <w:trPr>
          <w:jc w:val="center"/>
        </w:trPr>
        <w:tc>
          <w:tcPr>
            <w:tcW w:w="3379" w:type="dxa"/>
          </w:tcPr>
          <w:p w14:paraId="16CD2B21" w14:textId="77777777" w:rsidR="006E6768" w:rsidRPr="00536411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 xml:space="preserve">9. </w:t>
            </w:r>
            <w:proofErr w:type="spellStart"/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14:paraId="57FC5745" w14:textId="77777777" w:rsidR="003F78CA" w:rsidRPr="00536411" w:rsidRDefault="003F78CA" w:rsidP="003F78CA">
            <w:pPr>
              <w:tabs>
                <w:tab w:val="left" w:pos="-25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/>
              </w:rPr>
              <w:t xml:space="preserve">I.3.d Analizando las lógicas bajo las cuales se rige la dimensión social del espacio estudiado como análisis críticos en forma de textos o imágenes etc. respetando la diversidad y multiculturalidad. </w:t>
            </w:r>
          </w:p>
          <w:p w14:paraId="06ACDA72" w14:textId="77777777" w:rsidR="003F78CA" w:rsidRPr="00536411" w:rsidRDefault="003F78CA" w:rsidP="003F78CA">
            <w:pPr>
              <w:tabs>
                <w:tab w:val="left" w:pos="-25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14:paraId="3044FBDD" w14:textId="77777777" w:rsidR="003F78CA" w:rsidRPr="00536411" w:rsidRDefault="003F78CA" w:rsidP="003F78CA">
            <w:pPr>
              <w:tabs>
                <w:tab w:val="left" w:pos="-25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/>
              </w:rPr>
              <w:t>I.3.e Incorporando las características culturales, relacionales, de uso e historia del lugar enfrentado, mediante consulta a terceros, experimentación propia y registros documentales.</w:t>
            </w:r>
          </w:p>
          <w:p w14:paraId="617F2CD1" w14:textId="77777777" w:rsidR="003F78CA" w:rsidRPr="00536411" w:rsidRDefault="003F78CA" w:rsidP="003F78CA">
            <w:pPr>
              <w:tabs>
                <w:tab w:val="left" w:pos="-25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14:paraId="66E73E77" w14:textId="77777777" w:rsidR="003F78CA" w:rsidRPr="00536411" w:rsidRDefault="003F78CA" w:rsidP="003F78CA">
            <w:pPr>
              <w:tabs>
                <w:tab w:val="left" w:pos="-25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/>
              </w:rPr>
              <w:t>I.3.f Conociendo las características políticas, económicas y legales que rigen o surgen tanto de la problemática como del lugar estudiado.</w:t>
            </w:r>
          </w:p>
          <w:p w14:paraId="505454B0" w14:textId="77777777" w:rsidR="003F78CA" w:rsidRPr="00536411" w:rsidRDefault="003F78CA" w:rsidP="003F78CA">
            <w:pPr>
              <w:tabs>
                <w:tab w:val="left" w:pos="-25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/>
              </w:rPr>
              <w:t>II.2.a Jerarquizando los criterios utilizados para la realización de las propuestas, en sintonía con lo diagnosticado.</w:t>
            </w:r>
          </w:p>
          <w:p w14:paraId="4E41CEA3" w14:textId="77777777" w:rsidR="003F78CA" w:rsidRPr="00536411" w:rsidRDefault="003F78CA" w:rsidP="003F78CA">
            <w:pPr>
              <w:tabs>
                <w:tab w:val="left" w:pos="-25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/>
              </w:rPr>
              <w:t xml:space="preserve">V.1.c Conociendo el estado del arte del área de estudio para definir el escenario desde el que se actuará. </w:t>
            </w:r>
          </w:p>
          <w:p w14:paraId="4DA10FDE" w14:textId="77777777" w:rsidR="003F78CA" w:rsidRPr="00536411" w:rsidRDefault="003F78CA" w:rsidP="003F78CA">
            <w:pPr>
              <w:tabs>
                <w:tab w:val="left" w:pos="-25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14:paraId="5ED0E61C" w14:textId="1E0F41E0" w:rsidR="006E6768" w:rsidRPr="00536411" w:rsidRDefault="003F78CA" w:rsidP="000D6FB5">
            <w:pPr>
              <w:tabs>
                <w:tab w:val="left" w:pos="-25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/>
              </w:rPr>
              <w:t>V.1.d Reuniendo, seleccionando e interpretando informaci</w:t>
            </w:r>
            <w:r w:rsidR="00D76861">
              <w:rPr>
                <w:rFonts w:asciiTheme="majorHAnsi" w:hAnsiTheme="majorHAnsi"/>
              </w:rPr>
              <w:t>ón relevante al caso de estudio</w:t>
            </w:r>
            <w:r w:rsidRPr="00536411">
              <w:rPr>
                <w:rFonts w:asciiTheme="majorHAnsi" w:hAnsiTheme="majorHAnsi"/>
              </w:rPr>
              <w:t xml:space="preserve">. </w:t>
            </w:r>
          </w:p>
        </w:tc>
      </w:tr>
      <w:tr w:rsidR="00536411" w:rsidRPr="00536411" w14:paraId="3CE1DDD0" w14:textId="77777777" w:rsidTr="00420C56">
        <w:trPr>
          <w:jc w:val="center"/>
        </w:trPr>
        <w:tc>
          <w:tcPr>
            <w:tcW w:w="9049" w:type="dxa"/>
            <w:gridSpan w:val="3"/>
          </w:tcPr>
          <w:p w14:paraId="3DB9982F" w14:textId="77777777" w:rsidR="006E6768" w:rsidRPr="00536411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t>10. Resultados de Aprendizaje</w:t>
            </w:r>
          </w:p>
          <w:p w14:paraId="1410236F" w14:textId="3DA7CD41" w:rsidR="003F78CA" w:rsidRPr="00536411" w:rsidRDefault="00CE1F61" w:rsidP="00FF4968">
            <w:pPr>
              <w:spacing w:after="60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/>
              </w:rPr>
              <w:t>Pondera y relaciona</w:t>
            </w:r>
            <w:r w:rsidR="003F78CA" w:rsidRPr="00536411">
              <w:rPr>
                <w:rFonts w:asciiTheme="majorHAnsi" w:hAnsiTheme="majorHAnsi"/>
              </w:rPr>
              <w:t xml:space="preserve"> variables socio-económicas, ambientales, históricas y culturales</w:t>
            </w:r>
            <w:r w:rsidR="00355927" w:rsidRPr="00536411">
              <w:rPr>
                <w:rFonts w:asciiTheme="majorHAnsi" w:hAnsiTheme="majorHAnsi"/>
              </w:rPr>
              <w:t xml:space="preserve"> para </w:t>
            </w:r>
            <w:r w:rsidR="00C1143C" w:rsidRPr="00536411">
              <w:rPr>
                <w:rFonts w:asciiTheme="majorHAnsi" w:hAnsiTheme="majorHAnsi"/>
              </w:rPr>
              <w:t>entender los procesos antró</w:t>
            </w:r>
            <w:r w:rsidR="00D048E8" w:rsidRPr="00536411">
              <w:rPr>
                <w:rFonts w:asciiTheme="majorHAnsi" w:hAnsiTheme="majorHAnsi"/>
              </w:rPr>
              <w:t>picos y naturales que tran</w:t>
            </w:r>
            <w:r w:rsidR="006630B3" w:rsidRPr="00536411">
              <w:rPr>
                <w:rFonts w:asciiTheme="majorHAnsi" w:hAnsiTheme="majorHAnsi"/>
              </w:rPr>
              <w:t>s</w:t>
            </w:r>
            <w:r w:rsidR="00D048E8" w:rsidRPr="00536411">
              <w:rPr>
                <w:rFonts w:asciiTheme="majorHAnsi" w:hAnsiTheme="majorHAnsi"/>
              </w:rPr>
              <w:t>forman el territorio</w:t>
            </w:r>
          </w:p>
          <w:p w14:paraId="4A2C236E" w14:textId="7257EB45" w:rsidR="003F78CA" w:rsidRPr="00536411" w:rsidRDefault="00D048E8" w:rsidP="00FF4968">
            <w:pPr>
              <w:spacing w:after="60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/>
              </w:rPr>
              <w:t>Utiliza modelos</w:t>
            </w:r>
            <w:r w:rsidR="003F78CA" w:rsidRPr="00536411">
              <w:rPr>
                <w:rFonts w:asciiTheme="majorHAnsi" w:hAnsiTheme="majorHAnsi"/>
              </w:rPr>
              <w:t xml:space="preserve"> y escenarios de </w:t>
            </w:r>
            <w:r w:rsidR="00CE1F61" w:rsidRPr="00536411">
              <w:rPr>
                <w:rFonts w:asciiTheme="majorHAnsi" w:hAnsiTheme="majorHAnsi"/>
              </w:rPr>
              <w:t xml:space="preserve">diseño y </w:t>
            </w:r>
            <w:r w:rsidR="003F78CA" w:rsidRPr="00536411">
              <w:rPr>
                <w:rFonts w:asciiTheme="majorHAnsi" w:hAnsiTheme="majorHAnsi"/>
              </w:rPr>
              <w:t xml:space="preserve">planificación </w:t>
            </w:r>
            <w:r w:rsidR="00355927" w:rsidRPr="00536411">
              <w:rPr>
                <w:rFonts w:asciiTheme="majorHAnsi" w:hAnsiTheme="majorHAnsi"/>
              </w:rPr>
              <w:t>para evaluar las</w:t>
            </w:r>
            <w:r w:rsidR="003F78CA" w:rsidRPr="00536411">
              <w:rPr>
                <w:rFonts w:asciiTheme="majorHAnsi" w:hAnsiTheme="majorHAnsi"/>
              </w:rPr>
              <w:t xml:space="preserve"> implicancias </w:t>
            </w:r>
            <w:r w:rsidR="00CE1F61" w:rsidRPr="00536411">
              <w:rPr>
                <w:rFonts w:asciiTheme="majorHAnsi" w:hAnsiTheme="majorHAnsi"/>
              </w:rPr>
              <w:t>en distintos ámbitos</w:t>
            </w:r>
            <w:r w:rsidRPr="00536411">
              <w:rPr>
                <w:rFonts w:asciiTheme="majorHAnsi" w:hAnsiTheme="majorHAnsi"/>
              </w:rPr>
              <w:t>.</w:t>
            </w:r>
          </w:p>
          <w:p w14:paraId="1A57FF17" w14:textId="77777777" w:rsidR="006E6768" w:rsidRPr="00536411" w:rsidRDefault="003F78CA" w:rsidP="00FF4968">
            <w:pPr>
              <w:spacing w:after="60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/>
              </w:rPr>
              <w:t xml:space="preserve">Adquiere conocimiento del estado del arte del urbanismo </w:t>
            </w:r>
            <w:r w:rsidR="00355927" w:rsidRPr="00536411">
              <w:rPr>
                <w:rFonts w:asciiTheme="majorHAnsi" w:hAnsiTheme="majorHAnsi"/>
              </w:rPr>
              <w:t>para</w:t>
            </w:r>
            <w:r w:rsidRPr="00536411">
              <w:rPr>
                <w:rFonts w:asciiTheme="majorHAnsi" w:hAnsiTheme="majorHAnsi"/>
              </w:rPr>
              <w:t xml:space="preserve"> aplica</w:t>
            </w:r>
            <w:r w:rsidR="00355927" w:rsidRPr="00536411">
              <w:rPr>
                <w:rFonts w:asciiTheme="majorHAnsi" w:hAnsiTheme="majorHAnsi"/>
              </w:rPr>
              <w:t>rlo</w:t>
            </w:r>
            <w:r w:rsidRPr="00536411">
              <w:rPr>
                <w:rFonts w:asciiTheme="majorHAnsi" w:hAnsiTheme="majorHAnsi"/>
              </w:rPr>
              <w:t xml:space="preserve"> en la observación sistematizada de su entorno </w:t>
            </w:r>
            <w:r w:rsidR="00DB5A59" w:rsidRPr="00536411">
              <w:rPr>
                <w:rFonts w:asciiTheme="majorHAnsi" w:hAnsiTheme="majorHAnsi"/>
              </w:rPr>
              <w:t>y en la construcción crítica de escenarios</w:t>
            </w:r>
          </w:p>
        </w:tc>
      </w:tr>
      <w:tr w:rsidR="00536411" w:rsidRPr="00536411" w14:paraId="4E75FA56" w14:textId="77777777" w:rsidTr="00420C56">
        <w:trPr>
          <w:jc w:val="center"/>
        </w:trPr>
        <w:tc>
          <w:tcPr>
            <w:tcW w:w="9049" w:type="dxa"/>
            <w:gridSpan w:val="3"/>
            <w:vAlign w:val="center"/>
          </w:tcPr>
          <w:p w14:paraId="400740D7" w14:textId="66DEAA90" w:rsidR="006E6768" w:rsidRPr="00536411" w:rsidRDefault="006E6768" w:rsidP="008A39C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536411">
              <w:rPr>
                <w:rFonts w:asciiTheme="majorHAnsi" w:hAnsiTheme="majorHAnsi"/>
                <w:b/>
                <w:sz w:val="24"/>
                <w:szCs w:val="24"/>
              </w:rPr>
              <w:t>11. Saberes / contenidos</w:t>
            </w:r>
          </w:p>
          <w:p w14:paraId="638E52FB" w14:textId="54CBF320" w:rsidR="00F2048A" w:rsidRPr="00536411" w:rsidRDefault="00F2048A" w:rsidP="00FF4968">
            <w:p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>Aspectos conceptuales básicos de la sostenibilidad urbana</w:t>
            </w:r>
          </w:p>
          <w:p w14:paraId="714764E9" w14:textId="6C0E1D50" w:rsidR="00F75A95" w:rsidRPr="00536411" w:rsidRDefault="00F75A95" w:rsidP="00FF4968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>metabolismo urbano</w:t>
            </w:r>
            <w:r w:rsidR="00322B59" w:rsidRPr="00536411">
              <w:rPr>
                <w:rFonts w:asciiTheme="majorHAnsi" w:hAnsiTheme="majorHAnsi" w:cs="Arial"/>
              </w:rPr>
              <w:t xml:space="preserve"> y huella </w:t>
            </w:r>
            <w:r w:rsidR="00CE1F61" w:rsidRPr="00536411">
              <w:rPr>
                <w:rFonts w:asciiTheme="majorHAnsi" w:hAnsiTheme="majorHAnsi" w:cs="Arial"/>
              </w:rPr>
              <w:t>ecológica</w:t>
            </w:r>
          </w:p>
          <w:p w14:paraId="5619ABDB" w14:textId="0D6A998F" w:rsidR="00F75A95" w:rsidRPr="00536411" w:rsidRDefault="00CE1F61" w:rsidP="00FF4968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>ecología</w:t>
            </w:r>
            <w:r w:rsidR="00F75A95" w:rsidRPr="00536411">
              <w:rPr>
                <w:rFonts w:asciiTheme="majorHAnsi" w:hAnsiTheme="majorHAnsi" w:cs="Arial"/>
              </w:rPr>
              <w:t xml:space="preserve"> del paisaje</w:t>
            </w:r>
            <w:r w:rsidR="00322B59" w:rsidRPr="00536411">
              <w:rPr>
                <w:rFonts w:asciiTheme="majorHAnsi" w:hAnsiTheme="majorHAnsi" w:cs="Arial"/>
              </w:rPr>
              <w:t xml:space="preserve"> y </w:t>
            </w:r>
            <w:r w:rsidR="00F75A95" w:rsidRPr="00536411">
              <w:rPr>
                <w:rFonts w:asciiTheme="majorHAnsi" w:hAnsiTheme="majorHAnsi" w:cs="Arial"/>
              </w:rPr>
              <w:t>morfología urbana</w:t>
            </w:r>
          </w:p>
          <w:p w14:paraId="31E2DFE7" w14:textId="77777777" w:rsidR="00F75A95" w:rsidRPr="00536411" w:rsidRDefault="00F75A95" w:rsidP="00FF4968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lastRenderedPageBreak/>
              <w:t>transporte y movilidad</w:t>
            </w:r>
          </w:p>
          <w:p w14:paraId="4AD89134" w14:textId="6D9C9C66" w:rsidR="00F75A95" w:rsidRPr="00536411" w:rsidRDefault="00F75A95" w:rsidP="00FF4968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 xml:space="preserve">economía </w:t>
            </w:r>
            <w:r w:rsidR="00CE1F61" w:rsidRPr="00536411">
              <w:rPr>
                <w:rFonts w:asciiTheme="majorHAnsi" w:hAnsiTheme="majorHAnsi" w:cs="Arial"/>
              </w:rPr>
              <w:t>política</w:t>
            </w:r>
            <w:r w:rsidRPr="00536411">
              <w:rPr>
                <w:rFonts w:asciiTheme="majorHAnsi" w:hAnsiTheme="majorHAnsi" w:cs="Arial"/>
              </w:rPr>
              <w:t xml:space="preserve"> del espacio</w:t>
            </w:r>
            <w:r w:rsidR="00322B59" w:rsidRPr="00536411">
              <w:rPr>
                <w:rFonts w:asciiTheme="majorHAnsi" w:hAnsiTheme="majorHAnsi" w:cs="Arial"/>
              </w:rPr>
              <w:t xml:space="preserve"> y equidad</w:t>
            </w:r>
          </w:p>
          <w:p w14:paraId="6B416AE2" w14:textId="3A94F3E1" w:rsidR="00FC3AE7" w:rsidRPr="00536411" w:rsidRDefault="00CE1F61" w:rsidP="00FF4968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>energía</w:t>
            </w:r>
            <w:r w:rsidR="00322B59" w:rsidRPr="00536411">
              <w:rPr>
                <w:rFonts w:asciiTheme="majorHAnsi" w:hAnsiTheme="majorHAnsi" w:cs="Arial"/>
              </w:rPr>
              <w:t xml:space="preserve"> y </w:t>
            </w:r>
            <w:r w:rsidR="00D048E8" w:rsidRPr="00536411">
              <w:rPr>
                <w:rFonts w:asciiTheme="majorHAnsi" w:hAnsiTheme="majorHAnsi" w:cs="Arial"/>
              </w:rPr>
              <w:t>huella</w:t>
            </w:r>
            <w:r w:rsidR="00322B59" w:rsidRPr="00536411">
              <w:rPr>
                <w:rFonts w:asciiTheme="majorHAnsi" w:hAnsiTheme="majorHAnsi" w:cs="Arial"/>
              </w:rPr>
              <w:t xml:space="preserve"> de carbono</w:t>
            </w:r>
          </w:p>
          <w:p w14:paraId="205CF479" w14:textId="26D8B078" w:rsidR="00F2048A" w:rsidRPr="00536411" w:rsidRDefault="00D048E8" w:rsidP="00FF4968">
            <w:p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 xml:space="preserve">Lectura integral de las dinámicas territoriales </w:t>
            </w:r>
            <w:r w:rsidR="00F2048A" w:rsidRPr="00536411">
              <w:rPr>
                <w:rFonts w:asciiTheme="majorHAnsi" w:hAnsiTheme="majorHAnsi" w:cs="Arial"/>
              </w:rPr>
              <w:t xml:space="preserve">desde una perspectiva </w:t>
            </w:r>
            <w:r w:rsidRPr="00536411">
              <w:rPr>
                <w:rFonts w:asciiTheme="majorHAnsi" w:hAnsiTheme="majorHAnsi" w:cs="Arial"/>
              </w:rPr>
              <w:t>sostenible</w:t>
            </w:r>
          </w:p>
          <w:p w14:paraId="3BC7463F" w14:textId="2C257332" w:rsidR="00F54E77" w:rsidRPr="00536411" w:rsidRDefault="00D048E8" w:rsidP="00FF4968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 xml:space="preserve">Métodos </w:t>
            </w:r>
            <w:r w:rsidR="00F54E77" w:rsidRPr="00536411">
              <w:rPr>
                <w:rFonts w:asciiTheme="majorHAnsi" w:hAnsiTheme="majorHAnsi" w:cs="Arial"/>
              </w:rPr>
              <w:t>para analizar en un lugar concreto l</w:t>
            </w:r>
            <w:r w:rsidR="000B3088" w:rsidRPr="00536411">
              <w:rPr>
                <w:rFonts w:asciiTheme="majorHAnsi" w:hAnsiTheme="majorHAnsi" w:cs="Arial"/>
              </w:rPr>
              <w:t>os aspectos conceptuales básicos de la sostenibilidad</w:t>
            </w:r>
            <w:r w:rsidR="00F54E77" w:rsidRPr="00536411">
              <w:rPr>
                <w:rFonts w:asciiTheme="majorHAnsi" w:hAnsiTheme="majorHAnsi" w:cs="Arial"/>
              </w:rPr>
              <w:t xml:space="preserve">, en su </w:t>
            </w:r>
            <w:proofErr w:type="spellStart"/>
            <w:r w:rsidR="00F54E77" w:rsidRPr="00536411">
              <w:rPr>
                <w:rFonts w:asciiTheme="majorHAnsi" w:hAnsiTheme="majorHAnsi" w:cs="Arial"/>
              </w:rPr>
              <w:t>multiescalaridad</w:t>
            </w:r>
            <w:proofErr w:type="spellEnd"/>
            <w:r w:rsidR="00F54E77" w:rsidRPr="00536411">
              <w:rPr>
                <w:rFonts w:asciiTheme="majorHAnsi" w:hAnsiTheme="majorHAnsi" w:cs="Arial"/>
              </w:rPr>
              <w:t xml:space="preserve"> y temporalidades.</w:t>
            </w:r>
          </w:p>
          <w:p w14:paraId="21E7E970" w14:textId="798788AD" w:rsidR="0092300D" w:rsidRPr="00536411" w:rsidRDefault="00F54E77" w:rsidP="00FF4968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 xml:space="preserve">Conocimiento critico de </w:t>
            </w:r>
            <w:r w:rsidR="002F62E8" w:rsidRPr="00536411">
              <w:rPr>
                <w:rFonts w:asciiTheme="majorHAnsi" w:hAnsiTheme="majorHAnsi" w:cs="Arial"/>
              </w:rPr>
              <w:t>indicadores</w:t>
            </w:r>
            <w:r w:rsidR="00F75A95" w:rsidRPr="00536411">
              <w:rPr>
                <w:rFonts w:asciiTheme="majorHAnsi" w:hAnsiTheme="majorHAnsi" w:cs="Arial"/>
              </w:rPr>
              <w:t xml:space="preserve"> de sostenibilidad</w:t>
            </w:r>
            <w:r w:rsidRPr="00536411">
              <w:rPr>
                <w:rFonts w:asciiTheme="majorHAnsi" w:hAnsiTheme="majorHAnsi" w:cs="Arial"/>
              </w:rPr>
              <w:t>.</w:t>
            </w:r>
          </w:p>
          <w:p w14:paraId="33EA3A7C" w14:textId="321EF510" w:rsidR="000C6B06" w:rsidRPr="00536411" w:rsidRDefault="000C6B06" w:rsidP="00FF4968">
            <w:p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>Construcción de escenarios y evaluación de impactos</w:t>
            </w:r>
          </w:p>
          <w:p w14:paraId="26148459" w14:textId="400A3565" w:rsidR="003F78CA" w:rsidRPr="00536411" w:rsidRDefault="003F78CA" w:rsidP="00FF4968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>Análisis de casos</w:t>
            </w:r>
            <w:r w:rsidR="003F02D4" w:rsidRPr="00536411">
              <w:rPr>
                <w:rFonts w:asciiTheme="majorHAnsi" w:hAnsiTheme="majorHAnsi" w:cs="Arial"/>
              </w:rPr>
              <w:t xml:space="preserve"> y</w:t>
            </w:r>
            <w:r w:rsidR="002F62E8" w:rsidRPr="00536411">
              <w:rPr>
                <w:rFonts w:asciiTheme="majorHAnsi" w:hAnsiTheme="majorHAnsi" w:cs="Arial"/>
              </w:rPr>
              <w:t xml:space="preserve"> </w:t>
            </w:r>
            <w:r w:rsidR="00F54E77" w:rsidRPr="00536411">
              <w:rPr>
                <w:rFonts w:asciiTheme="majorHAnsi" w:hAnsiTheme="majorHAnsi" w:cs="Arial"/>
              </w:rPr>
              <w:t xml:space="preserve">de </w:t>
            </w:r>
            <w:r w:rsidR="002F62E8" w:rsidRPr="00536411">
              <w:rPr>
                <w:rFonts w:asciiTheme="majorHAnsi" w:hAnsiTheme="majorHAnsi" w:cs="Arial"/>
              </w:rPr>
              <w:t>estrategias de sostenibilidad</w:t>
            </w:r>
          </w:p>
          <w:p w14:paraId="2A0B71E6" w14:textId="1C3AF905" w:rsidR="00671F69" w:rsidRPr="00536411" w:rsidRDefault="003F78CA" w:rsidP="00FF4968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 xml:space="preserve">Construcción de escenarios </w:t>
            </w:r>
            <w:r w:rsidR="00955DAB" w:rsidRPr="00536411">
              <w:rPr>
                <w:rFonts w:asciiTheme="majorHAnsi" w:hAnsiTheme="majorHAnsi" w:cs="Arial"/>
              </w:rPr>
              <w:t xml:space="preserve">sostenibles </w:t>
            </w:r>
            <w:r w:rsidRPr="00536411">
              <w:rPr>
                <w:rFonts w:asciiTheme="majorHAnsi" w:hAnsiTheme="majorHAnsi" w:cs="Arial"/>
              </w:rPr>
              <w:t xml:space="preserve">enfocado en su dimensión </w:t>
            </w:r>
            <w:r w:rsidR="002F62E8" w:rsidRPr="00536411">
              <w:rPr>
                <w:rFonts w:asciiTheme="majorHAnsi" w:hAnsiTheme="majorHAnsi" w:cs="Arial"/>
              </w:rPr>
              <w:t>concreta</w:t>
            </w:r>
            <w:r w:rsidR="00F75A95" w:rsidRPr="00536411">
              <w:rPr>
                <w:rFonts w:asciiTheme="majorHAnsi" w:hAnsiTheme="majorHAnsi" w:cs="Arial"/>
              </w:rPr>
              <w:t xml:space="preserve"> a partir de hipótesis</w:t>
            </w:r>
          </w:p>
          <w:p w14:paraId="0AF40524" w14:textId="10D7CBE4" w:rsidR="000C6B06" w:rsidRPr="00536411" w:rsidRDefault="00955DAB" w:rsidP="00FF4968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>Identificación</w:t>
            </w:r>
            <w:r w:rsidR="003F78CA" w:rsidRPr="00536411">
              <w:rPr>
                <w:rFonts w:asciiTheme="majorHAnsi" w:hAnsiTheme="majorHAnsi" w:cs="Arial"/>
              </w:rPr>
              <w:t xml:space="preserve"> </w:t>
            </w:r>
            <w:r w:rsidR="000C6B06" w:rsidRPr="00536411">
              <w:rPr>
                <w:rFonts w:asciiTheme="majorHAnsi" w:hAnsiTheme="majorHAnsi" w:cs="Arial"/>
              </w:rPr>
              <w:t xml:space="preserve">y caracterización </w:t>
            </w:r>
            <w:r w:rsidR="003F78CA" w:rsidRPr="00536411">
              <w:rPr>
                <w:rFonts w:asciiTheme="majorHAnsi" w:hAnsiTheme="majorHAnsi" w:cs="Arial"/>
              </w:rPr>
              <w:t>de impactos</w:t>
            </w:r>
            <w:r w:rsidR="002F62E8" w:rsidRPr="00536411">
              <w:rPr>
                <w:rFonts w:asciiTheme="majorHAnsi" w:hAnsiTheme="majorHAnsi" w:cs="Arial"/>
              </w:rPr>
              <w:t xml:space="preserve"> de los escenarios</w:t>
            </w:r>
            <w:r w:rsidR="00671F69" w:rsidRPr="00536411">
              <w:rPr>
                <w:rFonts w:asciiTheme="majorHAnsi" w:hAnsiTheme="majorHAnsi" w:cs="Arial"/>
              </w:rPr>
              <w:t xml:space="preserve"> alternativos a través de </w:t>
            </w:r>
            <w:r w:rsidR="00CE1F61" w:rsidRPr="00536411">
              <w:rPr>
                <w:rFonts w:asciiTheme="majorHAnsi" w:hAnsiTheme="majorHAnsi" w:cs="Arial"/>
              </w:rPr>
              <w:t>técnicas</w:t>
            </w:r>
            <w:r w:rsidR="00671F69" w:rsidRPr="00536411">
              <w:rPr>
                <w:rFonts w:asciiTheme="majorHAnsi" w:hAnsiTheme="majorHAnsi" w:cs="Arial"/>
              </w:rPr>
              <w:t xml:space="preserve"> prospectivas, tales como modelación, análisis </w:t>
            </w:r>
            <w:r w:rsidR="00CE1F61" w:rsidRPr="00536411">
              <w:rPr>
                <w:rFonts w:asciiTheme="majorHAnsi" w:hAnsiTheme="majorHAnsi" w:cs="Arial"/>
              </w:rPr>
              <w:t>tendenciales</w:t>
            </w:r>
            <w:r w:rsidR="00671F69" w:rsidRPr="00536411">
              <w:rPr>
                <w:rFonts w:asciiTheme="majorHAnsi" w:hAnsiTheme="majorHAnsi" w:cs="Arial"/>
              </w:rPr>
              <w:t>, etc.</w:t>
            </w:r>
          </w:p>
        </w:tc>
      </w:tr>
      <w:tr w:rsidR="00536411" w:rsidRPr="00536411" w14:paraId="3E081781" w14:textId="77777777" w:rsidTr="00420C56">
        <w:trPr>
          <w:jc w:val="center"/>
        </w:trPr>
        <w:tc>
          <w:tcPr>
            <w:tcW w:w="9049" w:type="dxa"/>
            <w:gridSpan w:val="3"/>
            <w:vAlign w:val="center"/>
          </w:tcPr>
          <w:p w14:paraId="1F11A14B" w14:textId="77777777" w:rsidR="006E6768" w:rsidRPr="00536411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>12. Metodología</w:t>
            </w:r>
          </w:p>
          <w:p w14:paraId="458A481E" w14:textId="6E5AF6C6" w:rsidR="008A39CE" w:rsidRPr="00536411" w:rsidRDefault="008A39CE" w:rsidP="00FF4968">
            <w:p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 xml:space="preserve">La entrega de saberes y contenidos se efectuará principalmente a través de clases expositivas, asociadas a una bibliografía </w:t>
            </w:r>
            <w:r w:rsidR="00CE1F61" w:rsidRPr="00536411">
              <w:rPr>
                <w:rFonts w:asciiTheme="majorHAnsi" w:hAnsiTheme="majorHAnsi" w:cs="Arial"/>
              </w:rPr>
              <w:t>específica</w:t>
            </w:r>
            <w:r w:rsidRPr="00536411">
              <w:rPr>
                <w:rFonts w:asciiTheme="majorHAnsi" w:hAnsiTheme="majorHAnsi" w:cs="Arial"/>
              </w:rPr>
              <w:t xml:space="preserve">, que los estudiantes deberán estudiar y conocer, </w:t>
            </w:r>
            <w:r w:rsidR="00FC3AE7" w:rsidRPr="00536411">
              <w:rPr>
                <w:rFonts w:asciiTheme="majorHAnsi" w:hAnsiTheme="majorHAnsi" w:cs="Arial"/>
              </w:rPr>
              <w:t>integrá</w:t>
            </w:r>
            <w:r w:rsidRPr="00536411">
              <w:rPr>
                <w:rFonts w:asciiTheme="majorHAnsi" w:hAnsiTheme="majorHAnsi" w:cs="Arial"/>
              </w:rPr>
              <w:t>ndola con textos complementarios encontrados a través de una búsqueda bibliográfica.</w:t>
            </w:r>
          </w:p>
          <w:p w14:paraId="350C9049" w14:textId="4A5F037E" w:rsidR="000B3088" w:rsidRPr="00536411" w:rsidRDefault="00A236C8" w:rsidP="00FF4968">
            <w:p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>Ejer</w:t>
            </w:r>
            <w:r w:rsidR="00CE1F61" w:rsidRPr="00536411">
              <w:rPr>
                <w:rFonts w:asciiTheme="majorHAnsi" w:hAnsiTheme="majorHAnsi" w:cs="Arial"/>
              </w:rPr>
              <w:t>ci</w:t>
            </w:r>
            <w:r w:rsidRPr="00536411">
              <w:rPr>
                <w:rFonts w:asciiTheme="majorHAnsi" w:hAnsiTheme="majorHAnsi" w:cs="Arial"/>
              </w:rPr>
              <w:t>cio</w:t>
            </w:r>
            <w:r w:rsidR="00671F69" w:rsidRPr="00536411">
              <w:rPr>
                <w:rFonts w:asciiTheme="majorHAnsi" w:hAnsiTheme="majorHAnsi" w:cs="Arial"/>
              </w:rPr>
              <w:t xml:space="preserve"> práctico</w:t>
            </w:r>
            <w:r w:rsidRPr="00536411">
              <w:rPr>
                <w:rFonts w:asciiTheme="majorHAnsi" w:hAnsiTheme="majorHAnsi" w:cs="Arial"/>
              </w:rPr>
              <w:t xml:space="preserve"> semestral</w:t>
            </w:r>
            <w:r w:rsidR="000D6FB5" w:rsidRPr="00536411">
              <w:rPr>
                <w:rFonts w:asciiTheme="majorHAnsi" w:hAnsiTheme="majorHAnsi" w:cs="Arial"/>
              </w:rPr>
              <w:t>, para la aplicación de los contenidos entregados en clases,</w:t>
            </w:r>
            <w:r w:rsidRPr="00536411">
              <w:rPr>
                <w:rFonts w:asciiTheme="majorHAnsi" w:hAnsiTheme="majorHAnsi" w:cs="Arial"/>
              </w:rPr>
              <w:t xml:space="preserve"> </w:t>
            </w:r>
            <w:r w:rsidR="000B3088" w:rsidRPr="00536411">
              <w:rPr>
                <w:rFonts w:asciiTheme="majorHAnsi" w:hAnsiTheme="majorHAnsi" w:cs="Arial"/>
              </w:rPr>
              <w:t>lo cual incluirá</w:t>
            </w:r>
            <w:r w:rsidRPr="00536411">
              <w:rPr>
                <w:rFonts w:asciiTheme="majorHAnsi" w:hAnsiTheme="majorHAnsi" w:cs="Arial"/>
              </w:rPr>
              <w:t>:</w:t>
            </w:r>
            <w:r w:rsidR="000B3088" w:rsidRPr="00536411">
              <w:rPr>
                <w:rFonts w:asciiTheme="majorHAnsi" w:hAnsiTheme="majorHAnsi" w:cs="Arial"/>
              </w:rPr>
              <w:t xml:space="preserve"> </w:t>
            </w:r>
            <w:r w:rsidRPr="00536411">
              <w:rPr>
                <w:rFonts w:asciiTheme="majorHAnsi" w:hAnsiTheme="majorHAnsi" w:cs="Arial"/>
              </w:rPr>
              <w:t>lectura del terr</w:t>
            </w:r>
            <w:r w:rsidR="00FC3AE7" w:rsidRPr="00536411">
              <w:rPr>
                <w:rFonts w:asciiTheme="majorHAnsi" w:hAnsiTheme="majorHAnsi" w:cs="Arial"/>
              </w:rPr>
              <w:t>itor</w:t>
            </w:r>
            <w:r w:rsidR="000B3088" w:rsidRPr="00536411">
              <w:rPr>
                <w:rFonts w:asciiTheme="majorHAnsi" w:hAnsiTheme="majorHAnsi" w:cs="Arial"/>
              </w:rPr>
              <w:t xml:space="preserve">io, </w:t>
            </w:r>
            <w:r w:rsidR="00671F69" w:rsidRPr="00536411">
              <w:rPr>
                <w:rFonts w:asciiTheme="majorHAnsi" w:hAnsiTheme="majorHAnsi" w:cs="Arial"/>
              </w:rPr>
              <w:t xml:space="preserve">elaboración de hipótesis, </w:t>
            </w:r>
            <w:r w:rsidRPr="00536411">
              <w:rPr>
                <w:rFonts w:asciiTheme="majorHAnsi" w:hAnsiTheme="majorHAnsi" w:cs="Arial"/>
              </w:rPr>
              <w:t>construcc</w:t>
            </w:r>
            <w:r w:rsidR="00FC3AE7" w:rsidRPr="00536411">
              <w:rPr>
                <w:rFonts w:asciiTheme="majorHAnsi" w:hAnsiTheme="majorHAnsi" w:cs="Arial"/>
              </w:rPr>
              <w:t>ión de escenarios alt</w:t>
            </w:r>
            <w:r w:rsidR="000B3088" w:rsidRPr="00536411">
              <w:rPr>
                <w:rFonts w:asciiTheme="majorHAnsi" w:hAnsiTheme="majorHAnsi" w:cs="Arial"/>
              </w:rPr>
              <w:t>ernativos y</w:t>
            </w:r>
            <w:r w:rsidRPr="00536411">
              <w:rPr>
                <w:rFonts w:asciiTheme="majorHAnsi" w:hAnsiTheme="majorHAnsi" w:cs="Arial"/>
              </w:rPr>
              <w:t xml:space="preserve"> evaluación de impactos.</w:t>
            </w:r>
          </w:p>
        </w:tc>
      </w:tr>
      <w:tr w:rsidR="00536411" w:rsidRPr="00536411" w14:paraId="309CD3BC" w14:textId="77777777" w:rsidTr="00420C56">
        <w:trPr>
          <w:jc w:val="center"/>
        </w:trPr>
        <w:tc>
          <w:tcPr>
            <w:tcW w:w="9049" w:type="dxa"/>
            <w:gridSpan w:val="3"/>
            <w:vAlign w:val="center"/>
          </w:tcPr>
          <w:p w14:paraId="577A7608" w14:textId="77777777" w:rsidR="006E6768" w:rsidRPr="00536411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t>13. Evaluación</w:t>
            </w:r>
          </w:p>
          <w:p w14:paraId="05FCC659" w14:textId="1ADAF622" w:rsidR="008A39CE" w:rsidRPr="00536411" w:rsidRDefault="00FC3AE7" w:rsidP="00FF4968">
            <w:pPr>
              <w:spacing w:after="60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 w:cs="Arial"/>
              </w:rPr>
              <w:t>Comprensión de lectura: s</w:t>
            </w:r>
            <w:r w:rsidR="008A39CE" w:rsidRPr="00536411">
              <w:rPr>
                <w:rFonts w:asciiTheme="majorHAnsi" w:hAnsiTheme="majorHAnsi" w:cs="Arial"/>
              </w:rPr>
              <w:t>e realizarán controles de lecturas p</w:t>
            </w:r>
            <w:r w:rsidR="00671F69" w:rsidRPr="00536411">
              <w:rPr>
                <w:rFonts w:asciiTheme="majorHAnsi" w:hAnsiTheme="majorHAnsi" w:cs="Arial"/>
              </w:rPr>
              <w:t>or etapas, que consideren una bú</w:t>
            </w:r>
            <w:r w:rsidR="008A39CE" w:rsidRPr="00536411">
              <w:rPr>
                <w:rFonts w:asciiTheme="majorHAnsi" w:hAnsiTheme="majorHAnsi" w:cs="Arial"/>
              </w:rPr>
              <w:t>squeda bibliográfica</w:t>
            </w:r>
            <w:r w:rsidR="008A39CE" w:rsidRPr="00536411">
              <w:rPr>
                <w:rFonts w:asciiTheme="majorHAnsi" w:hAnsiTheme="majorHAnsi"/>
              </w:rPr>
              <w:t xml:space="preserve"> </w:t>
            </w:r>
          </w:p>
          <w:p w14:paraId="3EFF7864" w14:textId="4E1D1736" w:rsidR="00A236C8" w:rsidRPr="00536411" w:rsidRDefault="00FC3AE7" w:rsidP="00FF4968">
            <w:pPr>
              <w:spacing w:after="60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/>
              </w:rPr>
              <w:t>Desarrollo de contenido: s</w:t>
            </w:r>
            <w:r w:rsidR="00A236C8" w:rsidRPr="00536411">
              <w:rPr>
                <w:rFonts w:asciiTheme="majorHAnsi" w:hAnsiTheme="majorHAnsi"/>
              </w:rPr>
              <w:t>e evaluará</w:t>
            </w:r>
            <w:r w:rsidR="008A39CE" w:rsidRPr="00536411">
              <w:rPr>
                <w:rFonts w:asciiTheme="majorHAnsi" w:hAnsiTheme="majorHAnsi"/>
              </w:rPr>
              <w:t xml:space="preserve">n el estudio de caso y el </w:t>
            </w:r>
            <w:r w:rsidR="00A236C8" w:rsidRPr="00536411">
              <w:rPr>
                <w:rFonts w:asciiTheme="majorHAnsi" w:hAnsiTheme="majorHAnsi"/>
              </w:rPr>
              <w:t>desarrollo de</w:t>
            </w:r>
            <w:r w:rsidR="008A39CE" w:rsidRPr="00536411">
              <w:rPr>
                <w:rFonts w:asciiTheme="majorHAnsi" w:hAnsiTheme="majorHAnsi"/>
              </w:rPr>
              <w:t xml:space="preserve"> los escenarios</w:t>
            </w:r>
            <w:r w:rsidR="00A236C8" w:rsidRPr="00536411">
              <w:rPr>
                <w:rFonts w:asciiTheme="majorHAnsi" w:hAnsiTheme="majorHAnsi"/>
              </w:rPr>
              <w:t xml:space="preserve">, </w:t>
            </w:r>
            <w:r w:rsidR="008A39CE" w:rsidRPr="00536411">
              <w:rPr>
                <w:rFonts w:asciiTheme="majorHAnsi" w:hAnsiTheme="majorHAnsi"/>
              </w:rPr>
              <w:t xml:space="preserve">a través de </w:t>
            </w:r>
            <w:r w:rsidR="00A236C8" w:rsidRPr="00536411">
              <w:rPr>
                <w:rFonts w:asciiTheme="majorHAnsi" w:hAnsiTheme="majorHAnsi"/>
              </w:rPr>
              <w:t>pr</w:t>
            </w:r>
            <w:r w:rsidR="00BD341B" w:rsidRPr="00536411">
              <w:rPr>
                <w:rFonts w:asciiTheme="majorHAnsi" w:hAnsiTheme="majorHAnsi"/>
              </w:rPr>
              <w:t>esentaci</w:t>
            </w:r>
            <w:r w:rsidR="008A39CE" w:rsidRPr="00536411">
              <w:rPr>
                <w:rFonts w:asciiTheme="majorHAnsi" w:hAnsiTheme="majorHAnsi"/>
              </w:rPr>
              <w:t>ones</w:t>
            </w:r>
            <w:r w:rsidR="00BD341B" w:rsidRPr="00536411">
              <w:rPr>
                <w:rFonts w:asciiTheme="majorHAnsi" w:hAnsiTheme="majorHAnsi"/>
              </w:rPr>
              <w:t xml:space="preserve"> oral</w:t>
            </w:r>
            <w:r w:rsidR="008A39CE" w:rsidRPr="00536411">
              <w:rPr>
                <w:rFonts w:asciiTheme="majorHAnsi" w:hAnsiTheme="majorHAnsi"/>
              </w:rPr>
              <w:t>es</w:t>
            </w:r>
            <w:r w:rsidR="00BD341B" w:rsidRPr="00536411">
              <w:rPr>
                <w:rFonts w:asciiTheme="majorHAnsi" w:hAnsiTheme="majorHAnsi"/>
              </w:rPr>
              <w:t xml:space="preserve"> argumentada</w:t>
            </w:r>
            <w:r w:rsidR="008A39CE" w:rsidRPr="00536411">
              <w:rPr>
                <w:rFonts w:asciiTheme="majorHAnsi" w:hAnsiTheme="majorHAnsi"/>
              </w:rPr>
              <w:t xml:space="preserve">s. </w:t>
            </w:r>
            <w:r w:rsidRPr="00536411">
              <w:rPr>
                <w:rFonts w:asciiTheme="majorHAnsi" w:hAnsiTheme="majorHAnsi"/>
              </w:rPr>
              <w:t>L</w:t>
            </w:r>
            <w:r w:rsidR="008A39CE" w:rsidRPr="00536411">
              <w:rPr>
                <w:rFonts w:asciiTheme="majorHAnsi" w:hAnsiTheme="majorHAnsi"/>
              </w:rPr>
              <w:t xml:space="preserve">a evaluación </w:t>
            </w:r>
            <w:r w:rsidRPr="00536411">
              <w:rPr>
                <w:rFonts w:asciiTheme="majorHAnsi" w:hAnsiTheme="majorHAnsi"/>
              </w:rPr>
              <w:t>podrá ser</w:t>
            </w:r>
            <w:r w:rsidR="00A236C8" w:rsidRPr="00536411">
              <w:rPr>
                <w:rFonts w:asciiTheme="majorHAnsi" w:hAnsiTheme="majorHAnsi"/>
              </w:rPr>
              <w:t xml:space="preserve"> </w:t>
            </w:r>
            <w:r w:rsidR="001B3421" w:rsidRPr="00536411">
              <w:rPr>
                <w:rFonts w:asciiTheme="majorHAnsi" w:hAnsiTheme="majorHAnsi"/>
              </w:rPr>
              <w:t>realizada por</w:t>
            </w:r>
            <w:r w:rsidR="00CE1F61" w:rsidRPr="00536411">
              <w:rPr>
                <w:rFonts w:asciiTheme="majorHAnsi" w:hAnsiTheme="majorHAnsi"/>
              </w:rPr>
              <w:t xml:space="preserve"> pares, por ejemplo conside</w:t>
            </w:r>
            <w:r w:rsidRPr="00536411">
              <w:rPr>
                <w:rFonts w:asciiTheme="majorHAnsi" w:hAnsiTheme="majorHAnsi"/>
              </w:rPr>
              <w:t>rando</w:t>
            </w:r>
            <w:r w:rsidR="008A39CE" w:rsidRPr="00536411">
              <w:rPr>
                <w:rFonts w:asciiTheme="majorHAnsi" w:hAnsiTheme="majorHAnsi"/>
              </w:rPr>
              <w:t xml:space="preserve"> </w:t>
            </w:r>
            <w:r w:rsidR="00A236C8" w:rsidRPr="00536411">
              <w:rPr>
                <w:rFonts w:asciiTheme="majorHAnsi" w:hAnsiTheme="majorHAnsi"/>
              </w:rPr>
              <w:t xml:space="preserve">los impactos del </w:t>
            </w:r>
            <w:r w:rsidR="008A39CE" w:rsidRPr="00536411">
              <w:rPr>
                <w:rFonts w:asciiTheme="majorHAnsi" w:hAnsiTheme="majorHAnsi"/>
              </w:rPr>
              <w:t xml:space="preserve">escenario </w:t>
            </w:r>
            <w:r w:rsidR="00BD341B" w:rsidRPr="00536411">
              <w:rPr>
                <w:rFonts w:asciiTheme="majorHAnsi" w:hAnsiTheme="majorHAnsi"/>
              </w:rPr>
              <w:t>desarrollado por</w:t>
            </w:r>
            <w:r w:rsidR="00A236C8" w:rsidRPr="00536411">
              <w:rPr>
                <w:rFonts w:asciiTheme="majorHAnsi" w:hAnsiTheme="majorHAnsi"/>
              </w:rPr>
              <w:t xml:space="preserve"> otro grupo.</w:t>
            </w:r>
          </w:p>
          <w:p w14:paraId="69BA7163" w14:textId="6B1444CE" w:rsidR="00D0081B" w:rsidRPr="00536411" w:rsidRDefault="00A236C8" w:rsidP="00FF4968">
            <w:pPr>
              <w:spacing w:after="60"/>
              <w:rPr>
                <w:rFonts w:asciiTheme="majorHAnsi" w:hAnsiTheme="majorHAnsi"/>
                <w:sz w:val="24"/>
                <w:szCs w:val="24"/>
              </w:rPr>
            </w:pPr>
            <w:r w:rsidRPr="00536411">
              <w:rPr>
                <w:rFonts w:asciiTheme="majorHAnsi" w:hAnsiTheme="majorHAnsi"/>
              </w:rPr>
              <w:t>Al final del curso se evaluará el proceso con un porta</w:t>
            </w:r>
            <w:r w:rsidR="00CE1F61" w:rsidRPr="00536411">
              <w:rPr>
                <w:rFonts w:asciiTheme="majorHAnsi" w:hAnsiTheme="majorHAnsi"/>
              </w:rPr>
              <w:t>fo</w:t>
            </w:r>
            <w:r w:rsidRPr="00536411">
              <w:rPr>
                <w:rFonts w:asciiTheme="majorHAnsi" w:hAnsiTheme="majorHAnsi"/>
              </w:rPr>
              <w:t xml:space="preserve">lio que </w:t>
            </w:r>
            <w:r w:rsidR="00CE1F61" w:rsidRPr="00536411">
              <w:rPr>
                <w:rFonts w:asciiTheme="majorHAnsi" w:hAnsiTheme="majorHAnsi"/>
              </w:rPr>
              <w:t>dé</w:t>
            </w:r>
            <w:r w:rsidRPr="00536411">
              <w:rPr>
                <w:rFonts w:asciiTheme="majorHAnsi" w:hAnsiTheme="majorHAnsi"/>
              </w:rPr>
              <w:t xml:space="preserve"> cuenta del desarrollo </w:t>
            </w:r>
            <w:r w:rsidR="008A39CE" w:rsidRPr="00536411">
              <w:rPr>
                <w:rFonts w:asciiTheme="majorHAnsi" w:hAnsiTheme="majorHAnsi"/>
              </w:rPr>
              <w:t xml:space="preserve">del ejercicio práctico </w:t>
            </w:r>
            <w:r w:rsidRPr="00536411">
              <w:rPr>
                <w:rFonts w:asciiTheme="majorHAnsi" w:hAnsiTheme="majorHAnsi"/>
              </w:rPr>
              <w:t>a lo largo del semestre.</w:t>
            </w:r>
          </w:p>
        </w:tc>
      </w:tr>
      <w:tr w:rsidR="00536411" w:rsidRPr="00536411" w14:paraId="73BFB9AB" w14:textId="77777777" w:rsidTr="00420C56">
        <w:trPr>
          <w:jc w:val="center"/>
        </w:trPr>
        <w:tc>
          <w:tcPr>
            <w:tcW w:w="9049" w:type="dxa"/>
            <w:gridSpan w:val="3"/>
            <w:vAlign w:val="center"/>
          </w:tcPr>
          <w:p w14:paraId="0B7394F0" w14:textId="77777777" w:rsidR="006E6768" w:rsidRPr="00536411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t>14. Requisitos de aprobación</w:t>
            </w:r>
          </w:p>
          <w:p w14:paraId="6C257328" w14:textId="3A15DFCD" w:rsidR="006E6768" w:rsidRPr="00D76861" w:rsidRDefault="006E6768" w:rsidP="00132639">
            <w:pPr>
              <w:rPr>
                <w:rFonts w:asciiTheme="majorHAnsi" w:hAnsiTheme="majorHAnsi"/>
              </w:rPr>
            </w:pPr>
          </w:p>
        </w:tc>
      </w:tr>
      <w:tr w:rsidR="00536411" w:rsidRPr="00536411" w14:paraId="7EEC3B46" w14:textId="77777777" w:rsidTr="00420C56">
        <w:trPr>
          <w:jc w:val="center"/>
        </w:trPr>
        <w:tc>
          <w:tcPr>
            <w:tcW w:w="9049" w:type="dxa"/>
            <w:gridSpan w:val="3"/>
            <w:vAlign w:val="center"/>
          </w:tcPr>
          <w:p w14:paraId="3D03246E" w14:textId="77777777" w:rsidR="00D76861" w:rsidRDefault="006E6768" w:rsidP="00FD1FC8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t>15. Palabras Clave</w:t>
            </w:r>
          </w:p>
          <w:p w14:paraId="2563C0E8" w14:textId="6285A5C6" w:rsidR="006E6768" w:rsidRPr="00D76861" w:rsidRDefault="00D76861" w:rsidP="00FD1FC8">
            <w:pPr>
              <w:jc w:val="both"/>
              <w:rPr>
                <w:rFonts w:asciiTheme="majorHAnsi" w:hAnsiTheme="majorHAnsi" w:cs="Arial"/>
              </w:rPr>
            </w:pPr>
            <w:r w:rsidRPr="00D76861">
              <w:rPr>
                <w:rFonts w:asciiTheme="majorHAnsi" w:hAnsiTheme="majorHAnsi" w:cs="Arial"/>
              </w:rPr>
              <w:t>S</w:t>
            </w:r>
            <w:proofErr w:type="spellStart"/>
            <w:r w:rsidR="0089595E" w:rsidRPr="00D76861">
              <w:rPr>
                <w:rFonts w:asciiTheme="majorHAnsi" w:hAnsiTheme="majorHAnsi" w:cs="Arial"/>
                <w:lang w:val="es-ES"/>
              </w:rPr>
              <w:t>ostenibilidad</w:t>
            </w:r>
            <w:proofErr w:type="spellEnd"/>
            <w:r w:rsidR="0089595E" w:rsidRPr="00D76861">
              <w:rPr>
                <w:rFonts w:asciiTheme="majorHAnsi" w:hAnsiTheme="majorHAnsi" w:cs="Arial"/>
                <w:lang w:val="es-ES"/>
              </w:rPr>
              <w:t xml:space="preserve">; </w:t>
            </w:r>
            <w:r w:rsidR="00FD1FC8" w:rsidRPr="00D76861">
              <w:rPr>
                <w:rFonts w:asciiTheme="majorHAnsi" w:hAnsiTheme="majorHAnsi" w:cs="Arial"/>
                <w:lang w:val="es-ES"/>
              </w:rPr>
              <w:t xml:space="preserve">medioambiente; </w:t>
            </w:r>
            <w:r w:rsidR="0089595E" w:rsidRPr="00D76861">
              <w:rPr>
                <w:rFonts w:asciiTheme="majorHAnsi" w:hAnsiTheme="majorHAnsi" w:cs="Arial"/>
                <w:lang w:val="es-ES"/>
              </w:rPr>
              <w:t xml:space="preserve">escenarios; diseño urbano; análisis </w:t>
            </w:r>
            <w:r w:rsidR="00C1143C" w:rsidRPr="00D76861">
              <w:rPr>
                <w:rFonts w:asciiTheme="majorHAnsi" w:hAnsiTheme="majorHAnsi" w:cs="Arial"/>
                <w:lang w:val="es-ES"/>
              </w:rPr>
              <w:t>urbanas</w:t>
            </w:r>
            <w:r w:rsidR="00FD1FC8" w:rsidRPr="00D76861">
              <w:rPr>
                <w:rFonts w:asciiTheme="majorHAnsi" w:hAnsiTheme="majorHAnsi" w:cs="Arial"/>
                <w:lang w:val="es-ES"/>
              </w:rPr>
              <w:t xml:space="preserve">; </w:t>
            </w:r>
          </w:p>
        </w:tc>
      </w:tr>
      <w:tr w:rsidR="00536411" w:rsidRPr="00536411" w14:paraId="45AF3B3B" w14:textId="77777777" w:rsidTr="00420C56">
        <w:trPr>
          <w:trHeight w:val="2283"/>
          <w:jc w:val="center"/>
        </w:trPr>
        <w:tc>
          <w:tcPr>
            <w:tcW w:w="9049" w:type="dxa"/>
            <w:gridSpan w:val="3"/>
            <w:vAlign w:val="center"/>
          </w:tcPr>
          <w:p w14:paraId="47AAF912" w14:textId="27280606" w:rsidR="006E6768" w:rsidRPr="00536411" w:rsidRDefault="006E6768" w:rsidP="00D76861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 xml:space="preserve">16. Bibliografía Obligatoria (no más de 5 textos) </w:t>
            </w:r>
          </w:p>
          <w:p w14:paraId="5D2138BD" w14:textId="6C9B36D2" w:rsidR="00671F69" w:rsidRPr="00D76861" w:rsidRDefault="00D76861" w:rsidP="00D76861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>FORMAN</w:t>
            </w:r>
            <w:r w:rsidR="00671F69" w:rsidRPr="00D76861">
              <w:rPr>
                <w:rFonts w:asciiTheme="majorHAnsi" w:hAnsiTheme="majorHAnsi"/>
              </w:rPr>
              <w:t xml:space="preserve"> (2014) </w:t>
            </w:r>
            <w:proofErr w:type="spellStart"/>
            <w:r w:rsidR="00671F69" w:rsidRPr="00D76861">
              <w:rPr>
                <w:rFonts w:asciiTheme="majorHAnsi" w:hAnsiTheme="majorHAnsi"/>
              </w:rPr>
              <w:t>Urban</w:t>
            </w:r>
            <w:proofErr w:type="spellEnd"/>
            <w:r w:rsidR="00671F69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671F69" w:rsidRPr="00D76861">
              <w:rPr>
                <w:rFonts w:asciiTheme="majorHAnsi" w:hAnsiTheme="majorHAnsi"/>
              </w:rPr>
              <w:t>Ecology</w:t>
            </w:r>
            <w:proofErr w:type="spellEnd"/>
          </w:p>
          <w:p w14:paraId="5F935041" w14:textId="38A50A9C" w:rsidR="00F54E77" w:rsidRPr="00D76861" w:rsidRDefault="00D76861" w:rsidP="00D76861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>GEDDES</w:t>
            </w:r>
            <w:r w:rsidR="00F54E77" w:rsidRPr="00D76861">
              <w:rPr>
                <w:rFonts w:asciiTheme="majorHAnsi" w:hAnsiTheme="majorHAnsi"/>
              </w:rPr>
              <w:t xml:space="preserve">, </w:t>
            </w:r>
            <w:proofErr w:type="spellStart"/>
            <w:r w:rsidR="00F54E77" w:rsidRPr="00D76861">
              <w:rPr>
                <w:rFonts w:asciiTheme="majorHAnsi" w:hAnsiTheme="majorHAnsi"/>
              </w:rPr>
              <w:t>cities</w:t>
            </w:r>
            <w:proofErr w:type="spellEnd"/>
            <w:r w:rsidR="00F54E77" w:rsidRPr="00D76861">
              <w:rPr>
                <w:rFonts w:asciiTheme="majorHAnsi" w:hAnsiTheme="majorHAnsi"/>
              </w:rPr>
              <w:t xml:space="preserve"> en </w:t>
            </w:r>
            <w:proofErr w:type="spellStart"/>
            <w:r w:rsidR="00F54E77" w:rsidRPr="00D76861">
              <w:rPr>
                <w:rFonts w:asciiTheme="majorHAnsi" w:hAnsiTheme="majorHAnsi"/>
              </w:rPr>
              <w:t>evolution</w:t>
            </w:r>
            <w:proofErr w:type="spellEnd"/>
          </w:p>
          <w:p w14:paraId="3DB31BF1" w14:textId="1FEABE9E" w:rsidR="00C1143C" w:rsidRPr="00D76861" w:rsidRDefault="00D76861" w:rsidP="00D76861">
            <w:pPr>
              <w:spacing w:after="0" w:line="240" w:lineRule="auto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>GIRARDET</w:t>
            </w:r>
            <w:r w:rsidR="00F002EE" w:rsidRPr="00D76861">
              <w:rPr>
                <w:rFonts w:asciiTheme="majorHAnsi" w:hAnsiTheme="majorHAnsi"/>
              </w:rPr>
              <w:t xml:space="preserve">, H. (1996) </w:t>
            </w:r>
            <w:proofErr w:type="spellStart"/>
            <w:r w:rsidR="00F002EE" w:rsidRPr="00D76861">
              <w:rPr>
                <w:rFonts w:asciiTheme="majorHAnsi" w:hAnsiTheme="majorHAnsi"/>
              </w:rPr>
              <w:t>The</w:t>
            </w:r>
            <w:proofErr w:type="spellEnd"/>
            <w:r w:rsidR="00F002EE" w:rsidRPr="00D76861">
              <w:rPr>
                <w:rFonts w:asciiTheme="majorHAnsi" w:hAnsiTheme="majorHAnsi"/>
              </w:rPr>
              <w:t xml:space="preserve"> GAIA Atlas of </w:t>
            </w:r>
            <w:proofErr w:type="spellStart"/>
            <w:r w:rsidR="00F002EE" w:rsidRPr="00D76861">
              <w:rPr>
                <w:rFonts w:asciiTheme="majorHAnsi" w:hAnsiTheme="majorHAnsi"/>
              </w:rPr>
              <w:t>Cities</w:t>
            </w:r>
            <w:proofErr w:type="spellEnd"/>
            <w:r w:rsidR="00F002EE" w:rsidRPr="00D76861">
              <w:rPr>
                <w:rFonts w:asciiTheme="majorHAnsi" w:hAnsiTheme="majorHAnsi"/>
              </w:rPr>
              <w:t xml:space="preserve">. New </w:t>
            </w:r>
            <w:proofErr w:type="spellStart"/>
            <w:r w:rsidR="00F002EE" w:rsidRPr="00D76861">
              <w:rPr>
                <w:rFonts w:asciiTheme="majorHAnsi" w:hAnsiTheme="majorHAnsi"/>
              </w:rPr>
              <w:t>directions</w:t>
            </w:r>
            <w:proofErr w:type="spellEnd"/>
            <w:r w:rsidR="00F002EE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F002EE" w:rsidRPr="00D76861">
              <w:rPr>
                <w:rFonts w:asciiTheme="majorHAnsi" w:hAnsiTheme="majorHAnsi"/>
              </w:rPr>
              <w:t>for</w:t>
            </w:r>
            <w:proofErr w:type="spellEnd"/>
            <w:r w:rsidR="00F002EE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F002EE" w:rsidRPr="00D76861">
              <w:rPr>
                <w:rFonts w:asciiTheme="majorHAnsi" w:hAnsiTheme="majorHAnsi"/>
              </w:rPr>
              <w:t>sustainable</w:t>
            </w:r>
            <w:proofErr w:type="spellEnd"/>
            <w:r w:rsidR="00F002EE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F002EE" w:rsidRPr="00D76861">
              <w:rPr>
                <w:rFonts w:asciiTheme="majorHAnsi" w:hAnsiTheme="majorHAnsi"/>
              </w:rPr>
              <w:t>urban</w:t>
            </w:r>
            <w:proofErr w:type="spellEnd"/>
            <w:r w:rsidR="00F002EE" w:rsidRPr="00D76861">
              <w:rPr>
                <w:rFonts w:asciiTheme="majorHAnsi" w:hAnsiTheme="majorHAnsi"/>
              </w:rPr>
              <w:t xml:space="preserve"> living. HABITAT, UN</w:t>
            </w:r>
          </w:p>
          <w:p w14:paraId="08047F9E" w14:textId="7FD2732B" w:rsidR="008A39CE" w:rsidRPr="00D76861" w:rsidRDefault="00D76861" w:rsidP="00D76861">
            <w:pPr>
              <w:spacing w:after="0" w:line="240" w:lineRule="auto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>HIGUERAS-GARCIA</w:t>
            </w:r>
            <w:r w:rsidR="008A39CE" w:rsidRPr="00D76861">
              <w:rPr>
                <w:rFonts w:asciiTheme="majorHAnsi" w:hAnsiTheme="majorHAnsi"/>
              </w:rPr>
              <w:t>, E. (1998) Urbanismo Bioclimático. GG. Barcelona</w:t>
            </w:r>
          </w:p>
          <w:p w14:paraId="5904A4AA" w14:textId="5D259CD0" w:rsidR="008A39CE" w:rsidRPr="00D76861" w:rsidRDefault="00D76861" w:rsidP="00D76861">
            <w:pPr>
              <w:spacing w:after="0" w:line="240" w:lineRule="auto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 xml:space="preserve">MICHEL </w:t>
            </w:r>
            <w:proofErr w:type="spellStart"/>
            <w:r w:rsidR="008A39CE" w:rsidRPr="00D76861">
              <w:rPr>
                <w:rFonts w:asciiTheme="majorHAnsi" w:hAnsiTheme="majorHAnsi"/>
              </w:rPr>
              <w:t>Godet</w:t>
            </w:r>
            <w:proofErr w:type="spellEnd"/>
            <w:r w:rsidR="008A39CE" w:rsidRPr="00D76861">
              <w:rPr>
                <w:rFonts w:asciiTheme="majorHAnsi" w:hAnsiTheme="majorHAnsi"/>
              </w:rPr>
              <w:t xml:space="preserve">, 1995, De la anticipación a la acción. Manual de prospectiva y estrategia. </w:t>
            </w:r>
          </w:p>
          <w:p w14:paraId="76D08768" w14:textId="31C34295" w:rsidR="00A80A8E" w:rsidRPr="00536411" w:rsidRDefault="008A39CE" w:rsidP="00FF4968">
            <w:pPr>
              <w:spacing w:after="12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76861">
              <w:rPr>
                <w:rFonts w:asciiTheme="majorHAnsi" w:hAnsiTheme="majorHAnsi"/>
              </w:rPr>
              <w:t>http://www.prospektiker.es/prospectiva/caja-herramientas-2007.pdf</w:t>
            </w:r>
          </w:p>
        </w:tc>
      </w:tr>
      <w:tr w:rsidR="00536411" w:rsidRPr="00536411" w14:paraId="2AD0EB34" w14:textId="77777777" w:rsidTr="00420C56">
        <w:trPr>
          <w:jc w:val="center"/>
        </w:trPr>
        <w:tc>
          <w:tcPr>
            <w:tcW w:w="9049" w:type="dxa"/>
            <w:gridSpan w:val="3"/>
            <w:vAlign w:val="center"/>
          </w:tcPr>
          <w:p w14:paraId="6E802896" w14:textId="47CCCF96" w:rsidR="006E6768" w:rsidRPr="00536411" w:rsidRDefault="00E342C3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17.</w:t>
            </w:r>
            <w:r w:rsidR="006E6768" w:rsidRPr="00536411">
              <w:rPr>
                <w:rFonts w:asciiTheme="majorHAnsi" w:hAnsiTheme="majorHAnsi" w:cs="Arial"/>
                <w:b/>
                <w:sz w:val="24"/>
                <w:szCs w:val="24"/>
              </w:rPr>
              <w:t xml:space="preserve"> Bibliografía Complementaria</w:t>
            </w:r>
          </w:p>
          <w:p w14:paraId="05136B84" w14:textId="77777777" w:rsidR="0055636B" w:rsidRPr="003569C0" w:rsidRDefault="0055636B" w:rsidP="0055636B">
            <w:pPr>
              <w:ind w:right="-496"/>
              <w:jc w:val="both"/>
              <w:rPr>
                <w:szCs w:val="24"/>
              </w:rPr>
            </w:pPr>
            <w:r w:rsidRPr="003569C0">
              <w:rPr>
                <w:szCs w:val="24"/>
              </w:rPr>
              <w:t xml:space="preserve">Agencia Europea de Medio Ambiente. (2006). </w:t>
            </w:r>
            <w:r w:rsidRPr="003569C0">
              <w:rPr>
                <w:i/>
                <w:szCs w:val="24"/>
              </w:rPr>
              <w:t>La expansión urbana descontrolada en Europa</w:t>
            </w:r>
            <w:r w:rsidRPr="003569C0">
              <w:rPr>
                <w:szCs w:val="24"/>
              </w:rPr>
              <w:t xml:space="preserve"> (EEA </w:t>
            </w:r>
            <w:proofErr w:type="spellStart"/>
            <w:r w:rsidRPr="003569C0">
              <w:rPr>
                <w:szCs w:val="24"/>
              </w:rPr>
              <w:t>Briefing</w:t>
            </w:r>
            <w:proofErr w:type="spellEnd"/>
            <w:r w:rsidRPr="003569C0">
              <w:rPr>
                <w:szCs w:val="24"/>
              </w:rPr>
              <w:t xml:space="preserve"> 4/2006). </w:t>
            </w:r>
            <w:proofErr w:type="spellStart"/>
            <w:r w:rsidRPr="003569C0">
              <w:rPr>
                <w:szCs w:val="24"/>
              </w:rPr>
              <w:t>Copenhagen</w:t>
            </w:r>
            <w:proofErr w:type="spellEnd"/>
            <w:r w:rsidRPr="003569C0">
              <w:rPr>
                <w:szCs w:val="24"/>
              </w:rPr>
              <w:t xml:space="preserve">, </w:t>
            </w:r>
            <w:proofErr w:type="spellStart"/>
            <w:r w:rsidRPr="003569C0">
              <w:rPr>
                <w:szCs w:val="24"/>
              </w:rPr>
              <w:t>Denmark</w:t>
            </w:r>
            <w:proofErr w:type="spellEnd"/>
            <w:r w:rsidRPr="003569C0">
              <w:rPr>
                <w:szCs w:val="24"/>
              </w:rPr>
              <w:t>. Consultado el 4 de octubre de 2012, desde http://www.eea.europa.eu/es/publications/briefing_2006_4</w:t>
            </w:r>
          </w:p>
          <w:p w14:paraId="448ACC36" w14:textId="77777777" w:rsidR="0055636B" w:rsidRDefault="0055636B" w:rsidP="0055636B">
            <w:pPr>
              <w:ind w:right="-496"/>
              <w:jc w:val="both"/>
              <w:rPr>
                <w:szCs w:val="24"/>
                <w:lang w:val="en-GB"/>
              </w:rPr>
            </w:pPr>
            <w:proofErr w:type="spellStart"/>
            <w:r w:rsidRPr="004951D7">
              <w:rPr>
                <w:szCs w:val="24"/>
                <w:lang w:val="en-GB"/>
              </w:rPr>
              <w:t>Busquets</w:t>
            </w:r>
            <w:proofErr w:type="spellEnd"/>
            <w:r w:rsidRPr="004951D7">
              <w:rPr>
                <w:szCs w:val="24"/>
                <w:lang w:val="en-GB"/>
              </w:rPr>
              <w:t xml:space="preserve">, J. (2006). </w:t>
            </w:r>
            <w:r w:rsidRPr="004951D7">
              <w:rPr>
                <w:i/>
                <w:szCs w:val="24"/>
                <w:lang w:val="en-GB"/>
              </w:rPr>
              <w:t xml:space="preserve">Cities, X lines: A new lens for the </w:t>
            </w:r>
            <w:proofErr w:type="spellStart"/>
            <w:r w:rsidRPr="004951D7">
              <w:rPr>
                <w:i/>
                <w:szCs w:val="24"/>
                <w:lang w:val="en-GB"/>
              </w:rPr>
              <w:t>urbanistic</w:t>
            </w:r>
            <w:proofErr w:type="spellEnd"/>
            <w:r w:rsidRPr="004951D7">
              <w:rPr>
                <w:i/>
                <w:szCs w:val="24"/>
                <w:lang w:val="en-GB"/>
              </w:rPr>
              <w:t xml:space="preserve"> project = </w:t>
            </w:r>
            <w:proofErr w:type="spellStart"/>
            <w:r w:rsidRPr="004951D7">
              <w:rPr>
                <w:i/>
                <w:szCs w:val="24"/>
                <w:lang w:val="en-GB"/>
              </w:rPr>
              <w:t>Ciudades</w:t>
            </w:r>
            <w:proofErr w:type="spellEnd"/>
            <w:r w:rsidRPr="004951D7">
              <w:rPr>
                <w:i/>
                <w:szCs w:val="24"/>
                <w:lang w:val="en-GB"/>
              </w:rPr>
              <w:t xml:space="preserve">, X </w:t>
            </w:r>
            <w:proofErr w:type="spellStart"/>
            <w:r w:rsidRPr="004951D7">
              <w:rPr>
                <w:i/>
                <w:szCs w:val="24"/>
                <w:lang w:val="en-GB"/>
              </w:rPr>
              <w:t>formas</w:t>
            </w:r>
            <w:proofErr w:type="spellEnd"/>
            <w:r w:rsidRPr="004951D7">
              <w:rPr>
                <w:i/>
                <w:szCs w:val="24"/>
                <w:lang w:val="en-GB"/>
              </w:rPr>
              <w:t xml:space="preserve">: </w:t>
            </w:r>
            <w:proofErr w:type="spellStart"/>
            <w:r w:rsidRPr="004951D7">
              <w:rPr>
                <w:i/>
                <w:szCs w:val="24"/>
                <w:lang w:val="en-GB"/>
              </w:rPr>
              <w:t>Una</w:t>
            </w:r>
            <w:proofErr w:type="spellEnd"/>
            <w:r w:rsidRPr="004951D7">
              <w:rPr>
                <w:i/>
                <w:szCs w:val="24"/>
                <w:lang w:val="en-GB"/>
              </w:rPr>
              <w:t xml:space="preserve"> </w:t>
            </w:r>
            <w:proofErr w:type="spellStart"/>
            <w:r w:rsidRPr="004951D7">
              <w:rPr>
                <w:i/>
                <w:szCs w:val="24"/>
                <w:lang w:val="en-GB"/>
              </w:rPr>
              <w:t>nueva</w:t>
            </w:r>
            <w:proofErr w:type="spellEnd"/>
            <w:r w:rsidRPr="004951D7">
              <w:rPr>
                <w:i/>
                <w:szCs w:val="24"/>
                <w:lang w:val="en-GB"/>
              </w:rPr>
              <w:t xml:space="preserve"> </w:t>
            </w:r>
            <w:proofErr w:type="spellStart"/>
            <w:r w:rsidRPr="004951D7">
              <w:rPr>
                <w:i/>
                <w:szCs w:val="24"/>
                <w:lang w:val="en-GB"/>
              </w:rPr>
              <w:t>mirada</w:t>
            </w:r>
            <w:proofErr w:type="spellEnd"/>
            <w:r w:rsidRPr="004951D7">
              <w:rPr>
                <w:i/>
                <w:szCs w:val="24"/>
                <w:lang w:val="en-GB"/>
              </w:rPr>
              <w:t xml:space="preserve"> </w:t>
            </w:r>
            <w:proofErr w:type="spellStart"/>
            <w:r w:rsidRPr="004951D7">
              <w:rPr>
                <w:i/>
                <w:szCs w:val="24"/>
                <w:lang w:val="en-GB"/>
              </w:rPr>
              <w:t>hacia</w:t>
            </w:r>
            <w:proofErr w:type="spellEnd"/>
            <w:r w:rsidRPr="004951D7">
              <w:rPr>
                <w:i/>
                <w:szCs w:val="24"/>
                <w:lang w:val="en-GB"/>
              </w:rPr>
              <w:t xml:space="preserve"> </w:t>
            </w:r>
            <w:proofErr w:type="spellStart"/>
            <w:r w:rsidRPr="004951D7">
              <w:rPr>
                <w:i/>
                <w:szCs w:val="24"/>
                <w:lang w:val="en-GB"/>
              </w:rPr>
              <w:t>proyecto</w:t>
            </w:r>
            <w:proofErr w:type="spellEnd"/>
            <w:r w:rsidRPr="004951D7">
              <w:rPr>
                <w:i/>
                <w:szCs w:val="24"/>
                <w:lang w:val="en-GB"/>
              </w:rPr>
              <w:t xml:space="preserve"> </w:t>
            </w:r>
            <w:proofErr w:type="spellStart"/>
            <w:r w:rsidRPr="004951D7">
              <w:rPr>
                <w:i/>
                <w:szCs w:val="24"/>
                <w:lang w:val="en-GB"/>
              </w:rPr>
              <w:t>urbanistico</w:t>
            </w:r>
            <w:proofErr w:type="spellEnd"/>
            <w:r w:rsidRPr="004951D7">
              <w:rPr>
                <w:i/>
                <w:szCs w:val="24"/>
                <w:lang w:val="en-GB"/>
              </w:rPr>
              <w:t>.</w:t>
            </w:r>
            <w:r w:rsidRPr="004951D7">
              <w:rPr>
                <w:szCs w:val="24"/>
                <w:lang w:val="en-GB"/>
              </w:rPr>
              <w:t xml:space="preserve"> Cambridge, MA: Harvard University, Graduate School of Design.</w:t>
            </w:r>
          </w:p>
          <w:p w14:paraId="0ADF75A3" w14:textId="77777777" w:rsidR="0055636B" w:rsidRDefault="0055636B" w:rsidP="0055636B">
            <w:pPr>
              <w:ind w:right="-496"/>
              <w:jc w:val="both"/>
              <w:rPr>
                <w:szCs w:val="24"/>
                <w:lang w:val="es-ES_tradnl" w:eastAsia="es-ES_tradnl"/>
              </w:rPr>
            </w:pPr>
            <w:proofErr w:type="spellStart"/>
            <w:r w:rsidRPr="00097248">
              <w:rPr>
                <w:szCs w:val="24"/>
                <w:lang w:val="en-GB" w:eastAsia="es-ES_tradnl"/>
              </w:rPr>
              <w:t>Calthorpe</w:t>
            </w:r>
            <w:proofErr w:type="spellEnd"/>
            <w:r w:rsidRPr="00097248">
              <w:rPr>
                <w:szCs w:val="24"/>
                <w:lang w:val="en-GB" w:eastAsia="es-ES_tradnl"/>
              </w:rPr>
              <w:t xml:space="preserve">, P. (1993). </w:t>
            </w:r>
            <w:r w:rsidRPr="00097248">
              <w:rPr>
                <w:i/>
                <w:iCs/>
                <w:szCs w:val="24"/>
                <w:lang w:val="en-GB" w:eastAsia="es-ES_tradnl"/>
              </w:rPr>
              <w:t>The next American metropolis: Ecology, community, and the American dream</w:t>
            </w:r>
            <w:r w:rsidRPr="00097248">
              <w:rPr>
                <w:szCs w:val="24"/>
                <w:lang w:val="en-GB" w:eastAsia="es-ES_tradnl"/>
              </w:rPr>
              <w:t xml:space="preserve">. </w:t>
            </w:r>
            <w:r w:rsidRPr="00097248">
              <w:rPr>
                <w:szCs w:val="24"/>
                <w:lang w:val="es-ES_tradnl" w:eastAsia="es-ES_tradnl"/>
              </w:rPr>
              <w:t xml:space="preserve">New York: Princeton </w:t>
            </w:r>
            <w:proofErr w:type="spellStart"/>
            <w:r>
              <w:rPr>
                <w:szCs w:val="24"/>
                <w:lang w:val="es-ES_tradnl" w:eastAsia="es-ES_tradnl"/>
              </w:rPr>
              <w:t>A</w:t>
            </w:r>
            <w:r w:rsidRPr="00097248">
              <w:rPr>
                <w:szCs w:val="24"/>
                <w:lang w:val="es-ES_tradnl" w:eastAsia="es-ES_tradnl"/>
              </w:rPr>
              <w:t>rchitectural</w:t>
            </w:r>
            <w:proofErr w:type="spellEnd"/>
            <w:r w:rsidRPr="00097248">
              <w:rPr>
                <w:szCs w:val="24"/>
                <w:lang w:val="es-ES_tradnl" w:eastAsia="es-ES_tradnl"/>
              </w:rPr>
              <w:t xml:space="preserve"> </w:t>
            </w:r>
            <w:proofErr w:type="spellStart"/>
            <w:r>
              <w:rPr>
                <w:szCs w:val="24"/>
                <w:lang w:val="es-ES_tradnl" w:eastAsia="es-ES_tradnl"/>
              </w:rPr>
              <w:t>P</w:t>
            </w:r>
            <w:r w:rsidRPr="00097248">
              <w:rPr>
                <w:szCs w:val="24"/>
                <w:lang w:val="es-ES_tradnl" w:eastAsia="es-ES_tradnl"/>
              </w:rPr>
              <w:t>ress</w:t>
            </w:r>
            <w:proofErr w:type="spellEnd"/>
            <w:r w:rsidRPr="00097248">
              <w:rPr>
                <w:szCs w:val="24"/>
                <w:lang w:val="es-ES_tradnl" w:eastAsia="es-ES_tradnl"/>
              </w:rPr>
              <w:t>.</w:t>
            </w:r>
          </w:p>
          <w:p w14:paraId="4862F308" w14:textId="77777777" w:rsidR="0055636B" w:rsidRDefault="0055636B" w:rsidP="0055636B">
            <w:pPr>
              <w:ind w:right="-496"/>
              <w:jc w:val="both"/>
              <w:rPr>
                <w:szCs w:val="24"/>
                <w:lang w:val="en-GB"/>
              </w:rPr>
            </w:pPr>
            <w:r w:rsidRPr="0053351E">
              <w:rPr>
                <w:szCs w:val="24"/>
                <w:lang w:val="en-GB"/>
              </w:rPr>
              <w:t xml:space="preserve">Carmona, M. (2003). </w:t>
            </w:r>
            <w:r w:rsidRPr="0053351E">
              <w:rPr>
                <w:i/>
                <w:szCs w:val="24"/>
                <w:lang w:val="en-GB"/>
              </w:rPr>
              <w:t>Public places, urban spaces: The dimensions of urban design</w:t>
            </w:r>
            <w:r w:rsidRPr="0053351E">
              <w:rPr>
                <w:szCs w:val="24"/>
                <w:lang w:val="en-GB"/>
              </w:rPr>
              <w:t>. Oxford: Architectural Press.</w:t>
            </w:r>
          </w:p>
          <w:p w14:paraId="374E5F19" w14:textId="77777777" w:rsidR="0055636B" w:rsidRPr="00A844A4" w:rsidRDefault="0055636B" w:rsidP="0055636B">
            <w:pPr>
              <w:ind w:right="-496"/>
              <w:jc w:val="both"/>
              <w:rPr>
                <w:szCs w:val="24"/>
                <w:lang w:val="en-US" w:eastAsia="es-CL"/>
              </w:rPr>
            </w:pPr>
            <w:r w:rsidRPr="00A844A4">
              <w:rPr>
                <w:szCs w:val="24"/>
                <w:lang w:val="en-GB"/>
              </w:rPr>
              <w:t xml:space="preserve">Crawford, J. (2000). </w:t>
            </w:r>
            <w:proofErr w:type="spellStart"/>
            <w:r w:rsidRPr="00A844A4">
              <w:rPr>
                <w:i/>
                <w:iCs/>
                <w:szCs w:val="24"/>
                <w:lang w:val="en-GB"/>
              </w:rPr>
              <w:t>Carfree</w:t>
            </w:r>
            <w:proofErr w:type="spellEnd"/>
            <w:r w:rsidRPr="00A844A4">
              <w:rPr>
                <w:i/>
                <w:iCs/>
                <w:szCs w:val="24"/>
                <w:lang w:val="en-GB"/>
              </w:rPr>
              <w:t xml:space="preserve"> cities</w:t>
            </w:r>
            <w:r w:rsidRPr="00A844A4">
              <w:rPr>
                <w:szCs w:val="24"/>
                <w:lang w:val="en-GB"/>
              </w:rPr>
              <w:t>. Utrecht: International Books.</w:t>
            </w:r>
          </w:p>
          <w:p w14:paraId="2EBE31C6" w14:textId="77777777" w:rsidR="0055636B" w:rsidRPr="00A844A4" w:rsidRDefault="0055636B" w:rsidP="0055636B">
            <w:pPr>
              <w:ind w:right="-496"/>
              <w:jc w:val="both"/>
              <w:rPr>
                <w:szCs w:val="24"/>
                <w:lang w:val="en-GB"/>
              </w:rPr>
            </w:pPr>
            <w:proofErr w:type="spellStart"/>
            <w:r w:rsidRPr="00A844A4">
              <w:rPr>
                <w:szCs w:val="24"/>
                <w:lang w:val="en-GB"/>
              </w:rPr>
              <w:t>Duany</w:t>
            </w:r>
            <w:proofErr w:type="spellEnd"/>
            <w:r w:rsidRPr="00A844A4">
              <w:rPr>
                <w:szCs w:val="24"/>
                <w:lang w:val="en-GB"/>
              </w:rPr>
              <w:t xml:space="preserve">, A. &amp; Speck, J. (2010). </w:t>
            </w:r>
            <w:r w:rsidRPr="00A844A4">
              <w:rPr>
                <w:i/>
                <w:iCs/>
                <w:szCs w:val="24"/>
                <w:lang w:val="en-GB"/>
              </w:rPr>
              <w:t>The smart growth manual</w:t>
            </w:r>
            <w:r w:rsidRPr="00A844A4">
              <w:rPr>
                <w:szCs w:val="24"/>
                <w:lang w:val="en-GB"/>
              </w:rPr>
              <w:t>. New York: McGraw-Hill.</w:t>
            </w:r>
          </w:p>
          <w:p w14:paraId="739A5B3B" w14:textId="77777777" w:rsidR="0055636B" w:rsidRPr="003D2236" w:rsidRDefault="0055636B" w:rsidP="0055636B">
            <w:pPr>
              <w:ind w:right="-496"/>
              <w:jc w:val="both"/>
              <w:rPr>
                <w:szCs w:val="24"/>
                <w:lang w:val="en-GB"/>
              </w:rPr>
            </w:pPr>
            <w:proofErr w:type="spellStart"/>
            <w:r w:rsidRPr="003D2236">
              <w:rPr>
                <w:szCs w:val="24"/>
                <w:lang w:val="en-GB"/>
              </w:rPr>
              <w:t>Duany</w:t>
            </w:r>
            <w:proofErr w:type="spellEnd"/>
            <w:r w:rsidRPr="003D2236">
              <w:rPr>
                <w:szCs w:val="24"/>
                <w:lang w:val="en-GB"/>
              </w:rPr>
              <w:t xml:space="preserve">, A., </w:t>
            </w:r>
            <w:proofErr w:type="spellStart"/>
            <w:r>
              <w:rPr>
                <w:szCs w:val="24"/>
                <w:lang w:val="en-GB"/>
              </w:rPr>
              <w:t>Plater-</w:t>
            </w:r>
            <w:r w:rsidRPr="003D2236">
              <w:rPr>
                <w:szCs w:val="24"/>
                <w:lang w:val="en-GB"/>
              </w:rPr>
              <w:t>Zyberk</w:t>
            </w:r>
            <w:proofErr w:type="spellEnd"/>
            <w:r w:rsidRPr="003D2236">
              <w:rPr>
                <w:szCs w:val="24"/>
                <w:lang w:val="en-GB"/>
              </w:rPr>
              <w:t xml:space="preserve">, E. &amp; Speck, J. (2010). </w:t>
            </w:r>
            <w:r w:rsidRPr="003D2236">
              <w:rPr>
                <w:i/>
                <w:szCs w:val="24"/>
                <w:lang w:val="en-GB"/>
              </w:rPr>
              <w:t>Suburban nation: The rise of sprawl and the decline of the American Dream</w:t>
            </w:r>
            <w:r w:rsidRPr="003D2236">
              <w:rPr>
                <w:szCs w:val="24"/>
                <w:lang w:val="en-GB"/>
              </w:rPr>
              <w:t>. 10th Anniversary Edition. New York: North Point Press.</w:t>
            </w:r>
          </w:p>
          <w:p w14:paraId="4BF4C8B1" w14:textId="77777777" w:rsidR="0055636B" w:rsidRDefault="0055636B" w:rsidP="0055636B">
            <w:pPr>
              <w:ind w:right="-496"/>
              <w:jc w:val="both"/>
              <w:rPr>
                <w:szCs w:val="24"/>
                <w:lang w:val="es-ES_tradnl"/>
              </w:rPr>
            </w:pPr>
            <w:proofErr w:type="spellStart"/>
            <w:r w:rsidRPr="002965AF">
              <w:rPr>
                <w:szCs w:val="24"/>
                <w:lang w:val="en-GB"/>
              </w:rPr>
              <w:t>Gaffron</w:t>
            </w:r>
            <w:proofErr w:type="spellEnd"/>
            <w:r w:rsidRPr="002965AF">
              <w:rPr>
                <w:szCs w:val="24"/>
                <w:lang w:val="en-GB"/>
              </w:rPr>
              <w:t xml:space="preserve">, P., </w:t>
            </w:r>
            <w:proofErr w:type="spellStart"/>
            <w:r w:rsidRPr="002965AF">
              <w:rPr>
                <w:szCs w:val="24"/>
                <w:lang w:val="en-GB"/>
              </w:rPr>
              <w:t>Huismans</w:t>
            </w:r>
            <w:proofErr w:type="spellEnd"/>
            <w:r w:rsidRPr="002965AF">
              <w:rPr>
                <w:szCs w:val="24"/>
                <w:lang w:val="en-GB"/>
              </w:rPr>
              <w:t xml:space="preserve">, G., </w:t>
            </w:r>
            <w:proofErr w:type="spellStart"/>
            <w:r w:rsidRPr="002965AF">
              <w:rPr>
                <w:szCs w:val="24"/>
                <w:lang w:val="en-GB"/>
              </w:rPr>
              <w:t>Skala</w:t>
            </w:r>
            <w:proofErr w:type="spellEnd"/>
            <w:r w:rsidRPr="002965AF">
              <w:rPr>
                <w:szCs w:val="24"/>
                <w:lang w:val="en-GB"/>
              </w:rPr>
              <w:t xml:space="preserve">, F. (2005). </w:t>
            </w:r>
            <w:proofErr w:type="spellStart"/>
            <w:r w:rsidRPr="002965AF">
              <w:rPr>
                <w:i/>
                <w:szCs w:val="24"/>
                <w:lang w:val="en-GB"/>
              </w:rPr>
              <w:t>Ecocity</w:t>
            </w:r>
            <w:proofErr w:type="spellEnd"/>
            <w:r w:rsidRPr="002965AF">
              <w:rPr>
                <w:i/>
                <w:szCs w:val="24"/>
                <w:lang w:val="en-GB"/>
              </w:rPr>
              <w:t xml:space="preserve"> - A Better Place to Live</w:t>
            </w:r>
            <w:r w:rsidRPr="002965AF">
              <w:rPr>
                <w:szCs w:val="24"/>
                <w:lang w:val="en-GB"/>
              </w:rPr>
              <w:t xml:space="preserve">. </w:t>
            </w:r>
            <w:proofErr w:type="spellStart"/>
            <w:r w:rsidRPr="000F751F">
              <w:rPr>
                <w:szCs w:val="24"/>
                <w:lang w:val="es-ES_tradnl"/>
              </w:rPr>
              <w:t>Vienna</w:t>
            </w:r>
            <w:proofErr w:type="spellEnd"/>
            <w:r w:rsidRPr="000F751F">
              <w:rPr>
                <w:szCs w:val="24"/>
                <w:lang w:val="es-ES_tradnl"/>
              </w:rPr>
              <w:t xml:space="preserve">: Facultas </w:t>
            </w:r>
            <w:proofErr w:type="spellStart"/>
            <w:r w:rsidRPr="000F751F">
              <w:rPr>
                <w:szCs w:val="24"/>
                <w:lang w:val="es-ES_tradnl"/>
              </w:rPr>
              <w:t>Verlag</w:t>
            </w:r>
            <w:proofErr w:type="spellEnd"/>
            <w:r w:rsidRPr="000F751F">
              <w:rPr>
                <w:szCs w:val="24"/>
                <w:lang w:val="es-ES_tradnl"/>
              </w:rPr>
              <w:t>.</w:t>
            </w:r>
          </w:p>
          <w:p w14:paraId="63F4B930" w14:textId="77777777" w:rsidR="0055636B" w:rsidRPr="000F751F" w:rsidRDefault="0055636B" w:rsidP="0055636B">
            <w:pPr>
              <w:ind w:right="-496"/>
              <w:jc w:val="both"/>
              <w:rPr>
                <w:szCs w:val="24"/>
                <w:lang w:val="en-GB"/>
              </w:rPr>
            </w:pPr>
            <w:r w:rsidRPr="000F751F">
              <w:rPr>
                <w:szCs w:val="24"/>
                <w:lang w:val="es-ES_tradnl" w:eastAsia="es-ES_tradnl"/>
              </w:rPr>
              <w:t xml:space="preserve">García, C. (2011). </w:t>
            </w:r>
            <w:proofErr w:type="spellStart"/>
            <w:r w:rsidRPr="000F751F">
              <w:rPr>
                <w:i/>
                <w:iCs/>
                <w:szCs w:val="24"/>
                <w:lang w:val="es-ES_tradnl" w:eastAsia="es-ES_tradnl"/>
              </w:rPr>
              <w:t>Antípolis</w:t>
            </w:r>
            <w:proofErr w:type="spellEnd"/>
            <w:r w:rsidRPr="000F751F">
              <w:rPr>
                <w:i/>
                <w:iCs/>
                <w:szCs w:val="24"/>
                <w:lang w:val="es-ES_tradnl" w:eastAsia="es-ES_tradnl"/>
              </w:rPr>
              <w:t xml:space="preserve">: El desvanecimiento de lo urbano en el </w:t>
            </w:r>
            <w:proofErr w:type="spellStart"/>
            <w:r w:rsidRPr="000F751F">
              <w:rPr>
                <w:i/>
                <w:iCs/>
                <w:szCs w:val="24"/>
                <w:lang w:val="es-ES_tradnl" w:eastAsia="es-ES_tradnl"/>
              </w:rPr>
              <w:t>Cinturón</w:t>
            </w:r>
            <w:proofErr w:type="spellEnd"/>
            <w:r w:rsidRPr="000F751F">
              <w:rPr>
                <w:i/>
                <w:iCs/>
                <w:szCs w:val="24"/>
                <w:lang w:val="es-ES_tradnl" w:eastAsia="es-ES_tradnl"/>
              </w:rPr>
              <w:t xml:space="preserve"> del Sol</w:t>
            </w:r>
            <w:r w:rsidRPr="000F751F">
              <w:rPr>
                <w:szCs w:val="24"/>
                <w:lang w:val="es-ES_tradnl" w:eastAsia="es-ES_tradnl"/>
              </w:rPr>
              <w:t>. Barcelona: Editorial Gustavo Gili.</w:t>
            </w:r>
          </w:p>
          <w:p w14:paraId="1BDAFD06" w14:textId="77777777" w:rsidR="0055636B" w:rsidRPr="00A844A4" w:rsidRDefault="0055636B" w:rsidP="0055636B">
            <w:pPr>
              <w:ind w:right="-496"/>
              <w:jc w:val="both"/>
              <w:rPr>
                <w:szCs w:val="24"/>
                <w:lang w:eastAsia="es-CL"/>
              </w:rPr>
            </w:pPr>
            <w:r w:rsidRPr="000F751F">
              <w:rPr>
                <w:szCs w:val="24"/>
                <w:lang w:val="pt-BR"/>
              </w:rPr>
              <w:t>Ga</w:t>
            </w:r>
            <w:r w:rsidRPr="000F751F">
              <w:rPr>
                <w:szCs w:val="24"/>
                <w:lang w:val="pt-BR" w:eastAsia="es-CL"/>
              </w:rPr>
              <w:t xml:space="preserve">vinha, J.A., y Sui, D.Z. (2003, agosto 1). </w:t>
            </w:r>
            <w:r w:rsidRPr="00A844A4">
              <w:rPr>
                <w:szCs w:val="24"/>
                <w:lang w:eastAsia="es-CL"/>
              </w:rPr>
              <w:t xml:space="preserve">Crecimiento inteligente. Breve historia de un concepto de moda en Norteamérica. </w:t>
            </w:r>
            <w:proofErr w:type="spellStart"/>
            <w:r w:rsidRPr="00A844A4">
              <w:rPr>
                <w:i/>
                <w:iCs/>
                <w:szCs w:val="24"/>
                <w:shd w:val="clear" w:color="auto" w:fill="FFFFFF"/>
              </w:rPr>
              <w:t>Scripta</w:t>
            </w:r>
            <w:proofErr w:type="spellEnd"/>
            <w:r w:rsidRPr="00A844A4">
              <w:rPr>
                <w:i/>
                <w:iCs/>
                <w:szCs w:val="24"/>
                <w:shd w:val="clear" w:color="auto" w:fill="FFFFFF"/>
              </w:rPr>
              <w:t xml:space="preserve"> Nova. Vol. VII, núm. 146(039). Revista electrónica de geografía y ciencias sociales</w:t>
            </w:r>
            <w:r w:rsidRPr="00A844A4">
              <w:rPr>
                <w:szCs w:val="24"/>
                <w:shd w:val="clear" w:color="auto" w:fill="FFFFFF"/>
              </w:rPr>
              <w:t>. Barcelona: Universidad de Barcelona.</w:t>
            </w:r>
            <w:r w:rsidRPr="00A844A4">
              <w:rPr>
                <w:szCs w:val="24"/>
                <w:lang w:eastAsia="es-CL"/>
              </w:rPr>
              <w:t xml:space="preserve"> Consultado el 21 agosto </w:t>
            </w:r>
            <w:r>
              <w:rPr>
                <w:szCs w:val="24"/>
                <w:lang w:eastAsia="es-CL"/>
              </w:rPr>
              <w:t>2014. Disponible</w:t>
            </w:r>
            <w:r w:rsidRPr="00A844A4">
              <w:rPr>
                <w:szCs w:val="24"/>
                <w:lang w:eastAsia="es-CL"/>
              </w:rPr>
              <w:t xml:space="preserve"> </w:t>
            </w:r>
            <w:r>
              <w:rPr>
                <w:szCs w:val="24"/>
                <w:lang w:eastAsia="es-CL"/>
              </w:rPr>
              <w:t>en</w:t>
            </w:r>
            <w:r w:rsidRPr="00A844A4">
              <w:rPr>
                <w:szCs w:val="24"/>
                <w:lang w:eastAsia="es-CL"/>
              </w:rPr>
              <w:t xml:space="preserve"> http://www.ub.edu/geocrit/sn/sn-146(039).htm</w:t>
            </w:r>
          </w:p>
          <w:p w14:paraId="46772B4F" w14:textId="77777777" w:rsidR="0055636B" w:rsidRPr="00A844A4" w:rsidRDefault="0055636B" w:rsidP="0055636B">
            <w:pPr>
              <w:ind w:right="-496"/>
              <w:jc w:val="both"/>
              <w:rPr>
                <w:szCs w:val="24"/>
                <w:lang w:val="en-GB"/>
              </w:rPr>
            </w:pPr>
            <w:proofErr w:type="spellStart"/>
            <w:r w:rsidRPr="00A844A4">
              <w:rPr>
                <w:szCs w:val="24"/>
              </w:rPr>
              <w:t>Gehl</w:t>
            </w:r>
            <w:proofErr w:type="spellEnd"/>
            <w:r w:rsidRPr="00A844A4">
              <w:rPr>
                <w:szCs w:val="24"/>
              </w:rPr>
              <w:t xml:space="preserve">, J. (2006). </w:t>
            </w:r>
            <w:r w:rsidRPr="00A844A4">
              <w:rPr>
                <w:i/>
                <w:iCs/>
                <w:szCs w:val="24"/>
              </w:rPr>
              <w:t xml:space="preserve">La </w:t>
            </w:r>
            <w:proofErr w:type="spellStart"/>
            <w:r w:rsidRPr="00A844A4">
              <w:rPr>
                <w:i/>
                <w:iCs/>
                <w:szCs w:val="24"/>
              </w:rPr>
              <w:t>humanización</w:t>
            </w:r>
            <w:proofErr w:type="spellEnd"/>
            <w:r w:rsidRPr="00A844A4">
              <w:rPr>
                <w:i/>
                <w:iCs/>
                <w:szCs w:val="24"/>
              </w:rPr>
              <w:t xml:space="preserve"> del espacio urbano: La vida social entre los edificios</w:t>
            </w:r>
            <w:r w:rsidRPr="00A844A4">
              <w:rPr>
                <w:szCs w:val="24"/>
              </w:rPr>
              <w:t>. Barcelona: Editorial Reverté.</w:t>
            </w:r>
            <w:r w:rsidRPr="00A844A4">
              <w:rPr>
                <w:szCs w:val="24"/>
                <w:lang w:val="es-ES_tradnl" w:eastAsia="es-CL"/>
              </w:rPr>
              <w:t xml:space="preserve"> Traducido de la 5ta. </w:t>
            </w:r>
            <w:proofErr w:type="gramStart"/>
            <w:r w:rsidRPr="00A844A4">
              <w:rPr>
                <w:szCs w:val="24"/>
                <w:lang w:val="es-ES_tradnl" w:eastAsia="es-CL"/>
              </w:rPr>
              <w:t>edición</w:t>
            </w:r>
            <w:proofErr w:type="gramEnd"/>
            <w:r w:rsidRPr="00A844A4">
              <w:rPr>
                <w:szCs w:val="24"/>
                <w:lang w:val="es-ES_tradnl" w:eastAsia="es-CL"/>
              </w:rPr>
              <w:t xml:space="preserve"> inglesa: </w:t>
            </w:r>
            <w:proofErr w:type="spellStart"/>
            <w:r w:rsidRPr="00A844A4">
              <w:rPr>
                <w:szCs w:val="24"/>
                <w:lang w:val="es-ES_tradnl" w:eastAsia="es-CL"/>
              </w:rPr>
              <w:t>Life</w:t>
            </w:r>
            <w:proofErr w:type="spellEnd"/>
            <w:r w:rsidRPr="00A844A4">
              <w:rPr>
                <w:szCs w:val="24"/>
                <w:lang w:val="es-ES_tradnl" w:eastAsia="es-CL"/>
              </w:rPr>
              <w:t xml:space="preserve"> </w:t>
            </w:r>
            <w:proofErr w:type="spellStart"/>
            <w:r w:rsidRPr="00A844A4">
              <w:rPr>
                <w:szCs w:val="24"/>
                <w:lang w:val="es-ES_tradnl" w:eastAsia="es-CL"/>
              </w:rPr>
              <w:t>Between</w:t>
            </w:r>
            <w:proofErr w:type="spellEnd"/>
            <w:r w:rsidRPr="00A844A4">
              <w:rPr>
                <w:szCs w:val="24"/>
                <w:lang w:val="es-ES_tradnl" w:eastAsia="es-CL"/>
              </w:rPr>
              <w:t xml:space="preserve"> </w:t>
            </w:r>
            <w:proofErr w:type="spellStart"/>
            <w:r w:rsidRPr="00A844A4">
              <w:rPr>
                <w:szCs w:val="24"/>
                <w:lang w:val="es-ES_tradnl" w:eastAsia="es-CL"/>
              </w:rPr>
              <w:t>Buildings</w:t>
            </w:r>
            <w:proofErr w:type="spellEnd"/>
            <w:r w:rsidRPr="00A844A4">
              <w:rPr>
                <w:szCs w:val="24"/>
                <w:lang w:val="es-ES_tradnl" w:eastAsia="es-CL"/>
              </w:rPr>
              <w:t xml:space="preserve">: </w:t>
            </w:r>
            <w:proofErr w:type="spellStart"/>
            <w:r w:rsidRPr="00A844A4">
              <w:rPr>
                <w:szCs w:val="24"/>
                <w:lang w:val="es-ES_tradnl" w:eastAsia="es-CL"/>
              </w:rPr>
              <w:t>Using</w:t>
            </w:r>
            <w:proofErr w:type="spellEnd"/>
            <w:r w:rsidRPr="00A844A4">
              <w:rPr>
                <w:szCs w:val="24"/>
                <w:lang w:val="es-ES_tradnl" w:eastAsia="es-CL"/>
              </w:rPr>
              <w:t xml:space="preserve"> </w:t>
            </w:r>
            <w:proofErr w:type="spellStart"/>
            <w:r w:rsidRPr="00A844A4">
              <w:rPr>
                <w:szCs w:val="24"/>
                <w:lang w:val="es-ES_tradnl" w:eastAsia="es-CL"/>
              </w:rPr>
              <w:t>Public</w:t>
            </w:r>
            <w:proofErr w:type="spellEnd"/>
            <w:r w:rsidRPr="00A844A4">
              <w:rPr>
                <w:szCs w:val="24"/>
                <w:lang w:val="es-ES_tradnl" w:eastAsia="es-CL"/>
              </w:rPr>
              <w:t xml:space="preserve"> </w:t>
            </w:r>
            <w:proofErr w:type="spellStart"/>
            <w:r w:rsidRPr="00A844A4">
              <w:rPr>
                <w:szCs w:val="24"/>
                <w:lang w:val="es-ES_tradnl" w:eastAsia="es-CL"/>
              </w:rPr>
              <w:t>Space</w:t>
            </w:r>
            <w:proofErr w:type="spellEnd"/>
            <w:r w:rsidRPr="00A844A4">
              <w:rPr>
                <w:szCs w:val="24"/>
                <w:lang w:val="es-ES_tradnl" w:eastAsia="es-CL"/>
              </w:rPr>
              <w:t xml:space="preserve">.  </w:t>
            </w:r>
            <w:r w:rsidRPr="00A844A4">
              <w:rPr>
                <w:szCs w:val="24"/>
                <w:lang w:val="en-US" w:eastAsia="es-CL"/>
              </w:rPr>
              <w:t xml:space="preserve">Danish Architectural Press, </w:t>
            </w:r>
            <w:proofErr w:type="spellStart"/>
            <w:r w:rsidRPr="00A844A4">
              <w:rPr>
                <w:szCs w:val="24"/>
                <w:lang w:val="en-US" w:eastAsia="es-CL"/>
              </w:rPr>
              <w:t>Copenhague</w:t>
            </w:r>
            <w:proofErr w:type="spellEnd"/>
            <w:r w:rsidRPr="00A844A4">
              <w:rPr>
                <w:szCs w:val="24"/>
                <w:lang w:val="en-US" w:eastAsia="es-CL"/>
              </w:rPr>
              <w:t xml:space="preserve">, 2003. </w:t>
            </w:r>
            <w:proofErr w:type="spellStart"/>
            <w:r w:rsidRPr="00A844A4">
              <w:rPr>
                <w:szCs w:val="24"/>
                <w:lang w:val="en-US" w:eastAsia="es-CL"/>
              </w:rPr>
              <w:t>Edición</w:t>
            </w:r>
            <w:proofErr w:type="spellEnd"/>
            <w:r w:rsidRPr="00A844A4">
              <w:rPr>
                <w:szCs w:val="24"/>
                <w:lang w:val="en-US" w:eastAsia="es-CL"/>
              </w:rPr>
              <w:t xml:space="preserve"> original en </w:t>
            </w:r>
            <w:proofErr w:type="spellStart"/>
            <w:r w:rsidRPr="00A844A4">
              <w:rPr>
                <w:szCs w:val="24"/>
                <w:lang w:val="en-US" w:eastAsia="es-CL"/>
              </w:rPr>
              <w:t>danés</w:t>
            </w:r>
            <w:proofErr w:type="spellEnd"/>
            <w:r w:rsidRPr="00A844A4">
              <w:rPr>
                <w:szCs w:val="24"/>
                <w:lang w:val="en-US" w:eastAsia="es-CL"/>
              </w:rPr>
              <w:t xml:space="preserve"> 1971.</w:t>
            </w:r>
          </w:p>
          <w:p w14:paraId="022A000E" w14:textId="77777777" w:rsidR="0055636B" w:rsidRDefault="0055636B" w:rsidP="0055636B">
            <w:pPr>
              <w:ind w:right="-496"/>
              <w:jc w:val="both"/>
              <w:rPr>
                <w:szCs w:val="24"/>
                <w:lang w:val="en-GB"/>
              </w:rPr>
            </w:pPr>
            <w:r w:rsidRPr="0081264C">
              <w:rPr>
                <w:szCs w:val="24"/>
                <w:lang w:val="en-GB"/>
              </w:rPr>
              <w:t xml:space="preserve">Jacobs, J. (1961). </w:t>
            </w:r>
            <w:r w:rsidRPr="0081264C">
              <w:rPr>
                <w:i/>
                <w:szCs w:val="24"/>
                <w:lang w:val="en-GB"/>
              </w:rPr>
              <w:t>The death and life of great American cities.</w:t>
            </w:r>
            <w:r w:rsidRPr="0081264C">
              <w:rPr>
                <w:szCs w:val="24"/>
                <w:lang w:val="en-GB"/>
              </w:rPr>
              <w:t xml:space="preserve"> New York: Random House.</w:t>
            </w:r>
          </w:p>
          <w:p w14:paraId="592306B3" w14:textId="77777777" w:rsidR="0055636B" w:rsidRPr="00A844A4" w:rsidRDefault="0055636B" w:rsidP="0055636B">
            <w:pPr>
              <w:ind w:right="-496"/>
              <w:jc w:val="both"/>
              <w:rPr>
                <w:szCs w:val="24"/>
                <w:lang w:val="en-US" w:eastAsia="es-CL"/>
              </w:rPr>
            </w:pPr>
            <w:r w:rsidRPr="00A844A4">
              <w:rPr>
                <w:szCs w:val="24"/>
                <w:lang w:val="en-GB"/>
              </w:rPr>
              <w:lastRenderedPageBreak/>
              <w:t xml:space="preserve">Katz, P. (1994). </w:t>
            </w:r>
            <w:r w:rsidRPr="00A844A4">
              <w:rPr>
                <w:i/>
                <w:iCs/>
                <w:szCs w:val="24"/>
                <w:lang w:val="en-GB"/>
              </w:rPr>
              <w:t>The new urbanism: Toward an architecture of community</w:t>
            </w:r>
            <w:r w:rsidRPr="00A844A4">
              <w:rPr>
                <w:szCs w:val="24"/>
                <w:lang w:val="en-GB"/>
              </w:rPr>
              <w:t>. New York: McGraw-Hill.</w:t>
            </w:r>
          </w:p>
          <w:p w14:paraId="2D9A4D7F" w14:textId="77777777" w:rsidR="0055636B" w:rsidRPr="00A844A4" w:rsidRDefault="0055636B" w:rsidP="0055636B">
            <w:pPr>
              <w:ind w:right="-496"/>
              <w:jc w:val="both"/>
              <w:rPr>
                <w:bCs/>
                <w:szCs w:val="24"/>
                <w:lang w:val="en-GB"/>
              </w:rPr>
            </w:pPr>
            <w:r w:rsidRPr="00A844A4">
              <w:rPr>
                <w:szCs w:val="24"/>
                <w:lang w:val="en-GB"/>
              </w:rPr>
              <w:t xml:space="preserve">Krieger, A. (1991). </w:t>
            </w:r>
            <w:r w:rsidRPr="00A844A4">
              <w:rPr>
                <w:i/>
                <w:iCs/>
                <w:szCs w:val="24"/>
                <w:lang w:val="en-GB"/>
              </w:rPr>
              <w:t xml:space="preserve">Andres </w:t>
            </w:r>
            <w:proofErr w:type="spellStart"/>
            <w:r w:rsidRPr="00A844A4">
              <w:rPr>
                <w:i/>
                <w:iCs/>
                <w:szCs w:val="24"/>
                <w:lang w:val="en-GB"/>
              </w:rPr>
              <w:t>Duany</w:t>
            </w:r>
            <w:proofErr w:type="spellEnd"/>
            <w:r w:rsidRPr="00A844A4">
              <w:rPr>
                <w:i/>
                <w:iCs/>
                <w:szCs w:val="24"/>
                <w:lang w:val="en-GB"/>
              </w:rPr>
              <w:t xml:space="preserve"> and Elizabeth </w:t>
            </w:r>
            <w:proofErr w:type="spellStart"/>
            <w:r w:rsidRPr="00A844A4">
              <w:rPr>
                <w:i/>
                <w:iCs/>
                <w:szCs w:val="24"/>
                <w:lang w:val="en-GB"/>
              </w:rPr>
              <w:t>Plater-Zyberk</w:t>
            </w:r>
            <w:proofErr w:type="spellEnd"/>
            <w:r w:rsidRPr="00A844A4">
              <w:rPr>
                <w:i/>
                <w:iCs/>
                <w:szCs w:val="24"/>
                <w:lang w:val="en-GB"/>
              </w:rPr>
              <w:t>: Towns and town-making principles</w:t>
            </w:r>
            <w:r w:rsidRPr="00A844A4">
              <w:rPr>
                <w:szCs w:val="24"/>
                <w:lang w:val="en-GB"/>
              </w:rPr>
              <w:t>. Cambridge, Mass.: Harvard University Graduate School of Design. New York: Rizzoli.</w:t>
            </w:r>
          </w:p>
          <w:p w14:paraId="783F2844" w14:textId="77777777" w:rsidR="0055636B" w:rsidRDefault="0055636B" w:rsidP="0055636B">
            <w:pPr>
              <w:ind w:right="-496"/>
              <w:jc w:val="both"/>
              <w:rPr>
                <w:szCs w:val="24"/>
              </w:rPr>
            </w:pPr>
            <w:r w:rsidRPr="00D462AC">
              <w:rPr>
                <w:szCs w:val="24"/>
                <w:lang w:val="de-DE"/>
              </w:rPr>
              <w:t xml:space="preserve">Krier, R. (1975). </w:t>
            </w:r>
            <w:r w:rsidRPr="00D462AC">
              <w:rPr>
                <w:i/>
                <w:szCs w:val="24"/>
                <w:lang w:val="de-DE"/>
              </w:rPr>
              <w:t>Stadtraum in Theorie und Praxis.</w:t>
            </w:r>
            <w:r w:rsidRPr="00D462AC">
              <w:rPr>
                <w:szCs w:val="24"/>
                <w:lang w:val="de-DE"/>
              </w:rPr>
              <w:t xml:space="preserve"> </w:t>
            </w:r>
            <w:r w:rsidRPr="00D462AC">
              <w:rPr>
                <w:szCs w:val="24"/>
              </w:rPr>
              <w:t xml:space="preserve">Stuttgart: </w:t>
            </w:r>
            <w:proofErr w:type="spellStart"/>
            <w:r w:rsidRPr="00D462AC">
              <w:rPr>
                <w:szCs w:val="24"/>
              </w:rPr>
              <w:t>Krämer</w:t>
            </w:r>
            <w:proofErr w:type="spellEnd"/>
            <w:r w:rsidRPr="00D462AC">
              <w:rPr>
                <w:szCs w:val="24"/>
              </w:rPr>
              <w:t>.</w:t>
            </w:r>
          </w:p>
          <w:p w14:paraId="472D9EC4" w14:textId="77777777" w:rsidR="0055636B" w:rsidRPr="00A844A4" w:rsidRDefault="0055636B" w:rsidP="0055636B">
            <w:pPr>
              <w:ind w:right="-496"/>
              <w:jc w:val="both"/>
              <w:rPr>
                <w:szCs w:val="24"/>
                <w:lang w:val="en-US" w:eastAsia="es-CL"/>
              </w:rPr>
            </w:pPr>
            <w:proofErr w:type="spellStart"/>
            <w:r w:rsidRPr="00A844A4">
              <w:rPr>
                <w:szCs w:val="24"/>
                <w:lang w:val="en-GB"/>
              </w:rPr>
              <w:t>Leccese</w:t>
            </w:r>
            <w:proofErr w:type="spellEnd"/>
            <w:r w:rsidRPr="00A844A4">
              <w:rPr>
                <w:szCs w:val="24"/>
                <w:lang w:val="en-GB"/>
              </w:rPr>
              <w:t xml:space="preserve">, M. (2000). </w:t>
            </w:r>
            <w:r w:rsidRPr="00A844A4">
              <w:rPr>
                <w:i/>
                <w:iCs/>
                <w:szCs w:val="24"/>
                <w:lang w:val="en-GB"/>
              </w:rPr>
              <w:t>Charter of the New Urbanism</w:t>
            </w:r>
            <w:r w:rsidRPr="00A844A4">
              <w:rPr>
                <w:szCs w:val="24"/>
                <w:lang w:val="en-GB"/>
              </w:rPr>
              <w:t>. New York: McGraw Hill.</w:t>
            </w:r>
          </w:p>
          <w:p w14:paraId="5BDD321D" w14:textId="77777777" w:rsidR="0055636B" w:rsidRDefault="0055636B" w:rsidP="0055636B">
            <w:pPr>
              <w:ind w:right="-496"/>
              <w:jc w:val="both"/>
              <w:rPr>
                <w:szCs w:val="24"/>
                <w:lang w:eastAsia="es-CL"/>
              </w:rPr>
            </w:pPr>
            <w:r w:rsidRPr="004951D7">
              <w:rPr>
                <w:szCs w:val="24"/>
                <w:lang w:val="en-US" w:eastAsia="es-CL"/>
              </w:rPr>
              <w:t xml:space="preserve">Moor, M. &amp; Rowland, J. (2006). </w:t>
            </w:r>
            <w:r w:rsidRPr="004951D7">
              <w:rPr>
                <w:i/>
                <w:szCs w:val="24"/>
                <w:lang w:val="en-US" w:eastAsia="es-CL"/>
              </w:rPr>
              <w:t>Urban design futures</w:t>
            </w:r>
            <w:r w:rsidRPr="004951D7">
              <w:rPr>
                <w:szCs w:val="24"/>
                <w:lang w:val="en-US" w:eastAsia="es-CL"/>
              </w:rPr>
              <w:t xml:space="preserve">. </w:t>
            </w:r>
            <w:r w:rsidRPr="004951D7">
              <w:rPr>
                <w:szCs w:val="24"/>
                <w:lang w:eastAsia="es-CL"/>
              </w:rPr>
              <w:t xml:space="preserve">London: </w:t>
            </w:r>
            <w:proofErr w:type="spellStart"/>
            <w:r w:rsidRPr="004951D7">
              <w:rPr>
                <w:szCs w:val="24"/>
                <w:lang w:eastAsia="es-CL"/>
              </w:rPr>
              <w:t>Routledge</w:t>
            </w:r>
            <w:proofErr w:type="spellEnd"/>
            <w:r w:rsidRPr="004951D7">
              <w:rPr>
                <w:szCs w:val="24"/>
                <w:lang w:eastAsia="es-CL"/>
              </w:rPr>
              <w:t>.</w:t>
            </w:r>
          </w:p>
          <w:p w14:paraId="3CB56585" w14:textId="77777777" w:rsidR="0055636B" w:rsidRPr="00F97804" w:rsidRDefault="0055636B" w:rsidP="0055636B">
            <w:pPr>
              <w:ind w:right="-496"/>
              <w:jc w:val="both"/>
              <w:rPr>
                <w:szCs w:val="24"/>
                <w:lang w:eastAsia="es-CL"/>
              </w:rPr>
            </w:pPr>
            <w:proofErr w:type="spellStart"/>
            <w:r w:rsidRPr="00F97804">
              <w:rPr>
                <w:szCs w:val="24"/>
                <w:lang w:eastAsia="es-CL"/>
              </w:rPr>
              <w:t>Neef</w:t>
            </w:r>
            <w:proofErr w:type="spellEnd"/>
            <w:r w:rsidRPr="00F97804">
              <w:rPr>
                <w:szCs w:val="24"/>
                <w:lang w:eastAsia="es-CL"/>
              </w:rPr>
              <w:t>, M. (</w:t>
            </w:r>
            <w:r>
              <w:rPr>
                <w:szCs w:val="24"/>
                <w:lang w:eastAsia="es-CL"/>
              </w:rPr>
              <w:t>1994</w:t>
            </w:r>
            <w:r w:rsidRPr="00F97804">
              <w:rPr>
                <w:szCs w:val="24"/>
                <w:lang w:eastAsia="es-CL"/>
              </w:rPr>
              <w:t xml:space="preserve">). </w:t>
            </w:r>
            <w:r w:rsidRPr="00F97804">
              <w:rPr>
                <w:i/>
                <w:szCs w:val="24"/>
                <w:lang w:eastAsia="es-CL"/>
              </w:rPr>
              <w:t>Desarrollo a escala humana: Conceptos, aplicaciones y algunas reflexiones</w:t>
            </w:r>
            <w:r w:rsidRPr="00F97804">
              <w:rPr>
                <w:szCs w:val="24"/>
                <w:lang w:eastAsia="es-CL"/>
              </w:rPr>
              <w:t>.</w:t>
            </w:r>
            <w:r>
              <w:rPr>
                <w:szCs w:val="24"/>
                <w:lang w:eastAsia="es-CL"/>
              </w:rPr>
              <w:t xml:space="preserve"> Barcelona: I</w:t>
            </w:r>
            <w:r w:rsidRPr="00F97804">
              <w:rPr>
                <w:szCs w:val="24"/>
                <w:lang w:eastAsia="es-CL"/>
              </w:rPr>
              <w:t>caria Editorial, S.A.</w:t>
            </w:r>
          </w:p>
          <w:p w14:paraId="41FF83DB" w14:textId="77777777" w:rsidR="0055636B" w:rsidRDefault="0055636B" w:rsidP="0055636B">
            <w:pPr>
              <w:ind w:right="-496"/>
              <w:jc w:val="both"/>
              <w:rPr>
                <w:rFonts w:cs="Myriad Pro Light"/>
                <w:color w:val="000000"/>
                <w:szCs w:val="24"/>
              </w:rPr>
            </w:pPr>
            <w:proofErr w:type="spellStart"/>
            <w:r w:rsidRPr="0034156B">
              <w:rPr>
                <w:rFonts w:cs="Myriad Pro Light"/>
                <w:color w:val="000000"/>
                <w:szCs w:val="24"/>
              </w:rPr>
              <w:t>Ordeig</w:t>
            </w:r>
            <w:proofErr w:type="spellEnd"/>
            <w:r w:rsidRPr="0034156B">
              <w:rPr>
                <w:rFonts w:cs="Myriad Pro Light"/>
                <w:color w:val="000000"/>
                <w:szCs w:val="24"/>
              </w:rPr>
              <w:t xml:space="preserve">, J.M. (2004). </w:t>
            </w:r>
            <w:proofErr w:type="spellStart"/>
            <w:r w:rsidRPr="0034156B">
              <w:rPr>
                <w:rFonts w:cs="Myriad Pro Light"/>
                <w:i/>
                <w:iCs/>
                <w:color w:val="000000"/>
                <w:szCs w:val="24"/>
              </w:rPr>
              <w:t>Dise</w:t>
            </w:r>
            <w:r w:rsidRPr="0034156B">
              <w:rPr>
                <w:rFonts w:cs="Myriad Pro Light"/>
                <w:color w:val="000000"/>
                <w:szCs w:val="24"/>
              </w:rPr>
              <w:t>ñ</w:t>
            </w:r>
            <w:r w:rsidRPr="0034156B">
              <w:rPr>
                <w:rFonts w:cs="Myriad Pro Light"/>
                <w:i/>
                <w:iCs/>
                <w:color w:val="000000"/>
                <w:szCs w:val="24"/>
              </w:rPr>
              <w:t>o</w:t>
            </w:r>
            <w:proofErr w:type="spellEnd"/>
            <w:r w:rsidRPr="0034156B">
              <w:rPr>
                <w:rFonts w:cs="Myriad Pro Light"/>
                <w:i/>
                <w:iCs/>
                <w:color w:val="000000"/>
                <w:szCs w:val="24"/>
              </w:rPr>
              <w:t xml:space="preserve"> urbano y pensamiento </w:t>
            </w:r>
            <w:proofErr w:type="spellStart"/>
            <w:r w:rsidRPr="0034156B">
              <w:rPr>
                <w:rFonts w:cs="Myriad Pro Light"/>
                <w:i/>
                <w:iCs/>
                <w:color w:val="000000"/>
                <w:szCs w:val="24"/>
              </w:rPr>
              <w:t>contemporáneo</w:t>
            </w:r>
            <w:proofErr w:type="spellEnd"/>
            <w:r w:rsidRPr="0034156B">
              <w:rPr>
                <w:rFonts w:cs="Myriad Pro Light"/>
                <w:color w:val="000000"/>
                <w:szCs w:val="24"/>
              </w:rPr>
              <w:t xml:space="preserve">. Barcelona: Instituto </w:t>
            </w:r>
            <w:proofErr w:type="spellStart"/>
            <w:r w:rsidRPr="0034156B">
              <w:rPr>
                <w:rFonts w:cs="Myriad Pro Light"/>
                <w:color w:val="000000"/>
                <w:szCs w:val="24"/>
              </w:rPr>
              <w:t>Monsa</w:t>
            </w:r>
            <w:proofErr w:type="spellEnd"/>
            <w:r w:rsidRPr="0034156B">
              <w:rPr>
                <w:rFonts w:cs="Myriad Pro Light"/>
                <w:color w:val="000000"/>
                <w:szCs w:val="24"/>
              </w:rPr>
              <w:t xml:space="preserve"> de ediciones.</w:t>
            </w:r>
          </w:p>
          <w:p w14:paraId="713C9953" w14:textId="77777777" w:rsidR="0055636B" w:rsidRPr="003C5BD7" w:rsidRDefault="0055636B" w:rsidP="0055636B">
            <w:pPr>
              <w:ind w:right="-496"/>
              <w:jc w:val="both"/>
              <w:rPr>
                <w:szCs w:val="24"/>
                <w:lang w:val="en-GB" w:eastAsia="es-CL"/>
              </w:rPr>
            </w:pPr>
            <w:proofErr w:type="spellStart"/>
            <w:r w:rsidRPr="003C5BD7">
              <w:rPr>
                <w:szCs w:val="24"/>
                <w:lang w:eastAsia="es-CL"/>
              </w:rPr>
              <w:t>Pozueta</w:t>
            </w:r>
            <w:proofErr w:type="spellEnd"/>
            <w:r w:rsidRPr="003C5BD7">
              <w:rPr>
                <w:szCs w:val="24"/>
                <w:lang w:eastAsia="es-CL"/>
              </w:rPr>
              <w:t xml:space="preserve">, J., </w:t>
            </w:r>
            <w:proofErr w:type="spellStart"/>
            <w:r>
              <w:rPr>
                <w:szCs w:val="24"/>
                <w:lang w:eastAsia="es-CL"/>
              </w:rPr>
              <w:t>Lamíquiz</w:t>
            </w:r>
            <w:proofErr w:type="spellEnd"/>
            <w:r w:rsidRPr="003C5BD7">
              <w:rPr>
                <w:szCs w:val="24"/>
                <w:lang w:eastAsia="es-CL"/>
              </w:rPr>
              <w:t xml:space="preserve">, F. &amp; Porto, M. (2009). </w:t>
            </w:r>
            <w:r w:rsidRPr="003C5BD7">
              <w:rPr>
                <w:i/>
                <w:iCs/>
                <w:szCs w:val="24"/>
                <w:lang w:eastAsia="es-CL"/>
              </w:rPr>
              <w:t xml:space="preserve">La ciudad </w:t>
            </w:r>
            <w:proofErr w:type="spellStart"/>
            <w:r w:rsidRPr="003C5BD7">
              <w:rPr>
                <w:i/>
                <w:iCs/>
                <w:szCs w:val="24"/>
                <w:lang w:eastAsia="es-CL"/>
              </w:rPr>
              <w:t>paseable</w:t>
            </w:r>
            <w:proofErr w:type="spellEnd"/>
            <w:r w:rsidRPr="003C5BD7">
              <w:rPr>
                <w:i/>
                <w:iCs/>
                <w:szCs w:val="24"/>
                <w:lang w:eastAsia="es-CL"/>
              </w:rPr>
              <w:t xml:space="preserve">: Recomendaciones para la </w:t>
            </w:r>
            <w:proofErr w:type="spellStart"/>
            <w:r w:rsidRPr="003C5BD7">
              <w:rPr>
                <w:i/>
                <w:iCs/>
                <w:szCs w:val="24"/>
                <w:lang w:eastAsia="es-CL"/>
              </w:rPr>
              <w:t>consideración</w:t>
            </w:r>
            <w:proofErr w:type="spellEnd"/>
            <w:r w:rsidRPr="003C5BD7">
              <w:rPr>
                <w:i/>
                <w:iCs/>
                <w:szCs w:val="24"/>
                <w:lang w:eastAsia="es-CL"/>
              </w:rPr>
              <w:t xml:space="preserve"> de los peatones en el planeamiento, el </w:t>
            </w:r>
            <w:proofErr w:type="spellStart"/>
            <w:r w:rsidRPr="003C5BD7">
              <w:rPr>
                <w:i/>
                <w:iCs/>
                <w:szCs w:val="24"/>
                <w:lang w:eastAsia="es-CL"/>
              </w:rPr>
              <w:t>diseño</w:t>
            </w:r>
            <w:proofErr w:type="spellEnd"/>
            <w:r w:rsidRPr="003C5BD7">
              <w:rPr>
                <w:i/>
                <w:iCs/>
                <w:szCs w:val="24"/>
                <w:lang w:eastAsia="es-CL"/>
              </w:rPr>
              <w:t xml:space="preserve"> urbano y la arquitectura</w:t>
            </w:r>
            <w:r w:rsidRPr="003C5BD7">
              <w:rPr>
                <w:szCs w:val="24"/>
                <w:lang w:eastAsia="es-CL"/>
              </w:rPr>
              <w:t xml:space="preserve">. </w:t>
            </w:r>
            <w:r w:rsidRPr="003C5BD7">
              <w:rPr>
                <w:szCs w:val="24"/>
                <w:lang w:val="en-GB" w:eastAsia="es-CL"/>
              </w:rPr>
              <w:t>Madrid: CEDEX.</w:t>
            </w:r>
          </w:p>
          <w:p w14:paraId="64FF223A" w14:textId="3583D064" w:rsidR="0055636B" w:rsidRPr="00536411" w:rsidRDefault="0055636B" w:rsidP="0055636B">
            <w:pPr>
              <w:ind w:right="-496"/>
              <w:jc w:val="both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 w:rsidRPr="00A844A4">
              <w:rPr>
                <w:szCs w:val="24"/>
                <w:lang w:eastAsia="es-CL"/>
              </w:rPr>
              <w:t>Salingaros</w:t>
            </w:r>
            <w:proofErr w:type="spellEnd"/>
            <w:r w:rsidRPr="00A844A4">
              <w:rPr>
                <w:szCs w:val="24"/>
                <w:lang w:eastAsia="es-CL"/>
              </w:rPr>
              <w:t>, N. (2007). La ciudad compacta sustituye a la dispersión. En:</w:t>
            </w:r>
            <w:r w:rsidRPr="00A844A4">
              <w:rPr>
                <w:i/>
                <w:szCs w:val="24"/>
                <w:lang w:eastAsia="es-CL"/>
              </w:rPr>
              <w:t xml:space="preserve"> INDOVINA, Francesco, ed. La ciudad de baja densidad: Lógicas, gestión y contención</w:t>
            </w:r>
            <w:r w:rsidRPr="00A844A4">
              <w:rPr>
                <w:szCs w:val="24"/>
                <w:lang w:eastAsia="es-CL"/>
              </w:rPr>
              <w:t xml:space="preserve">. Barcelona, </w:t>
            </w:r>
            <w:proofErr w:type="spellStart"/>
            <w:r w:rsidRPr="00A844A4">
              <w:rPr>
                <w:szCs w:val="24"/>
                <w:lang w:eastAsia="es-CL"/>
              </w:rPr>
              <w:t>Diputació</w:t>
            </w:r>
            <w:proofErr w:type="spellEnd"/>
            <w:r w:rsidRPr="00A844A4">
              <w:rPr>
                <w:szCs w:val="24"/>
                <w:lang w:eastAsia="es-CL"/>
              </w:rPr>
              <w:t xml:space="preserve"> de Barcelona</w:t>
            </w:r>
            <w:r>
              <w:rPr>
                <w:szCs w:val="24"/>
                <w:lang w:eastAsia="es-CL"/>
              </w:rPr>
              <w:t xml:space="preserve">. </w:t>
            </w:r>
            <w:r w:rsidRPr="00A844A4">
              <w:rPr>
                <w:szCs w:val="24"/>
                <w:lang w:eastAsia="es-CL"/>
              </w:rPr>
              <w:t xml:space="preserve">Consultado el </w:t>
            </w:r>
            <w:r>
              <w:rPr>
                <w:szCs w:val="24"/>
                <w:lang w:eastAsia="es-CL"/>
              </w:rPr>
              <w:t>18</w:t>
            </w:r>
            <w:r w:rsidRPr="00A844A4">
              <w:rPr>
                <w:szCs w:val="24"/>
                <w:lang w:eastAsia="es-CL"/>
              </w:rPr>
              <w:t xml:space="preserve"> agosto </w:t>
            </w:r>
            <w:r>
              <w:rPr>
                <w:szCs w:val="24"/>
                <w:lang w:eastAsia="es-CL"/>
              </w:rPr>
              <w:t>2014. Disponible</w:t>
            </w:r>
            <w:r w:rsidRPr="00A844A4">
              <w:rPr>
                <w:szCs w:val="24"/>
                <w:lang w:eastAsia="es-CL"/>
              </w:rPr>
              <w:t xml:space="preserve"> </w:t>
            </w:r>
            <w:r>
              <w:rPr>
                <w:szCs w:val="24"/>
                <w:lang w:eastAsia="es-CL"/>
              </w:rPr>
              <w:t>en</w:t>
            </w:r>
            <w:r w:rsidRPr="00A844A4">
              <w:rPr>
                <w:szCs w:val="24"/>
                <w:lang w:eastAsia="es-CL"/>
              </w:rPr>
              <w:t xml:space="preserve"> http://www.arqchile.cl/ciudad_compacta.htm</w:t>
            </w:r>
          </w:p>
        </w:tc>
      </w:tr>
      <w:tr w:rsidR="00536411" w:rsidRPr="00536411" w14:paraId="375F9AEB" w14:textId="77777777" w:rsidTr="00420C56">
        <w:trPr>
          <w:jc w:val="center"/>
        </w:trPr>
        <w:tc>
          <w:tcPr>
            <w:tcW w:w="9049" w:type="dxa"/>
            <w:gridSpan w:val="3"/>
            <w:vAlign w:val="center"/>
          </w:tcPr>
          <w:p w14:paraId="2BDC0574" w14:textId="3E1C361E" w:rsidR="006E6768" w:rsidRPr="00536411" w:rsidRDefault="006E6768" w:rsidP="00132639">
            <w:pPr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  <w:lang w:val="es-ES"/>
              </w:rPr>
            </w:pPr>
            <w:r w:rsidRPr="00536411">
              <w:rPr>
                <w:rFonts w:asciiTheme="majorHAnsi" w:hAnsiTheme="majorHAnsi" w:cs="Arial"/>
                <w:b/>
                <w:bCs/>
                <w:sz w:val="24"/>
                <w:szCs w:val="24"/>
                <w:lang w:val="es-ES"/>
              </w:rPr>
              <w:lastRenderedPageBreak/>
              <w:t>1</w:t>
            </w:r>
            <w:r w:rsidR="00E342C3">
              <w:rPr>
                <w:rFonts w:asciiTheme="majorHAnsi" w:hAnsiTheme="majorHAnsi" w:cs="Arial"/>
                <w:b/>
                <w:bCs/>
                <w:sz w:val="24"/>
                <w:szCs w:val="24"/>
                <w:lang w:val="es-ES"/>
              </w:rPr>
              <w:t>8</w:t>
            </w:r>
            <w:r w:rsidRPr="00536411">
              <w:rPr>
                <w:rFonts w:asciiTheme="majorHAnsi" w:hAnsiTheme="majorHAnsi" w:cs="Arial"/>
                <w:b/>
                <w:bCs/>
                <w:sz w:val="24"/>
                <w:szCs w:val="24"/>
                <w:lang w:val="es-ES"/>
              </w:rPr>
              <w:t xml:space="preserve">. Recursos web </w:t>
            </w:r>
          </w:p>
          <w:p w14:paraId="6D2FA5A8" w14:textId="2B1DF95E" w:rsidR="006E6768" w:rsidRDefault="00730438" w:rsidP="00D76861">
            <w:pPr>
              <w:rPr>
                <w:rFonts w:asciiTheme="majorHAnsi" w:hAnsiTheme="majorHAnsi"/>
                <w:sz w:val="24"/>
                <w:szCs w:val="24"/>
                <w:lang w:val="es-ES"/>
              </w:rPr>
            </w:pPr>
            <w:hyperlink r:id="rId5" w:history="1">
              <w:r w:rsidRPr="007936A8">
                <w:rPr>
                  <w:rStyle w:val="Hipervnculo"/>
                  <w:rFonts w:asciiTheme="majorHAnsi" w:hAnsiTheme="majorHAnsi"/>
                  <w:sz w:val="24"/>
                  <w:szCs w:val="24"/>
                  <w:lang w:val="es-ES"/>
                </w:rPr>
                <w:t>https://habitat3.org/</w:t>
              </w:r>
            </w:hyperlink>
          </w:p>
          <w:p w14:paraId="0C2D0D30" w14:textId="1CEDE324" w:rsidR="00730438" w:rsidRPr="00536411" w:rsidRDefault="00730438" w:rsidP="00D76861">
            <w:pPr>
              <w:rPr>
                <w:rFonts w:asciiTheme="majorHAnsi" w:hAnsiTheme="majorHAnsi"/>
                <w:sz w:val="24"/>
                <w:szCs w:val="24"/>
                <w:lang w:val="es-ES"/>
              </w:rPr>
            </w:pPr>
            <w:bookmarkStart w:id="0" w:name="_GoBack"/>
            <w:bookmarkEnd w:id="0"/>
          </w:p>
        </w:tc>
      </w:tr>
    </w:tbl>
    <w:p w14:paraId="69C6F0DA" w14:textId="77777777" w:rsidR="008E24C2" w:rsidRPr="00536411" w:rsidRDefault="008E24C2" w:rsidP="008E24C2">
      <w:pPr>
        <w:jc w:val="center"/>
        <w:rPr>
          <w:rFonts w:asciiTheme="majorHAnsi" w:hAnsiTheme="majorHAnsi"/>
        </w:rPr>
      </w:pPr>
    </w:p>
    <w:sectPr w:rsidR="008E24C2" w:rsidRPr="00536411" w:rsidSect="007F17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20000003" w:usb1="00000000" w:usb2="00000000" w:usb3="00000000" w:csb0="000001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72ECA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29A511B"/>
    <w:multiLevelType w:val="hybridMultilevel"/>
    <w:tmpl w:val="8E62CE0A"/>
    <w:lvl w:ilvl="0" w:tplc="3E82724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89"/>
    <w:rsid w:val="00006AEA"/>
    <w:rsid w:val="00015CD8"/>
    <w:rsid w:val="00045325"/>
    <w:rsid w:val="000B3088"/>
    <w:rsid w:val="000C6B06"/>
    <w:rsid w:val="000D6FB5"/>
    <w:rsid w:val="0011202D"/>
    <w:rsid w:val="0012004F"/>
    <w:rsid w:val="00132639"/>
    <w:rsid w:val="001B3421"/>
    <w:rsid w:val="00200AA6"/>
    <w:rsid w:val="0022393F"/>
    <w:rsid w:val="00226312"/>
    <w:rsid w:val="00247F41"/>
    <w:rsid w:val="002A48E8"/>
    <w:rsid w:val="002D47AC"/>
    <w:rsid w:val="002E2016"/>
    <w:rsid w:val="002F59FF"/>
    <w:rsid w:val="002F62E8"/>
    <w:rsid w:val="00322B59"/>
    <w:rsid w:val="00327E3D"/>
    <w:rsid w:val="003414D4"/>
    <w:rsid w:val="00345C66"/>
    <w:rsid w:val="00355927"/>
    <w:rsid w:val="00381A97"/>
    <w:rsid w:val="003A5F85"/>
    <w:rsid w:val="003D72E9"/>
    <w:rsid w:val="003F02D4"/>
    <w:rsid w:val="003F35C7"/>
    <w:rsid w:val="003F78CA"/>
    <w:rsid w:val="00411861"/>
    <w:rsid w:val="00420C56"/>
    <w:rsid w:val="004276EC"/>
    <w:rsid w:val="0044373D"/>
    <w:rsid w:val="004C385E"/>
    <w:rsid w:val="00536411"/>
    <w:rsid w:val="00544684"/>
    <w:rsid w:val="0055636B"/>
    <w:rsid w:val="005759C7"/>
    <w:rsid w:val="005A326B"/>
    <w:rsid w:val="005E3757"/>
    <w:rsid w:val="005F4F4D"/>
    <w:rsid w:val="00603D45"/>
    <w:rsid w:val="006630B3"/>
    <w:rsid w:val="00671F69"/>
    <w:rsid w:val="00672BC1"/>
    <w:rsid w:val="00680782"/>
    <w:rsid w:val="006E6768"/>
    <w:rsid w:val="00720904"/>
    <w:rsid w:val="007212A4"/>
    <w:rsid w:val="00730438"/>
    <w:rsid w:val="00762FB0"/>
    <w:rsid w:val="00775FFD"/>
    <w:rsid w:val="007B2637"/>
    <w:rsid w:val="007F173C"/>
    <w:rsid w:val="00825B62"/>
    <w:rsid w:val="0085397E"/>
    <w:rsid w:val="00862542"/>
    <w:rsid w:val="0089595E"/>
    <w:rsid w:val="008A39CE"/>
    <w:rsid w:val="008D7289"/>
    <w:rsid w:val="008E24C2"/>
    <w:rsid w:val="0092300D"/>
    <w:rsid w:val="0095117B"/>
    <w:rsid w:val="00955DAB"/>
    <w:rsid w:val="00A20C60"/>
    <w:rsid w:val="00A236C8"/>
    <w:rsid w:val="00A41979"/>
    <w:rsid w:val="00A80A8E"/>
    <w:rsid w:val="00B42768"/>
    <w:rsid w:val="00B62773"/>
    <w:rsid w:val="00B830CB"/>
    <w:rsid w:val="00BD341B"/>
    <w:rsid w:val="00C1143C"/>
    <w:rsid w:val="00C52C74"/>
    <w:rsid w:val="00C97671"/>
    <w:rsid w:val="00CB1B10"/>
    <w:rsid w:val="00CE1F61"/>
    <w:rsid w:val="00D0081B"/>
    <w:rsid w:val="00D048E8"/>
    <w:rsid w:val="00D35D28"/>
    <w:rsid w:val="00D76861"/>
    <w:rsid w:val="00DA6A08"/>
    <w:rsid w:val="00DB5A59"/>
    <w:rsid w:val="00DE56AF"/>
    <w:rsid w:val="00E342C3"/>
    <w:rsid w:val="00E842F3"/>
    <w:rsid w:val="00EE316F"/>
    <w:rsid w:val="00EF4B7B"/>
    <w:rsid w:val="00F002EE"/>
    <w:rsid w:val="00F111B5"/>
    <w:rsid w:val="00F2048A"/>
    <w:rsid w:val="00F51842"/>
    <w:rsid w:val="00F54E77"/>
    <w:rsid w:val="00F57A05"/>
    <w:rsid w:val="00F75A95"/>
    <w:rsid w:val="00FC3AE7"/>
    <w:rsid w:val="00FD1FC8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B990F"/>
  <w14:defaultImageDpi w14:val="300"/>
  <w15:docId w15:val="{EE0C5FA6-AF34-4124-92C6-9A57B551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89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72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39C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9CE"/>
    <w:rPr>
      <w:rFonts w:ascii="Lucida Grande" w:hAnsi="Lucida Grande" w:cs="Lucida Grande"/>
      <w:sz w:val="18"/>
      <w:szCs w:val="18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C3AE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3AE7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3AE7"/>
    <w:rPr>
      <w:sz w:val="24"/>
      <w:szCs w:val="24"/>
      <w:lang w:val="es-C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3AE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3AE7"/>
    <w:rPr>
      <w:b/>
      <w:bCs/>
      <w:sz w:val="24"/>
      <w:szCs w:val="24"/>
      <w:lang w:val="es-CL" w:eastAsia="en-US"/>
    </w:rPr>
  </w:style>
  <w:style w:type="character" w:styleId="Hipervnculo">
    <w:name w:val="Hyperlink"/>
    <w:basedOn w:val="Fuentedeprrafopredeter"/>
    <w:uiPriority w:val="99"/>
    <w:unhideWhenUsed/>
    <w:rsid w:val="00D76861"/>
    <w:rPr>
      <w:color w:val="0000FF" w:themeColor="hyperlink"/>
      <w:u w:val="single"/>
    </w:rPr>
  </w:style>
  <w:style w:type="character" w:customStyle="1" w:styleId="apple-converted-space">
    <w:name w:val="apple-converted-space"/>
    <w:rsid w:val="00556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abitat3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1328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8619</CharactersWithSpaces>
  <SharedDoc>false</SharedDoc>
  <HLinks>
    <vt:vector size="6" baseType="variant">
      <vt:variant>
        <vt:i4>1245262</vt:i4>
      </vt:variant>
      <vt:variant>
        <vt:i4>0</vt:i4>
      </vt:variant>
      <vt:variant>
        <vt:i4>0</vt:i4>
      </vt:variant>
      <vt:variant>
        <vt:i4>5</vt:i4>
      </vt:variant>
      <vt:variant>
        <vt:lpwstr>http://www.ub.es/geocrit/b3w-927.htm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Moraga</dc:creator>
  <cp:lastModifiedBy>Constantino Mawromatis</cp:lastModifiedBy>
  <cp:revision>13</cp:revision>
  <cp:lastPrinted>2015-10-16T13:37:00Z</cp:lastPrinted>
  <dcterms:created xsi:type="dcterms:W3CDTF">2015-10-16T15:41:00Z</dcterms:created>
  <dcterms:modified xsi:type="dcterms:W3CDTF">2017-01-27T20:32:00Z</dcterms:modified>
</cp:coreProperties>
</file>