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B1310" w14:textId="77777777" w:rsidR="00114A8D" w:rsidRPr="000E6F1D" w:rsidRDefault="00114A8D" w:rsidP="00EF79FB">
      <w:pPr>
        <w:jc w:val="center"/>
        <w:rPr>
          <w:rFonts w:ascii="Arial" w:hAnsi="Arial" w:cs="Arial"/>
          <w:b/>
          <w:sz w:val="28"/>
          <w:szCs w:val="28"/>
        </w:rPr>
      </w:pPr>
      <w:r w:rsidRPr="000E6F1D">
        <w:rPr>
          <w:rFonts w:ascii="Arial" w:hAnsi="Arial" w:cs="Arial"/>
          <w:b/>
          <w:sz w:val="28"/>
          <w:szCs w:val="28"/>
        </w:rPr>
        <w:t>FACULTAD DE CIENCIAS SOCIALES</w:t>
      </w:r>
    </w:p>
    <w:p w14:paraId="38F72634" w14:textId="77777777" w:rsidR="00114A8D" w:rsidRPr="000E6F1D" w:rsidRDefault="00114A8D" w:rsidP="00EF79FB">
      <w:pPr>
        <w:jc w:val="center"/>
        <w:rPr>
          <w:rFonts w:ascii="Arial" w:hAnsi="Arial" w:cs="Arial"/>
          <w:b/>
          <w:sz w:val="28"/>
          <w:szCs w:val="28"/>
        </w:rPr>
      </w:pPr>
      <w:r w:rsidRPr="000E6F1D">
        <w:rPr>
          <w:rFonts w:ascii="Arial" w:hAnsi="Arial" w:cs="Arial"/>
          <w:b/>
          <w:sz w:val="28"/>
          <w:szCs w:val="28"/>
        </w:rPr>
        <w:t>CARRERA SOCIOLOGÍA</w:t>
      </w:r>
    </w:p>
    <w:p w14:paraId="7C81671D" w14:textId="77777777" w:rsidR="00114A8D" w:rsidRPr="000E6F1D" w:rsidRDefault="00114A8D" w:rsidP="00EF79F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B5DB5A8" w14:textId="77777777" w:rsidR="009105E7" w:rsidRPr="000E6F1D" w:rsidRDefault="00EF79FB" w:rsidP="00EF79F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E6F1D">
        <w:rPr>
          <w:rFonts w:ascii="Arial" w:hAnsi="Arial" w:cs="Arial"/>
          <w:b/>
          <w:sz w:val="28"/>
          <w:szCs w:val="28"/>
          <w:u w:val="single"/>
        </w:rPr>
        <w:t xml:space="preserve">PROGRAMA DE </w:t>
      </w:r>
      <w:r w:rsidR="00E50919">
        <w:rPr>
          <w:rFonts w:ascii="Arial" w:hAnsi="Arial" w:cs="Arial"/>
          <w:b/>
          <w:sz w:val="28"/>
          <w:szCs w:val="28"/>
          <w:u w:val="single"/>
        </w:rPr>
        <w:t>CURSOS ELECTIVO</w:t>
      </w:r>
      <w:r w:rsidR="002B72FC">
        <w:rPr>
          <w:rFonts w:ascii="Arial" w:hAnsi="Arial" w:cs="Arial"/>
          <w:b/>
          <w:sz w:val="28"/>
          <w:szCs w:val="28"/>
          <w:u w:val="single"/>
        </w:rPr>
        <w:t>S</w:t>
      </w:r>
    </w:p>
    <w:p w14:paraId="250E93B9" w14:textId="77777777" w:rsidR="00EF79FB" w:rsidRDefault="00EF79FB">
      <w:pPr>
        <w:rPr>
          <w:rFonts w:ascii="Arial" w:hAnsi="Arial" w:cs="Arial"/>
        </w:rPr>
      </w:pPr>
    </w:p>
    <w:p w14:paraId="3B45E1B2" w14:textId="77777777" w:rsidR="005D1D4F" w:rsidRDefault="00A9797C">
      <w:pPr>
        <w:rPr>
          <w:rFonts w:ascii="Arial" w:hAnsi="Arial" w:cs="Arial"/>
        </w:rPr>
      </w:pPr>
      <w:r>
        <w:rPr>
          <w:rFonts w:ascii="Arial" w:hAnsi="Arial" w:cs="Arial"/>
        </w:rPr>
        <w:t>PROFESOR (ES / AS)</w:t>
      </w:r>
      <w:r w:rsidR="00FB588E">
        <w:rPr>
          <w:rFonts w:ascii="Arial" w:hAnsi="Arial" w:cs="Arial"/>
        </w:rPr>
        <w:tab/>
      </w:r>
      <w:r w:rsidR="004D3DB6">
        <w:rPr>
          <w:rFonts w:ascii="Arial" w:hAnsi="Arial" w:cs="Arial"/>
        </w:rPr>
        <w:tab/>
      </w:r>
      <w:r w:rsidR="00EE6552">
        <w:rPr>
          <w:rFonts w:ascii="Arial" w:hAnsi="Arial" w:cs="Arial"/>
        </w:rPr>
        <w:t>: Marisol Facuse Muñoz</w:t>
      </w:r>
    </w:p>
    <w:p w14:paraId="02F03A11" w14:textId="77777777" w:rsidR="004D3DB6" w:rsidRDefault="004D3DB6">
      <w:pPr>
        <w:rPr>
          <w:rFonts w:ascii="Arial" w:hAnsi="Arial" w:cs="Arial"/>
        </w:rPr>
      </w:pPr>
    </w:p>
    <w:p w14:paraId="54F04DD4" w14:textId="77777777" w:rsidR="004D3DB6" w:rsidRDefault="004D3DB6">
      <w:pPr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</w:r>
      <w:r w:rsidR="00FB588E">
        <w:rPr>
          <w:rFonts w:ascii="Arial" w:hAnsi="Arial" w:cs="Arial"/>
        </w:rPr>
        <w:tab/>
      </w:r>
      <w:r w:rsidR="00FB588E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EE6552">
        <w:rPr>
          <w:rFonts w:ascii="Arial" w:hAnsi="Arial" w:cs="Arial"/>
        </w:rPr>
        <w:t>marisolfacuse</w:t>
      </w:r>
      <w:r w:rsidR="00EE6552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@uchile.cl</w:t>
      </w:r>
    </w:p>
    <w:p w14:paraId="21E6ABF1" w14:textId="77777777" w:rsidR="00FB588E" w:rsidRDefault="00FB588E">
      <w:pPr>
        <w:rPr>
          <w:rFonts w:ascii="Arial" w:hAnsi="Arial" w:cs="Arial"/>
        </w:rPr>
      </w:pPr>
    </w:p>
    <w:p w14:paraId="295EF293" w14:textId="77777777" w:rsidR="0011734E" w:rsidRDefault="0011734E" w:rsidP="001173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CURSO ELECTIVO CORRESPONDIENTE AL ÁREA DE </w:t>
      </w:r>
    </w:p>
    <w:p w14:paraId="3A8CC9D2" w14:textId="77777777" w:rsidR="0011734E" w:rsidRPr="00E50919" w:rsidRDefault="0011734E" w:rsidP="0011734E">
      <w:pPr>
        <w:rPr>
          <w:rFonts w:ascii="Arial" w:eastAsia="Calibri" w:hAnsi="Arial" w:cs="Arial"/>
          <w:i/>
          <w:color w:val="535353"/>
          <w:sz w:val="20"/>
          <w:szCs w:val="20"/>
          <w:lang w:val="es-ES" w:eastAsia="en-US"/>
        </w:rPr>
      </w:pPr>
      <w:r w:rsidRPr="00E50919">
        <w:rPr>
          <w:rFonts w:ascii="Arial" w:eastAsia="Calibri" w:hAnsi="Arial" w:cs="Arial"/>
          <w:i/>
          <w:color w:val="535353"/>
          <w:sz w:val="20"/>
          <w:szCs w:val="20"/>
          <w:lang w:val="es-ES" w:eastAsia="en-US"/>
        </w:rPr>
        <w:t>(Marque con una X la casilla a la que corresponde este curso electivo):</w:t>
      </w:r>
    </w:p>
    <w:p w14:paraId="46273DA7" w14:textId="77777777" w:rsidR="0011734E" w:rsidRDefault="0011734E" w:rsidP="0011734E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1246" w:type="dxa"/>
        <w:tblLook w:val="04A0" w:firstRow="1" w:lastRow="0" w:firstColumn="1" w:lastColumn="0" w:noHBand="0" w:noVBand="1"/>
      </w:tblPr>
      <w:tblGrid>
        <w:gridCol w:w="5778"/>
        <w:gridCol w:w="567"/>
      </w:tblGrid>
      <w:tr w:rsidR="0011734E" w14:paraId="6BDC324D" w14:textId="77777777" w:rsidTr="007C5222">
        <w:tc>
          <w:tcPr>
            <w:tcW w:w="5778" w:type="dxa"/>
          </w:tcPr>
          <w:p w14:paraId="6A750AA1" w14:textId="77777777" w:rsidR="0011734E" w:rsidRDefault="0011734E" w:rsidP="007C5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Profundización metodológica</w:t>
            </w:r>
          </w:p>
        </w:tc>
        <w:tc>
          <w:tcPr>
            <w:tcW w:w="567" w:type="dxa"/>
          </w:tcPr>
          <w:p w14:paraId="2725AFF6" w14:textId="77777777" w:rsidR="0011734E" w:rsidRDefault="0011734E" w:rsidP="007C5222">
            <w:pPr>
              <w:jc w:val="center"/>
              <w:rPr>
                <w:rFonts w:ascii="Arial" w:hAnsi="Arial" w:cs="Arial"/>
              </w:rPr>
            </w:pPr>
          </w:p>
        </w:tc>
      </w:tr>
      <w:tr w:rsidR="0011734E" w14:paraId="150E05E7" w14:textId="77777777" w:rsidTr="007C5222">
        <w:tc>
          <w:tcPr>
            <w:tcW w:w="5778" w:type="dxa"/>
          </w:tcPr>
          <w:p w14:paraId="7982AE2D" w14:textId="77777777" w:rsidR="0011734E" w:rsidRDefault="0011734E" w:rsidP="007C5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Profundización Teórica</w:t>
            </w:r>
          </w:p>
        </w:tc>
        <w:tc>
          <w:tcPr>
            <w:tcW w:w="567" w:type="dxa"/>
          </w:tcPr>
          <w:p w14:paraId="2560FE71" w14:textId="77777777" w:rsidR="0011734E" w:rsidRDefault="00EE6552" w:rsidP="007C52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11734E" w14:paraId="253C0DB9" w14:textId="77777777" w:rsidTr="007C5222">
        <w:tc>
          <w:tcPr>
            <w:tcW w:w="5778" w:type="dxa"/>
          </w:tcPr>
          <w:p w14:paraId="56052205" w14:textId="77777777" w:rsidR="0011734E" w:rsidRDefault="0011734E" w:rsidP="007C5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Sociologías de Especialidad</w:t>
            </w:r>
          </w:p>
        </w:tc>
        <w:tc>
          <w:tcPr>
            <w:tcW w:w="567" w:type="dxa"/>
          </w:tcPr>
          <w:p w14:paraId="1DF6EF03" w14:textId="77777777" w:rsidR="0011734E" w:rsidRDefault="0011734E" w:rsidP="007C5222">
            <w:pPr>
              <w:jc w:val="center"/>
              <w:rPr>
                <w:rFonts w:ascii="Arial" w:hAnsi="Arial" w:cs="Arial"/>
              </w:rPr>
            </w:pPr>
          </w:p>
        </w:tc>
      </w:tr>
      <w:tr w:rsidR="0011734E" w14:paraId="6105A9FA" w14:textId="77777777" w:rsidTr="007C5222">
        <w:tc>
          <w:tcPr>
            <w:tcW w:w="5778" w:type="dxa"/>
          </w:tcPr>
          <w:p w14:paraId="0BE73E90" w14:textId="77777777" w:rsidR="0011734E" w:rsidRDefault="0011734E" w:rsidP="007C5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Transformaciones de la Sociedad Chilena</w:t>
            </w:r>
          </w:p>
        </w:tc>
        <w:tc>
          <w:tcPr>
            <w:tcW w:w="567" w:type="dxa"/>
          </w:tcPr>
          <w:p w14:paraId="4157D14F" w14:textId="77777777" w:rsidR="0011734E" w:rsidRDefault="0011734E" w:rsidP="007C522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156B356" w14:textId="77777777" w:rsidR="00544DFD" w:rsidRDefault="00544DFD" w:rsidP="00B57B2E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44DFD" w14:paraId="162DD0F7" w14:textId="77777777" w:rsidTr="00544DFD">
        <w:tc>
          <w:tcPr>
            <w:tcW w:w="8978" w:type="dxa"/>
          </w:tcPr>
          <w:p w14:paraId="662ACA13" w14:textId="77777777" w:rsidR="00544DFD" w:rsidRDefault="00544DFD" w:rsidP="00544DFD">
            <w:pPr>
              <w:jc w:val="center"/>
              <w:rPr>
                <w:rFonts w:ascii="Arial" w:hAnsi="Arial" w:cs="Arial"/>
                <w:b/>
              </w:rPr>
            </w:pPr>
            <w:r w:rsidRPr="00544DFD">
              <w:rPr>
                <w:rFonts w:ascii="Arial" w:hAnsi="Arial" w:cs="Arial"/>
                <w:b/>
              </w:rPr>
              <w:t xml:space="preserve">BREVE RESUMEN DEL </w:t>
            </w:r>
            <w:r>
              <w:rPr>
                <w:rFonts w:ascii="Arial" w:hAnsi="Arial" w:cs="Arial"/>
                <w:b/>
              </w:rPr>
              <w:t xml:space="preserve">CURSO ELECTIVO </w:t>
            </w:r>
          </w:p>
          <w:p w14:paraId="129720F5" w14:textId="77777777" w:rsidR="00544DFD" w:rsidRDefault="00544DFD" w:rsidP="00544DFD">
            <w:pPr>
              <w:jc w:val="center"/>
              <w:rPr>
                <w:rFonts w:ascii="Arial" w:hAnsi="Arial" w:cs="Arial"/>
                <w:b/>
              </w:rPr>
            </w:pPr>
            <w:r w:rsidRPr="00544DFD">
              <w:rPr>
                <w:rFonts w:ascii="Arial" w:hAnsi="Arial" w:cs="Arial"/>
                <w:b/>
              </w:rPr>
              <w:t xml:space="preserve">(EN NO MÁS DE </w:t>
            </w:r>
            <w:r w:rsidR="00624F37">
              <w:rPr>
                <w:rFonts w:ascii="Arial" w:hAnsi="Arial" w:cs="Arial"/>
                <w:b/>
              </w:rPr>
              <w:t>100</w:t>
            </w:r>
            <w:r w:rsidRPr="00544DFD">
              <w:rPr>
                <w:rFonts w:ascii="Arial" w:hAnsi="Arial" w:cs="Arial"/>
                <w:b/>
              </w:rPr>
              <w:t xml:space="preserve"> PALABRAS)</w:t>
            </w:r>
          </w:p>
          <w:p w14:paraId="4AD8199D" w14:textId="77777777" w:rsidR="00624F37" w:rsidRDefault="00624F37" w:rsidP="00624F37">
            <w:pPr>
              <w:rPr>
                <w:rFonts w:ascii="Arial" w:hAnsi="Arial" w:cs="Arial"/>
                <w:b/>
              </w:rPr>
            </w:pPr>
          </w:p>
          <w:p w14:paraId="5F5B883B" w14:textId="44A45CC0" w:rsidR="00624F37" w:rsidRPr="00FE3EA6" w:rsidRDefault="000E4F4D" w:rsidP="00624F37">
            <w:pPr>
              <w:jc w:val="both"/>
              <w:rPr>
                <w:rFonts w:ascii="Arial" w:eastAsia="Calibri" w:hAnsi="Arial" w:cs="Arial"/>
                <w:color w:val="535353"/>
                <w:lang w:val="es-ES" w:eastAsia="en-US"/>
              </w:rPr>
            </w:pPr>
            <w:r w:rsidRPr="00FE3EA6">
              <w:rPr>
                <w:rFonts w:ascii="Arial" w:eastAsia="Calibri" w:hAnsi="Arial" w:cs="Arial"/>
                <w:color w:val="535353"/>
                <w:lang w:val="es-ES" w:eastAsia="en-US"/>
              </w:rPr>
              <w:t>En este curso se presentarán a los y las estudiantes los debates contemporáneos de sociología del arte en relación con la perspectiva de los imaginarios y las representaciones simbólicas. Para ello se revisarán a los/as principales/as autores/as que abordan aspectos epistemológicos y teóricos de la sociología del</w:t>
            </w:r>
            <w:r w:rsidR="0065356A">
              <w:rPr>
                <w:rFonts w:ascii="Arial" w:eastAsia="Calibri" w:hAnsi="Arial" w:cs="Arial"/>
                <w:color w:val="535353"/>
                <w:lang w:val="es-ES" w:eastAsia="en-US"/>
              </w:rPr>
              <w:t xml:space="preserve"> arte (</w:t>
            </w:r>
            <w:proofErr w:type="spellStart"/>
            <w:r w:rsidR="0065356A">
              <w:rPr>
                <w:rFonts w:ascii="Arial" w:eastAsia="Calibri" w:hAnsi="Arial" w:cs="Arial"/>
                <w:color w:val="535353"/>
                <w:lang w:val="es-ES" w:eastAsia="en-US"/>
              </w:rPr>
              <w:t>Passeron</w:t>
            </w:r>
            <w:proofErr w:type="spellEnd"/>
            <w:r w:rsidR="0065356A">
              <w:rPr>
                <w:rFonts w:ascii="Arial" w:eastAsia="Calibri" w:hAnsi="Arial" w:cs="Arial"/>
                <w:color w:val="535353"/>
                <w:lang w:val="es-ES" w:eastAsia="en-US"/>
              </w:rPr>
              <w:t xml:space="preserve">, </w:t>
            </w:r>
            <w:proofErr w:type="spellStart"/>
            <w:r w:rsidR="0065356A">
              <w:rPr>
                <w:rFonts w:ascii="Arial" w:eastAsia="Calibri" w:hAnsi="Arial" w:cs="Arial"/>
                <w:color w:val="535353"/>
                <w:lang w:val="es-ES" w:eastAsia="en-US"/>
              </w:rPr>
              <w:t>Fabiani</w:t>
            </w:r>
            <w:proofErr w:type="spellEnd"/>
            <w:r w:rsidR="0065356A">
              <w:rPr>
                <w:rFonts w:ascii="Arial" w:eastAsia="Calibri" w:hAnsi="Arial" w:cs="Arial"/>
                <w:color w:val="535353"/>
                <w:lang w:val="es-ES" w:eastAsia="en-US"/>
              </w:rPr>
              <w:t xml:space="preserve">, </w:t>
            </w:r>
            <w:proofErr w:type="spellStart"/>
            <w:r w:rsidR="0065356A">
              <w:rPr>
                <w:rFonts w:ascii="Arial" w:eastAsia="Calibri" w:hAnsi="Arial" w:cs="Arial"/>
                <w:color w:val="535353"/>
                <w:lang w:val="es-ES" w:eastAsia="en-US"/>
              </w:rPr>
              <w:t>Leenh</w:t>
            </w:r>
            <w:r w:rsidRPr="00FE3EA6">
              <w:rPr>
                <w:rFonts w:ascii="Arial" w:eastAsia="Calibri" w:hAnsi="Arial" w:cs="Arial"/>
                <w:color w:val="535353"/>
                <w:lang w:val="es-ES" w:eastAsia="en-US"/>
              </w:rPr>
              <w:t>a</w:t>
            </w:r>
            <w:r w:rsidR="0065356A">
              <w:rPr>
                <w:rFonts w:ascii="Arial" w:eastAsia="Calibri" w:hAnsi="Arial" w:cs="Arial"/>
                <w:color w:val="535353"/>
                <w:lang w:val="es-ES" w:eastAsia="en-US"/>
              </w:rPr>
              <w:t>r</w:t>
            </w:r>
            <w:r w:rsidRPr="00FE3EA6">
              <w:rPr>
                <w:rFonts w:ascii="Arial" w:eastAsia="Calibri" w:hAnsi="Arial" w:cs="Arial"/>
                <w:color w:val="535353"/>
                <w:lang w:val="es-ES" w:eastAsia="en-US"/>
              </w:rPr>
              <w:t>dt</w:t>
            </w:r>
            <w:proofErr w:type="spellEnd"/>
            <w:r w:rsidRPr="00FE3EA6">
              <w:rPr>
                <w:rFonts w:ascii="Arial" w:eastAsia="Calibri" w:hAnsi="Arial" w:cs="Arial"/>
                <w:color w:val="535353"/>
                <w:lang w:val="es-ES" w:eastAsia="en-US"/>
              </w:rPr>
              <w:t xml:space="preserve">, </w:t>
            </w:r>
            <w:proofErr w:type="spellStart"/>
            <w:r w:rsidRPr="00FE3EA6">
              <w:rPr>
                <w:rFonts w:ascii="Arial" w:eastAsia="Calibri" w:hAnsi="Arial" w:cs="Arial"/>
                <w:color w:val="535353"/>
                <w:lang w:val="es-ES" w:eastAsia="en-US"/>
              </w:rPr>
              <w:t>Heinich</w:t>
            </w:r>
            <w:proofErr w:type="spellEnd"/>
            <w:r w:rsidRPr="00FE3EA6">
              <w:rPr>
                <w:rFonts w:ascii="Arial" w:eastAsia="Calibri" w:hAnsi="Arial" w:cs="Arial"/>
                <w:color w:val="535353"/>
                <w:lang w:val="es-ES" w:eastAsia="en-US"/>
              </w:rPr>
              <w:t xml:space="preserve">, </w:t>
            </w:r>
            <w:proofErr w:type="spellStart"/>
            <w:r w:rsidRPr="00FE3EA6">
              <w:rPr>
                <w:rFonts w:ascii="Arial" w:eastAsia="Calibri" w:hAnsi="Arial" w:cs="Arial"/>
                <w:color w:val="535353"/>
                <w:lang w:val="es-ES" w:eastAsia="en-US"/>
              </w:rPr>
              <w:t>Péquignot</w:t>
            </w:r>
            <w:proofErr w:type="spellEnd"/>
            <w:r w:rsidRPr="00FE3EA6">
              <w:rPr>
                <w:rFonts w:ascii="Arial" w:eastAsia="Calibri" w:hAnsi="Arial" w:cs="Arial"/>
                <w:color w:val="535353"/>
                <w:lang w:val="es-ES" w:eastAsia="en-US"/>
              </w:rPr>
              <w:t>) y se establecerá una relación de estos debates con la teoría de los imaginarios sociales (</w:t>
            </w:r>
            <w:proofErr w:type="spellStart"/>
            <w:r w:rsidRPr="00FE3EA6">
              <w:rPr>
                <w:rFonts w:ascii="Arial" w:eastAsia="Calibri" w:hAnsi="Arial" w:cs="Arial"/>
                <w:color w:val="535353"/>
                <w:lang w:val="es-ES" w:eastAsia="en-US"/>
              </w:rPr>
              <w:t>Bachelard</w:t>
            </w:r>
            <w:proofErr w:type="spellEnd"/>
            <w:r w:rsidRPr="00FE3EA6">
              <w:rPr>
                <w:rFonts w:ascii="Arial" w:eastAsia="Calibri" w:hAnsi="Arial" w:cs="Arial"/>
                <w:color w:val="535353"/>
                <w:lang w:val="es-ES" w:eastAsia="en-US"/>
              </w:rPr>
              <w:t xml:space="preserve">, Durand, </w:t>
            </w:r>
            <w:proofErr w:type="spellStart"/>
            <w:r w:rsidRPr="00FE3EA6">
              <w:rPr>
                <w:rFonts w:ascii="Arial" w:eastAsia="Calibri" w:hAnsi="Arial" w:cs="Arial"/>
                <w:color w:val="535353"/>
                <w:lang w:val="es-ES" w:eastAsia="en-US"/>
              </w:rPr>
              <w:t>Castoriadis</w:t>
            </w:r>
            <w:proofErr w:type="spellEnd"/>
            <w:r w:rsidRPr="00FE3EA6">
              <w:rPr>
                <w:rFonts w:ascii="Arial" w:eastAsia="Calibri" w:hAnsi="Arial" w:cs="Arial"/>
                <w:color w:val="535353"/>
                <w:lang w:val="es-ES" w:eastAsia="en-US"/>
              </w:rPr>
              <w:t xml:space="preserve">, Carretero, Baeza) con el fin de analizar la producción artística en el nivel de su producción imaginaria. Tal como lo ha planteado </w:t>
            </w:r>
            <w:proofErr w:type="spellStart"/>
            <w:r w:rsidRPr="00FE3EA6">
              <w:rPr>
                <w:rFonts w:ascii="Arial" w:eastAsia="Calibri" w:hAnsi="Arial" w:cs="Arial"/>
                <w:color w:val="535353"/>
                <w:lang w:val="es-ES" w:eastAsia="en-US"/>
              </w:rPr>
              <w:t>Nathalie</w:t>
            </w:r>
            <w:proofErr w:type="spellEnd"/>
            <w:r w:rsidRPr="00FE3EA6">
              <w:rPr>
                <w:rFonts w:ascii="Arial" w:eastAsia="Calibri" w:hAnsi="Arial" w:cs="Arial"/>
                <w:color w:val="535353"/>
                <w:lang w:val="es-ES" w:eastAsia="en-US"/>
              </w:rPr>
              <w:t xml:space="preserve"> </w:t>
            </w:r>
            <w:proofErr w:type="spellStart"/>
            <w:r w:rsidRPr="00FE3EA6">
              <w:rPr>
                <w:rFonts w:ascii="Arial" w:eastAsia="Calibri" w:hAnsi="Arial" w:cs="Arial"/>
                <w:color w:val="535353"/>
                <w:lang w:val="es-ES" w:eastAsia="en-US"/>
              </w:rPr>
              <w:t>Heinich</w:t>
            </w:r>
            <w:proofErr w:type="spellEnd"/>
            <w:r w:rsidRPr="00FE3EA6">
              <w:rPr>
                <w:rFonts w:ascii="Arial" w:eastAsia="Calibri" w:hAnsi="Arial" w:cs="Arial"/>
                <w:color w:val="535353"/>
                <w:lang w:val="es-ES" w:eastAsia="en-US"/>
              </w:rPr>
              <w:t xml:space="preserve"> el arte actualiza</w:t>
            </w:r>
            <w:r w:rsidR="0041288E" w:rsidRPr="00FE3EA6">
              <w:rPr>
                <w:rFonts w:ascii="Arial" w:eastAsia="Calibri" w:hAnsi="Arial" w:cs="Arial"/>
                <w:color w:val="535353"/>
                <w:lang w:val="es-ES" w:eastAsia="en-US"/>
              </w:rPr>
              <w:t>n</w:t>
            </w:r>
            <w:r w:rsidRPr="00FE3EA6">
              <w:rPr>
                <w:rFonts w:ascii="Arial" w:eastAsia="Calibri" w:hAnsi="Arial" w:cs="Arial"/>
                <w:color w:val="535353"/>
                <w:lang w:val="es-ES" w:eastAsia="en-US"/>
              </w:rPr>
              <w:t xml:space="preserve"> una serie de representaciones simbólicas e imaginarios asociados a determinados regímenes de valor tales como el genio, la excepcionalidad, la autenticidad y la universalidad, todos valores que la autora reconoce como parte de</w:t>
            </w:r>
            <w:r w:rsidR="0041288E" w:rsidRPr="00FE3EA6">
              <w:rPr>
                <w:rFonts w:ascii="Arial" w:eastAsia="Calibri" w:hAnsi="Arial" w:cs="Arial"/>
                <w:color w:val="535353"/>
                <w:lang w:val="es-ES" w:eastAsia="en-US"/>
              </w:rPr>
              <w:t>l</w:t>
            </w:r>
            <w:r w:rsidRPr="00FE3EA6">
              <w:rPr>
                <w:rFonts w:ascii="Arial" w:eastAsia="Calibri" w:hAnsi="Arial" w:cs="Arial"/>
                <w:color w:val="535353"/>
                <w:lang w:val="es-ES" w:eastAsia="en-US"/>
              </w:rPr>
              <w:t xml:space="preserve"> régimen de singularidad. Se propondrá a los y las estudiantes analizar obras y trayectorias artísticas desde esta perspectiva analítica a fin de comprender las dimensiones sociales y simbólicas de la producción artística</w:t>
            </w:r>
            <w:r w:rsidR="0041288E" w:rsidRPr="00FE3EA6">
              <w:rPr>
                <w:rFonts w:ascii="Arial" w:eastAsia="Calibri" w:hAnsi="Arial" w:cs="Arial"/>
                <w:color w:val="535353"/>
                <w:lang w:val="es-ES" w:eastAsia="en-US"/>
              </w:rPr>
              <w:t xml:space="preserve"> y de las instituciones del arte.</w:t>
            </w:r>
            <w:r w:rsidR="0024231D">
              <w:rPr>
                <w:rFonts w:ascii="Arial" w:eastAsia="Calibri" w:hAnsi="Arial" w:cs="Arial"/>
                <w:color w:val="535353"/>
                <w:lang w:val="es-ES" w:eastAsia="en-US"/>
              </w:rPr>
              <w:t xml:space="preserve"> En la versión de este año se pondrá especial énfasis en las teatralidades y performances como campo de conocimiento sobre la vida social, discutiendo perspectivas teóricas de la sociología del teatro, teatralidades y performance y análisis de espectáculos considerando ejemplos de investigaciones en el contexto chileno y latinoamericano.</w:t>
            </w:r>
          </w:p>
          <w:p w14:paraId="5586245C" w14:textId="77777777" w:rsidR="00544DFD" w:rsidRDefault="00544DFD" w:rsidP="00B57B2E">
            <w:pPr>
              <w:rPr>
                <w:rFonts w:ascii="Arial" w:hAnsi="Arial" w:cs="Arial"/>
              </w:rPr>
            </w:pPr>
          </w:p>
        </w:tc>
      </w:tr>
    </w:tbl>
    <w:p w14:paraId="76B64AA6" w14:textId="77777777" w:rsidR="00544DFD" w:rsidRPr="00B57B2E" w:rsidRDefault="00544DFD" w:rsidP="00B57B2E">
      <w:pPr>
        <w:rPr>
          <w:rFonts w:ascii="Arial" w:hAnsi="Arial" w:cs="Arial"/>
        </w:rPr>
      </w:pPr>
    </w:p>
    <w:p w14:paraId="4A5AC7FA" w14:textId="77777777" w:rsidR="00B57B2E" w:rsidRDefault="00B57B2E">
      <w:pPr>
        <w:rPr>
          <w:rFonts w:ascii="Arial" w:hAnsi="Arial" w:cs="Arial"/>
        </w:rPr>
      </w:pPr>
    </w:p>
    <w:p w14:paraId="70870059" w14:textId="77777777" w:rsidR="0024231D" w:rsidRDefault="0024231D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4"/>
        <w:gridCol w:w="2622"/>
        <w:gridCol w:w="2622"/>
      </w:tblGrid>
      <w:tr w:rsidR="005D1D4F" w:rsidRPr="00A9797C" w14:paraId="53C370F6" w14:textId="77777777" w:rsidTr="001B5F07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B69D76" w14:textId="77777777" w:rsidR="005D1D4F" w:rsidRPr="00A9797C" w:rsidRDefault="005D1D4F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PROGRAMA</w:t>
            </w:r>
          </w:p>
        </w:tc>
      </w:tr>
      <w:tr w:rsidR="005D1D4F" w:rsidRPr="00A9797C" w14:paraId="35BE9387" w14:textId="77777777" w:rsidTr="001B5F07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76F2" w14:textId="77777777" w:rsidR="005D1D4F" w:rsidRPr="00A9797C" w:rsidRDefault="005D1D4F" w:rsidP="005D1D4F">
            <w:pPr>
              <w:numPr>
                <w:ilvl w:val="0"/>
                <w:numId w:val="31"/>
              </w:num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Nombre de la actividad curricular</w:t>
            </w:r>
            <w:r w:rsidR="00B57B2E">
              <w:rPr>
                <w:rFonts w:ascii="Arial" w:eastAsia="Calibri" w:hAnsi="Arial" w:cs="Arial"/>
                <w:b/>
                <w:lang w:val="es-CL" w:eastAsia="en-US"/>
              </w:rPr>
              <w:t xml:space="preserve"> electiva</w:t>
            </w:r>
          </w:p>
          <w:p w14:paraId="7DCCD2C4" w14:textId="77777777" w:rsidR="005D1D4F" w:rsidRPr="00A9797C" w:rsidRDefault="000E4F4D" w:rsidP="005D1D4F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Sociología del arte y del imaginario</w:t>
            </w:r>
          </w:p>
        </w:tc>
      </w:tr>
      <w:tr w:rsidR="005D1D4F" w:rsidRPr="007C775E" w14:paraId="0332B978" w14:textId="77777777" w:rsidTr="001B5F07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724A" w14:textId="77777777" w:rsidR="005D1D4F" w:rsidRPr="00A9797C" w:rsidRDefault="005D1D4F" w:rsidP="005D1D4F">
            <w:pPr>
              <w:numPr>
                <w:ilvl w:val="0"/>
                <w:numId w:val="31"/>
              </w:num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 xml:space="preserve">Nombre de la actividad curricular </w:t>
            </w:r>
            <w:r w:rsidR="00B57B2E">
              <w:rPr>
                <w:rFonts w:ascii="Arial" w:eastAsia="Calibri" w:hAnsi="Arial" w:cs="Arial"/>
                <w:b/>
                <w:lang w:val="es-CL" w:eastAsia="en-US"/>
              </w:rPr>
              <w:t xml:space="preserve">electiva </w:t>
            </w: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en inglés</w:t>
            </w:r>
          </w:p>
          <w:p w14:paraId="6FE36F53" w14:textId="77777777" w:rsidR="005D1D4F" w:rsidRPr="007C775E" w:rsidRDefault="0041288E" w:rsidP="0041288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lang w:val="en-US" w:eastAsia="en-US"/>
              </w:rPr>
            </w:pPr>
            <w:r w:rsidRPr="007C775E">
              <w:rPr>
                <w:rFonts w:ascii="Arial" w:eastAsia="Calibri" w:hAnsi="Arial" w:cs="Arial"/>
                <w:bCs/>
                <w:lang w:val="en-US" w:eastAsia="en-US"/>
              </w:rPr>
              <w:t xml:space="preserve">Sociology of art and Imaginary </w:t>
            </w:r>
          </w:p>
        </w:tc>
      </w:tr>
      <w:tr w:rsidR="005D1D4F" w:rsidRPr="00A9797C" w14:paraId="11B84A82" w14:textId="77777777" w:rsidTr="001B5F07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DCE0" w14:textId="77777777" w:rsidR="005D1D4F" w:rsidRPr="00A9797C" w:rsidRDefault="005D1D4F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3. Unidad Académica / organismo de la unidad académica que lo desarrolla</w:t>
            </w:r>
          </w:p>
          <w:p w14:paraId="7E8364A0" w14:textId="77777777" w:rsidR="005D1D4F" w:rsidRPr="00A9797C" w:rsidRDefault="005D1D4F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lang w:val="es-CL" w:eastAsia="en-US"/>
              </w:rPr>
              <w:t xml:space="preserve">Departamento de Sociología </w:t>
            </w:r>
          </w:p>
        </w:tc>
      </w:tr>
      <w:tr w:rsidR="005D1D4F" w:rsidRPr="00A9797C" w14:paraId="030068E7" w14:textId="77777777" w:rsidTr="001B5F07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24C8" w14:textId="77777777" w:rsidR="005D1D4F" w:rsidRDefault="005D1D4F" w:rsidP="004B61AE">
            <w:pPr>
              <w:spacing w:after="200" w:line="276" w:lineRule="auto"/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 xml:space="preserve">4. Ámbito </w:t>
            </w:r>
          </w:p>
          <w:p w14:paraId="6E02F867" w14:textId="3FEC4916" w:rsidR="004B61AE" w:rsidRPr="004B61AE" w:rsidRDefault="00B56704" w:rsidP="004B61AE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L</w:t>
            </w:r>
            <w:r w:rsidR="004B61AE">
              <w:rPr>
                <w:rFonts w:ascii="Arial" w:eastAsia="Calibri" w:hAnsi="Arial" w:cs="Arial"/>
                <w:lang w:val="es-CL" w:eastAsia="en-US"/>
              </w:rPr>
              <w:t xml:space="preserve">a asignatura se circunscribe primordialmente al ámbito 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teórico, busca abrir nuevas perspectivas de </w:t>
            </w:r>
            <w:r w:rsidR="004B61AE">
              <w:rPr>
                <w:rFonts w:ascii="Arial" w:eastAsia="Calibri" w:hAnsi="Arial" w:cs="Arial"/>
                <w:lang w:val="es-CL" w:eastAsia="en-US"/>
              </w:rPr>
              <w:t>i</w:t>
            </w:r>
            <w:r w:rsidR="004B61AE" w:rsidRPr="004B61AE">
              <w:rPr>
                <w:rFonts w:ascii="Arial" w:eastAsia="Calibri" w:hAnsi="Arial" w:cs="Arial"/>
                <w:lang w:val="es-CL" w:eastAsia="en-US"/>
              </w:rPr>
              <w:t>nvestigación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en los y las estudiantes para futuros proyectos o memorias de título.</w:t>
            </w:r>
          </w:p>
        </w:tc>
      </w:tr>
      <w:tr w:rsidR="005D1D4F" w:rsidRPr="00A9797C" w14:paraId="5ED9DBB7" w14:textId="77777777" w:rsidTr="001B5F07">
        <w:trPr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2588" w14:textId="77777777" w:rsidR="005D1D4F" w:rsidRPr="00A9797C" w:rsidRDefault="002E4954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5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 xml:space="preserve">. Horas de trabajo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B46A" w14:textId="77777777" w:rsidR="005D1D4F" w:rsidRPr="00A9797C" w:rsidRDefault="005D1D4F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lang w:val="es-CL" w:eastAsia="en-US"/>
              </w:rPr>
              <w:t xml:space="preserve">presencial </w:t>
            </w:r>
            <w:r w:rsidR="00594B44" w:rsidRPr="00A9797C">
              <w:rPr>
                <w:rFonts w:ascii="Arial" w:eastAsia="Calibri" w:hAnsi="Arial" w:cs="Arial"/>
                <w:lang w:val="es-CL" w:eastAsia="en-US"/>
              </w:rPr>
              <w:t>(del estudiante)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2777" w14:textId="77777777" w:rsidR="005D1D4F" w:rsidRPr="00A9797C" w:rsidRDefault="005D1D4F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lang w:val="es-CL" w:eastAsia="en-US"/>
              </w:rPr>
              <w:t>no presencial</w:t>
            </w:r>
            <w:r w:rsidR="00594B44" w:rsidRPr="00A9797C">
              <w:rPr>
                <w:rFonts w:ascii="Arial" w:eastAsia="Calibri" w:hAnsi="Arial" w:cs="Arial"/>
                <w:lang w:val="es-CL" w:eastAsia="en-US"/>
              </w:rPr>
              <w:t xml:space="preserve"> (del estudiante)</w:t>
            </w:r>
          </w:p>
        </w:tc>
      </w:tr>
      <w:tr w:rsidR="005D1D4F" w:rsidRPr="00A9797C" w14:paraId="276A7767" w14:textId="77777777" w:rsidTr="001B5F07">
        <w:trPr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F35D" w14:textId="77777777" w:rsidR="005D1D4F" w:rsidRPr="00A9797C" w:rsidRDefault="002E4954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6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Tipo de créditos</w:t>
            </w:r>
          </w:p>
          <w:p w14:paraId="2C5B289A" w14:textId="77777777" w:rsidR="005D1D4F" w:rsidRPr="00A9797C" w:rsidRDefault="005D1D4F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i/>
                <w:sz w:val="20"/>
                <w:szCs w:val="20"/>
                <w:lang w:val="es-ES" w:eastAsia="en-US"/>
              </w:rPr>
            </w:pPr>
            <w:r w:rsidRPr="00A9797C">
              <w:rPr>
                <w:rFonts w:ascii="Arial" w:eastAsia="Calibri" w:hAnsi="Arial" w:cs="Arial"/>
                <w:bCs/>
                <w:i/>
                <w:sz w:val="20"/>
                <w:szCs w:val="20"/>
                <w:lang w:val="es-ES" w:eastAsia="en-US"/>
              </w:rPr>
              <w:t>SCT</w:t>
            </w:r>
          </w:p>
          <w:p w14:paraId="4031726A" w14:textId="77777777" w:rsidR="005D1D4F" w:rsidRPr="00A9797C" w:rsidRDefault="005D1D4F" w:rsidP="005D1D4F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i/>
                <w:color w:val="808080"/>
                <w:sz w:val="20"/>
                <w:szCs w:val="20"/>
                <w:lang w:val="es-ES" w:eastAsia="en-US"/>
              </w:rPr>
            </w:pPr>
            <w:r w:rsidRPr="00A9797C">
              <w:rPr>
                <w:rFonts w:ascii="Arial" w:eastAsia="Calibri" w:hAnsi="Arial" w:cs="Arial"/>
                <w:bCs/>
                <w:i/>
                <w:color w:val="808080"/>
                <w:sz w:val="20"/>
                <w:szCs w:val="20"/>
                <w:lang w:val="es-ES" w:eastAsia="en-US"/>
              </w:rPr>
              <w:t xml:space="preserve">(Corresponde al </w:t>
            </w:r>
            <w:r w:rsidRPr="00A9797C"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ES" w:eastAsia="en-US"/>
              </w:rPr>
              <w:t xml:space="preserve">Sistema de </w:t>
            </w:r>
            <w:proofErr w:type="spellStart"/>
            <w:r w:rsidRPr="00A9797C"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ES" w:eastAsia="en-US"/>
              </w:rPr>
              <w:t>Creditaje</w:t>
            </w:r>
            <w:proofErr w:type="spellEnd"/>
            <w:r w:rsidRPr="00A9797C"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ES" w:eastAsia="en-US"/>
              </w:rPr>
              <w:t xml:space="preserve"> de diseño de la asignatura, de acuerdo a lo expuesto en la normativa de los planes de estudio en que esta se desarrolla.)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1783" w14:textId="77777777" w:rsidR="005D1D4F" w:rsidRPr="00A9797C" w:rsidRDefault="005D1D4F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ES" w:eastAsia="en-US"/>
              </w:rPr>
              <w:t xml:space="preserve">((indique la distribución de horas definida en el plan de formación. Corresponde a la traducción en carga horaria de los </w:t>
            </w:r>
            <w:proofErr w:type="spellStart"/>
            <w:r w:rsidRPr="00A9797C"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ES" w:eastAsia="en-US"/>
              </w:rPr>
              <w:t>sct</w:t>
            </w:r>
            <w:proofErr w:type="spellEnd"/>
            <w:r w:rsidRPr="00A9797C"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ES" w:eastAsia="en-US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CF9D" w14:textId="77777777" w:rsidR="005D1D4F" w:rsidRPr="00A9797C" w:rsidRDefault="005D1D4F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ES" w:eastAsia="en-US"/>
              </w:rPr>
              <w:t xml:space="preserve">((indique la distribución de horas definida en el plan de formación. Corresponde a la traducción en carga horaria de los </w:t>
            </w:r>
            <w:proofErr w:type="spellStart"/>
            <w:r w:rsidRPr="00A9797C"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ES" w:eastAsia="en-US"/>
              </w:rPr>
              <w:t>sct</w:t>
            </w:r>
            <w:proofErr w:type="spellEnd"/>
            <w:r w:rsidRPr="00A9797C"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ES" w:eastAsia="en-US"/>
              </w:rPr>
              <w:t>)</w:t>
            </w:r>
          </w:p>
        </w:tc>
      </w:tr>
      <w:tr w:rsidR="005D1D4F" w:rsidRPr="00A9797C" w14:paraId="5B2211EC" w14:textId="77777777" w:rsidTr="001B5F07">
        <w:trPr>
          <w:trHeight w:val="787"/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7B31" w14:textId="77777777" w:rsidR="005D1D4F" w:rsidRPr="00A9797C" w:rsidRDefault="002E4954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7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Número de créditos SCT – Chile</w:t>
            </w:r>
          </w:p>
          <w:p w14:paraId="7B49D94B" w14:textId="77777777" w:rsidR="005D1D4F" w:rsidRPr="00A9797C" w:rsidRDefault="00B82191" w:rsidP="001623AE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4</w:t>
            </w:r>
          </w:p>
        </w:tc>
      </w:tr>
      <w:tr w:rsidR="00D14DAC" w:rsidRPr="00A9797C" w14:paraId="3DF43E6D" w14:textId="77777777" w:rsidTr="001B5F07">
        <w:trPr>
          <w:trHeight w:val="787"/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785B" w14:textId="77777777" w:rsidR="00D14DAC" w:rsidRPr="001623AE" w:rsidRDefault="00D14DAC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 xml:space="preserve">8. </w:t>
            </w:r>
            <w:r w:rsidRPr="001623AE">
              <w:rPr>
                <w:rFonts w:ascii="Arial" w:eastAsia="Calibri" w:hAnsi="Arial" w:cs="Arial"/>
                <w:b/>
                <w:lang w:val="es-CL" w:eastAsia="en-US"/>
              </w:rPr>
              <w:t>Horarios</w:t>
            </w:r>
          </w:p>
          <w:p w14:paraId="0A140AF0" w14:textId="77777777" w:rsidR="004B61AE" w:rsidRPr="00A9797C" w:rsidRDefault="004B61AE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1623AE">
              <w:rPr>
                <w:rFonts w:ascii="Arial" w:eastAsia="Calibri" w:hAnsi="Arial" w:cs="Arial"/>
                <w:b/>
                <w:lang w:val="es-CL" w:eastAsia="en-US"/>
              </w:rPr>
              <w:t>Miércoles 16</w:t>
            </w:r>
            <w:r w:rsidR="001623AE">
              <w:rPr>
                <w:rFonts w:ascii="Arial" w:eastAsia="Calibri" w:hAnsi="Arial" w:cs="Arial"/>
                <w:b/>
                <w:lang w:val="es-CL" w:eastAsia="en-US"/>
              </w:rPr>
              <w:t>.15 – 17.45</w:t>
            </w:r>
          </w:p>
        </w:tc>
      </w:tr>
      <w:tr w:rsidR="00D14DAC" w:rsidRPr="00A9797C" w14:paraId="1D520466" w14:textId="77777777" w:rsidTr="001B5F07">
        <w:trPr>
          <w:trHeight w:val="787"/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C000" w14:textId="77777777" w:rsidR="00D14DAC" w:rsidRDefault="00D14DAC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9. Salas</w:t>
            </w:r>
          </w:p>
          <w:p w14:paraId="03D1A921" w14:textId="77777777" w:rsidR="004B61AE" w:rsidRDefault="004B61AE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</w:p>
        </w:tc>
      </w:tr>
      <w:tr w:rsidR="005D1D4F" w:rsidRPr="00A9797C" w14:paraId="29E40780" w14:textId="77777777" w:rsidTr="001B5F07">
        <w:trPr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7360" w14:textId="77777777" w:rsidR="005D1D4F" w:rsidRPr="00A9797C" w:rsidRDefault="00D14DAC" w:rsidP="00D14DAC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10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Requisitos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1E2A" w14:textId="77777777" w:rsidR="008E7F10" w:rsidRPr="000E0D2B" w:rsidRDefault="008E7F10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lang w:val="es-CL" w:eastAsia="en-US"/>
              </w:rPr>
            </w:pPr>
            <w:r w:rsidRPr="000E0D2B">
              <w:rPr>
                <w:rFonts w:ascii="Arial" w:eastAsia="Calibri" w:hAnsi="Arial" w:cs="Arial"/>
                <w:lang w:val="es-CL" w:eastAsia="en-US"/>
              </w:rPr>
              <w:t>CURSO ELECTIVO, NO REQUIERE REQUISITOS</w:t>
            </w:r>
          </w:p>
        </w:tc>
      </w:tr>
      <w:tr w:rsidR="005D1D4F" w:rsidRPr="00A9797C" w14:paraId="0398F15C" w14:textId="77777777" w:rsidTr="001B5F07">
        <w:trPr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95F7" w14:textId="77777777" w:rsidR="005D1D4F" w:rsidRPr="00A9797C" w:rsidRDefault="00D14DAC" w:rsidP="00D14DAC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11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Propósito general del curso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DDC1" w14:textId="77777777" w:rsidR="000E0D2B" w:rsidRPr="000E0D2B" w:rsidRDefault="001623AE" w:rsidP="001623AE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Habilitar a los y las estudiantes para que realicen investigaciones teóricas y empíricas sobre arte e imaginario.</w:t>
            </w:r>
          </w:p>
        </w:tc>
      </w:tr>
      <w:tr w:rsidR="005D1D4F" w:rsidRPr="00A9797C" w14:paraId="0A8EF1DD" w14:textId="77777777" w:rsidTr="001B5F07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0B66" w14:textId="77777777" w:rsidR="00544DFD" w:rsidRDefault="005D1D4F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1</w:t>
            </w:r>
            <w:r w:rsidR="008E7F10">
              <w:rPr>
                <w:rFonts w:ascii="Arial" w:eastAsia="Calibri" w:hAnsi="Arial" w:cs="Arial"/>
                <w:b/>
                <w:lang w:val="es-CL" w:eastAsia="en-US"/>
              </w:rPr>
              <w:t>2</w:t>
            </w: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. Resultados de Aprendizaje</w:t>
            </w:r>
            <w:r w:rsidR="00544DFD">
              <w:rPr>
                <w:rFonts w:ascii="Arial" w:eastAsia="Calibri" w:hAnsi="Arial" w:cs="Arial"/>
                <w:b/>
                <w:lang w:val="es-CL" w:eastAsia="en-US"/>
              </w:rPr>
              <w:t xml:space="preserve"> </w:t>
            </w:r>
          </w:p>
          <w:p w14:paraId="011BA0BA" w14:textId="63EB09DF" w:rsidR="005D1D4F" w:rsidRPr="005B31B1" w:rsidRDefault="00544DFD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544DFD">
              <w:rPr>
                <w:rFonts w:ascii="Arial" w:eastAsia="Calibri" w:hAnsi="Arial" w:cs="Arial"/>
                <w:lang w:val="es-CL" w:eastAsia="en-US"/>
              </w:rPr>
              <w:t>(redactar, como máximo 3)</w:t>
            </w:r>
          </w:p>
          <w:p w14:paraId="1BF1AAF5" w14:textId="77777777" w:rsidR="001623AE" w:rsidRPr="005B31B1" w:rsidRDefault="001623AE" w:rsidP="005D1D4F">
            <w:pPr>
              <w:spacing w:after="200" w:line="276" w:lineRule="auto"/>
              <w:rPr>
                <w:rFonts w:ascii="Arial" w:eastAsia="Calibri" w:hAnsi="Arial" w:cs="Arial"/>
                <w:color w:val="000000" w:themeColor="text1"/>
                <w:shd w:val="clear" w:color="auto" w:fill="FFFFFF"/>
                <w:lang w:val="es-CL" w:eastAsia="en-US"/>
              </w:rPr>
            </w:pPr>
            <w:r w:rsidRPr="005B31B1">
              <w:rPr>
                <w:rFonts w:ascii="Arial" w:eastAsia="Calibri" w:hAnsi="Arial" w:cs="Arial"/>
                <w:color w:val="000000" w:themeColor="text1"/>
                <w:shd w:val="clear" w:color="auto" w:fill="FFFFFF"/>
                <w:lang w:val="es-CL" w:eastAsia="en-US"/>
              </w:rPr>
              <w:t>Conocer los debates teóricos en sociología del arte para el análisis de obras e instituciones de la cultura</w:t>
            </w:r>
          </w:p>
          <w:p w14:paraId="21383300" w14:textId="77777777" w:rsidR="001623AE" w:rsidRPr="005B31B1" w:rsidRDefault="001623AE" w:rsidP="005D1D4F">
            <w:pPr>
              <w:spacing w:after="200" w:line="276" w:lineRule="auto"/>
              <w:rPr>
                <w:rFonts w:ascii="Arial" w:eastAsia="Calibri" w:hAnsi="Arial" w:cs="Arial"/>
                <w:color w:val="000000" w:themeColor="text1"/>
                <w:shd w:val="clear" w:color="auto" w:fill="FFFFFF"/>
                <w:lang w:val="es-CL" w:eastAsia="en-US"/>
              </w:rPr>
            </w:pPr>
            <w:r w:rsidRPr="005B31B1">
              <w:rPr>
                <w:rFonts w:ascii="Arial" w:eastAsia="Calibri" w:hAnsi="Arial" w:cs="Arial"/>
                <w:color w:val="000000" w:themeColor="text1"/>
                <w:shd w:val="clear" w:color="auto" w:fill="FFFFFF"/>
                <w:lang w:val="es-CL" w:eastAsia="en-US"/>
              </w:rPr>
              <w:t>Identificar los principales conceptos y teorías sobre el imaginario social a través del análisis de sus principales autores/as</w:t>
            </w:r>
          </w:p>
          <w:p w14:paraId="04095C9C" w14:textId="77777777" w:rsidR="00C6199B" w:rsidRPr="005B31B1" w:rsidRDefault="00C6199B" w:rsidP="005D1D4F">
            <w:pPr>
              <w:spacing w:after="200" w:line="276" w:lineRule="auto"/>
              <w:rPr>
                <w:rFonts w:ascii="Arial" w:eastAsia="Calibri" w:hAnsi="Arial" w:cs="Arial"/>
                <w:color w:val="000000" w:themeColor="text1"/>
                <w:shd w:val="clear" w:color="auto" w:fill="FFFFFF"/>
                <w:lang w:val="es-CL" w:eastAsia="en-US"/>
              </w:rPr>
            </w:pPr>
            <w:r w:rsidRPr="005B31B1">
              <w:rPr>
                <w:rFonts w:ascii="Arial" w:eastAsia="Calibri" w:hAnsi="Arial" w:cs="Arial"/>
                <w:color w:val="000000" w:themeColor="text1"/>
                <w:shd w:val="clear" w:color="auto" w:fill="FFFFFF"/>
                <w:lang w:val="es-CL" w:eastAsia="en-US"/>
              </w:rPr>
              <w:t>Analizar la producción artística, las trayectorias, instituciones y formas de mediación en su dimensión imaginaria y simbólica tomando ejemplos concretos de obras y artistas.</w:t>
            </w:r>
          </w:p>
          <w:p w14:paraId="76328115" w14:textId="77777777" w:rsidR="005D1D4F" w:rsidRPr="00A9797C" w:rsidRDefault="005D1D4F" w:rsidP="005D1D4F">
            <w:pPr>
              <w:spacing w:after="200" w:line="276" w:lineRule="auto"/>
              <w:rPr>
                <w:rFonts w:ascii="Arial" w:eastAsia="Calibri" w:hAnsi="Arial" w:cs="Arial"/>
                <w:i/>
                <w:color w:val="808080"/>
                <w:sz w:val="20"/>
                <w:szCs w:val="20"/>
                <w:shd w:val="clear" w:color="auto" w:fill="FFFFFF"/>
                <w:lang w:val="es-CL" w:eastAsia="en-US"/>
              </w:rPr>
            </w:pPr>
          </w:p>
        </w:tc>
      </w:tr>
      <w:tr w:rsidR="005D1D4F" w:rsidRPr="00A9797C" w14:paraId="04437D6B" w14:textId="77777777" w:rsidTr="001B5F07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6475" w14:textId="6FA8E45C" w:rsidR="005D1D4F" w:rsidRDefault="005D1D4F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1</w:t>
            </w:r>
            <w:r w:rsidR="00347364">
              <w:rPr>
                <w:rFonts w:ascii="Arial" w:eastAsia="Calibri" w:hAnsi="Arial" w:cs="Arial"/>
                <w:b/>
                <w:lang w:val="es-CL" w:eastAsia="en-US"/>
              </w:rPr>
              <w:t>3</w:t>
            </w: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. Saberes / contenidos</w:t>
            </w:r>
          </w:p>
          <w:p w14:paraId="2F3373B7" w14:textId="77777777" w:rsidR="005B31B1" w:rsidRPr="00A9797C" w:rsidRDefault="005B31B1" w:rsidP="005D1D4F">
            <w:pPr>
              <w:spacing w:after="200" w:line="276" w:lineRule="auto"/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CL" w:eastAsia="en-US"/>
              </w:rPr>
            </w:pPr>
          </w:p>
          <w:p w14:paraId="11225AAC" w14:textId="77777777" w:rsidR="00C6199B" w:rsidRPr="005B31B1" w:rsidRDefault="00C6199B" w:rsidP="00C6199B">
            <w:pPr>
              <w:pStyle w:val="Prrafodelista"/>
              <w:numPr>
                <w:ilvl w:val="0"/>
                <w:numId w:val="34"/>
              </w:numPr>
              <w:spacing w:after="200" w:line="276" w:lineRule="auto"/>
              <w:rPr>
                <w:rFonts w:ascii="Arial" w:eastAsia="Calibri" w:hAnsi="Arial" w:cs="Arial"/>
                <w:color w:val="000000" w:themeColor="text1"/>
                <w:lang w:val="es-CL" w:eastAsia="en-US"/>
              </w:rPr>
            </w:pPr>
            <w:r w:rsidRPr="005B31B1"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>Sociología del arte: debates contemporáneos.</w:t>
            </w:r>
          </w:p>
          <w:p w14:paraId="6DFD3CD1" w14:textId="77777777" w:rsidR="00C6199B" w:rsidRPr="005B31B1" w:rsidRDefault="00C6199B" w:rsidP="00C6199B">
            <w:pPr>
              <w:pStyle w:val="Prrafodelista"/>
              <w:spacing w:after="200" w:line="276" w:lineRule="auto"/>
              <w:rPr>
                <w:rFonts w:ascii="Arial" w:eastAsia="Calibri" w:hAnsi="Arial" w:cs="Arial"/>
                <w:color w:val="000000" w:themeColor="text1"/>
                <w:lang w:val="es-CL" w:eastAsia="en-US"/>
              </w:rPr>
            </w:pPr>
          </w:p>
          <w:p w14:paraId="271310F1" w14:textId="7A7A8477" w:rsidR="00C6199B" w:rsidRPr="005B31B1" w:rsidRDefault="0007641D" w:rsidP="00C6199B">
            <w:pPr>
              <w:pStyle w:val="Prrafodelista"/>
              <w:numPr>
                <w:ilvl w:val="0"/>
                <w:numId w:val="33"/>
              </w:numPr>
              <w:spacing w:after="200" w:line="276" w:lineRule="auto"/>
              <w:rPr>
                <w:rFonts w:ascii="Arial" w:eastAsia="Calibri" w:hAnsi="Arial" w:cs="Arial"/>
                <w:color w:val="000000" w:themeColor="text1"/>
                <w:lang w:val="es-CL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>E</w:t>
            </w:r>
            <w:r w:rsidR="00C6199B" w:rsidRPr="005B31B1"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>l régimen de singularidad</w:t>
            </w:r>
            <w:r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 xml:space="preserve"> en el arte</w:t>
            </w:r>
          </w:p>
          <w:p w14:paraId="217DC080" w14:textId="4938CBFB" w:rsidR="00C6199B" w:rsidRDefault="0007641D" w:rsidP="00C6199B">
            <w:pPr>
              <w:pStyle w:val="Prrafodelista"/>
              <w:numPr>
                <w:ilvl w:val="0"/>
                <w:numId w:val="33"/>
              </w:numPr>
              <w:spacing w:after="200" w:line="276" w:lineRule="auto"/>
              <w:rPr>
                <w:rFonts w:ascii="Arial" w:eastAsia="Calibri" w:hAnsi="Arial" w:cs="Arial"/>
                <w:color w:val="000000" w:themeColor="text1"/>
                <w:lang w:val="es-CL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>C</w:t>
            </w:r>
            <w:r w:rsidR="00C6199B" w:rsidRPr="005B31B1"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>ríticas a la teoría del</w:t>
            </w:r>
            <w:r w:rsidR="00EB60D3" w:rsidRPr="005B31B1"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 xml:space="preserve"> arte como</w:t>
            </w:r>
            <w:r w:rsidR="00C6199B" w:rsidRPr="005B31B1"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 xml:space="preserve"> reflejo: el arte como resimbolización de la realidad</w:t>
            </w:r>
          </w:p>
          <w:p w14:paraId="751797F1" w14:textId="23644AEA" w:rsidR="00D055AB" w:rsidRDefault="0007641D" w:rsidP="00C6199B">
            <w:pPr>
              <w:pStyle w:val="Prrafodelista"/>
              <w:numPr>
                <w:ilvl w:val="0"/>
                <w:numId w:val="33"/>
              </w:numPr>
              <w:spacing w:after="200" w:line="276" w:lineRule="auto"/>
              <w:rPr>
                <w:rFonts w:ascii="Arial" w:eastAsia="Calibri" w:hAnsi="Arial" w:cs="Arial"/>
                <w:color w:val="000000" w:themeColor="text1"/>
                <w:lang w:val="es-CL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 xml:space="preserve">Arte, </w:t>
            </w:r>
            <w:r w:rsidR="00D055AB"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>política y resistencia</w:t>
            </w:r>
          </w:p>
          <w:p w14:paraId="5A226721" w14:textId="058C37BB" w:rsidR="0007641D" w:rsidRPr="005B31B1" w:rsidRDefault="00D055AB" w:rsidP="00C6199B">
            <w:pPr>
              <w:pStyle w:val="Prrafodelista"/>
              <w:numPr>
                <w:ilvl w:val="0"/>
                <w:numId w:val="33"/>
              </w:numPr>
              <w:spacing w:after="200" w:line="276" w:lineRule="auto"/>
              <w:rPr>
                <w:rFonts w:ascii="Arial" w:eastAsia="Calibri" w:hAnsi="Arial" w:cs="Arial"/>
                <w:color w:val="000000" w:themeColor="text1"/>
                <w:lang w:val="es-CL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>U</w:t>
            </w:r>
            <w:r w:rsidR="0007641D"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>topía e imaginario</w:t>
            </w:r>
          </w:p>
          <w:p w14:paraId="1418E074" w14:textId="77777777" w:rsidR="00EB60D3" w:rsidRPr="005B31B1" w:rsidRDefault="00EB60D3" w:rsidP="00EB60D3">
            <w:pPr>
              <w:pStyle w:val="Prrafodelista"/>
              <w:spacing w:after="200" w:line="276" w:lineRule="auto"/>
              <w:rPr>
                <w:rFonts w:ascii="Arial" w:eastAsia="Calibri" w:hAnsi="Arial" w:cs="Arial"/>
                <w:color w:val="000000" w:themeColor="text1"/>
                <w:lang w:val="es-CL" w:eastAsia="en-US"/>
              </w:rPr>
            </w:pPr>
          </w:p>
          <w:p w14:paraId="19676DFA" w14:textId="77777777" w:rsidR="00C6199B" w:rsidRDefault="00C6199B" w:rsidP="00C6199B">
            <w:pPr>
              <w:pStyle w:val="Prrafodelista"/>
              <w:numPr>
                <w:ilvl w:val="0"/>
                <w:numId w:val="34"/>
              </w:numPr>
              <w:spacing w:after="200" w:line="276" w:lineRule="auto"/>
              <w:rPr>
                <w:rFonts w:ascii="Arial" w:eastAsia="Calibri" w:hAnsi="Arial" w:cs="Arial"/>
                <w:color w:val="000000" w:themeColor="text1"/>
                <w:lang w:val="es-CL" w:eastAsia="en-US"/>
              </w:rPr>
            </w:pPr>
            <w:r w:rsidRPr="005B31B1"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>Teorías de lo imaginario</w:t>
            </w:r>
          </w:p>
          <w:p w14:paraId="3ED896E5" w14:textId="77777777" w:rsidR="00AD2784" w:rsidRPr="005B31B1" w:rsidRDefault="00AD2784" w:rsidP="00AD2784">
            <w:pPr>
              <w:pStyle w:val="Prrafodelista"/>
              <w:spacing w:after="200" w:line="276" w:lineRule="auto"/>
              <w:rPr>
                <w:rFonts w:ascii="Arial" w:eastAsia="Calibri" w:hAnsi="Arial" w:cs="Arial"/>
                <w:color w:val="000000" w:themeColor="text1"/>
                <w:lang w:val="es-CL" w:eastAsia="en-US"/>
              </w:rPr>
            </w:pPr>
          </w:p>
          <w:p w14:paraId="2FF2CD43" w14:textId="77777777" w:rsidR="00C6199B" w:rsidRPr="005B31B1" w:rsidRDefault="00C6199B" w:rsidP="00C6199B">
            <w:pPr>
              <w:pStyle w:val="Prrafodelista"/>
              <w:numPr>
                <w:ilvl w:val="0"/>
                <w:numId w:val="33"/>
              </w:numPr>
              <w:spacing w:after="200" w:line="276" w:lineRule="auto"/>
              <w:rPr>
                <w:rFonts w:ascii="Arial" w:eastAsia="Calibri" w:hAnsi="Arial" w:cs="Arial"/>
                <w:color w:val="000000" w:themeColor="text1"/>
                <w:lang w:val="es-CL" w:eastAsia="en-US"/>
              </w:rPr>
            </w:pPr>
            <w:r w:rsidRPr="005B31B1"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>Bachelard</w:t>
            </w:r>
          </w:p>
          <w:p w14:paraId="10B95B16" w14:textId="77777777" w:rsidR="00C6199B" w:rsidRPr="005B31B1" w:rsidRDefault="00C6199B" w:rsidP="00C6199B">
            <w:pPr>
              <w:pStyle w:val="Prrafodelista"/>
              <w:numPr>
                <w:ilvl w:val="0"/>
                <w:numId w:val="33"/>
              </w:numPr>
              <w:spacing w:after="200" w:line="276" w:lineRule="auto"/>
              <w:rPr>
                <w:rFonts w:ascii="Arial" w:eastAsia="Calibri" w:hAnsi="Arial" w:cs="Arial"/>
                <w:color w:val="000000" w:themeColor="text1"/>
                <w:lang w:val="es-CL" w:eastAsia="en-US"/>
              </w:rPr>
            </w:pPr>
            <w:r w:rsidRPr="005B31B1"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>Durand</w:t>
            </w:r>
          </w:p>
          <w:p w14:paraId="31E80301" w14:textId="77777777" w:rsidR="00C6199B" w:rsidRPr="005B31B1" w:rsidRDefault="00C6199B" w:rsidP="00C6199B">
            <w:pPr>
              <w:pStyle w:val="Prrafodelista"/>
              <w:numPr>
                <w:ilvl w:val="0"/>
                <w:numId w:val="33"/>
              </w:numPr>
              <w:spacing w:after="200" w:line="276" w:lineRule="auto"/>
              <w:rPr>
                <w:rFonts w:ascii="Arial" w:eastAsia="Calibri" w:hAnsi="Arial" w:cs="Arial"/>
                <w:color w:val="000000" w:themeColor="text1"/>
                <w:lang w:val="es-CL" w:eastAsia="en-US"/>
              </w:rPr>
            </w:pPr>
            <w:r w:rsidRPr="005B31B1"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>Castoriadis</w:t>
            </w:r>
          </w:p>
          <w:p w14:paraId="2CC8170E" w14:textId="77777777" w:rsidR="00EB60D3" w:rsidRPr="005B31B1" w:rsidRDefault="00EB60D3" w:rsidP="00EB60D3">
            <w:pPr>
              <w:pStyle w:val="Prrafodelista"/>
              <w:spacing w:after="200" w:line="276" w:lineRule="auto"/>
              <w:rPr>
                <w:rFonts w:ascii="Arial" w:eastAsia="Calibri" w:hAnsi="Arial" w:cs="Arial"/>
                <w:color w:val="000000" w:themeColor="text1"/>
                <w:lang w:val="es-CL" w:eastAsia="en-US"/>
              </w:rPr>
            </w:pPr>
          </w:p>
          <w:p w14:paraId="358CCC94" w14:textId="77777777" w:rsidR="0007641D" w:rsidRDefault="00EB60D3" w:rsidP="00EE653B">
            <w:pPr>
              <w:pStyle w:val="Prrafodelista"/>
              <w:numPr>
                <w:ilvl w:val="0"/>
                <w:numId w:val="34"/>
              </w:numPr>
              <w:spacing w:after="200" w:line="276" w:lineRule="auto"/>
              <w:rPr>
                <w:rFonts w:ascii="Arial" w:eastAsia="Calibri" w:hAnsi="Arial" w:cs="Arial"/>
                <w:color w:val="000000" w:themeColor="text1"/>
                <w:lang w:val="es-CL" w:eastAsia="en-US"/>
              </w:rPr>
            </w:pPr>
            <w:r w:rsidRPr="0007641D"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 xml:space="preserve">Análisis de </w:t>
            </w:r>
            <w:r w:rsidR="00EE5BF1" w:rsidRPr="0007641D"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>las dimensiones imaginarias de</w:t>
            </w:r>
            <w:r w:rsidR="0007641D" w:rsidRPr="0007641D"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>l arte</w:t>
            </w:r>
            <w:r w:rsidR="0007641D"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>.</w:t>
            </w:r>
          </w:p>
          <w:p w14:paraId="4B8899E6" w14:textId="4A54E2C7" w:rsidR="0007641D" w:rsidRPr="0007641D" w:rsidRDefault="00EE5BF1" w:rsidP="0007641D">
            <w:pPr>
              <w:pStyle w:val="Prrafodelista"/>
              <w:spacing w:after="200" w:line="276" w:lineRule="auto"/>
              <w:rPr>
                <w:rFonts w:ascii="Arial" w:eastAsia="Calibri" w:hAnsi="Arial" w:cs="Arial"/>
                <w:color w:val="000000" w:themeColor="text1"/>
                <w:lang w:val="es-CL" w:eastAsia="en-US"/>
              </w:rPr>
            </w:pPr>
            <w:r w:rsidRPr="0007641D"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 xml:space="preserve"> </w:t>
            </w:r>
          </w:p>
          <w:p w14:paraId="5284E21F" w14:textId="74D7161F" w:rsidR="0007641D" w:rsidRDefault="0007641D" w:rsidP="0007641D">
            <w:pPr>
              <w:pStyle w:val="Prrafodelista"/>
              <w:numPr>
                <w:ilvl w:val="0"/>
                <w:numId w:val="33"/>
              </w:numPr>
              <w:spacing w:after="200" w:line="276" w:lineRule="auto"/>
              <w:rPr>
                <w:rFonts w:ascii="Arial" w:eastAsia="Calibri" w:hAnsi="Arial" w:cs="Arial"/>
                <w:color w:val="000000" w:themeColor="text1"/>
                <w:lang w:val="es-CL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>Representaciones de género en el arte</w:t>
            </w:r>
          </w:p>
          <w:p w14:paraId="7A7886D7" w14:textId="40E86754" w:rsidR="0007641D" w:rsidRDefault="0024231D" w:rsidP="0007641D">
            <w:pPr>
              <w:pStyle w:val="Prrafodelista"/>
              <w:numPr>
                <w:ilvl w:val="0"/>
                <w:numId w:val="33"/>
              </w:numPr>
              <w:spacing w:after="200" w:line="276" w:lineRule="auto"/>
              <w:rPr>
                <w:rFonts w:ascii="Arial" w:eastAsia="Calibri" w:hAnsi="Arial" w:cs="Arial"/>
                <w:color w:val="000000" w:themeColor="text1"/>
                <w:lang w:val="es-CL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>El arte latinoamericano en el espacio global</w:t>
            </w:r>
          </w:p>
          <w:p w14:paraId="7290FBD0" w14:textId="465DB555" w:rsidR="0024231D" w:rsidRDefault="0024231D" w:rsidP="0007641D">
            <w:pPr>
              <w:pStyle w:val="Prrafodelista"/>
              <w:numPr>
                <w:ilvl w:val="0"/>
                <w:numId w:val="33"/>
              </w:numPr>
              <w:spacing w:after="200" w:line="276" w:lineRule="auto"/>
              <w:rPr>
                <w:rFonts w:ascii="Arial" w:eastAsia="Calibri" w:hAnsi="Arial" w:cs="Arial"/>
                <w:color w:val="000000" w:themeColor="text1"/>
                <w:lang w:val="es-CL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>Arte indígena y artes populares</w:t>
            </w:r>
          </w:p>
          <w:p w14:paraId="14025D0A" w14:textId="0642EACB" w:rsidR="0024231D" w:rsidRDefault="0024231D" w:rsidP="0024231D">
            <w:pPr>
              <w:pStyle w:val="Prrafodelista"/>
              <w:spacing w:after="200" w:line="276" w:lineRule="auto"/>
              <w:rPr>
                <w:rFonts w:ascii="Arial" w:eastAsia="Calibri" w:hAnsi="Arial" w:cs="Arial"/>
                <w:color w:val="000000" w:themeColor="text1"/>
                <w:lang w:val="es-CL" w:eastAsia="en-US"/>
              </w:rPr>
            </w:pPr>
          </w:p>
          <w:p w14:paraId="133F86F3" w14:textId="30F1E343" w:rsidR="0024231D" w:rsidRDefault="0024231D" w:rsidP="0024231D">
            <w:pPr>
              <w:pStyle w:val="Prrafodelista"/>
              <w:numPr>
                <w:ilvl w:val="0"/>
                <w:numId w:val="34"/>
              </w:numPr>
              <w:spacing w:after="200" w:line="276" w:lineRule="auto"/>
              <w:rPr>
                <w:rFonts w:ascii="Arial" w:eastAsia="Calibri" w:hAnsi="Arial" w:cs="Arial"/>
                <w:color w:val="000000" w:themeColor="text1"/>
                <w:lang w:val="es-CL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lastRenderedPageBreak/>
              <w:t>Teatralidades y performance: aproximaciones sociológicas e interdisciplinarias</w:t>
            </w:r>
          </w:p>
          <w:p w14:paraId="4AA85542" w14:textId="77777777" w:rsidR="0024231D" w:rsidRDefault="0024231D" w:rsidP="0024231D">
            <w:pPr>
              <w:pStyle w:val="Prrafodelista"/>
              <w:spacing w:after="200" w:line="276" w:lineRule="auto"/>
              <w:rPr>
                <w:rFonts w:ascii="Arial" w:eastAsia="Calibri" w:hAnsi="Arial" w:cs="Arial"/>
                <w:color w:val="000000" w:themeColor="text1"/>
                <w:lang w:val="es-CL" w:eastAsia="en-US"/>
              </w:rPr>
            </w:pPr>
          </w:p>
          <w:p w14:paraId="36DBAF9A" w14:textId="6DE380FB" w:rsidR="0024231D" w:rsidRDefault="0024231D" w:rsidP="0024231D">
            <w:pPr>
              <w:pStyle w:val="Prrafodelista"/>
              <w:numPr>
                <w:ilvl w:val="0"/>
                <w:numId w:val="33"/>
              </w:numPr>
              <w:spacing w:after="200" w:line="276" w:lineRule="auto"/>
              <w:rPr>
                <w:rFonts w:ascii="Arial" w:eastAsia="Calibri" w:hAnsi="Arial" w:cs="Arial"/>
                <w:color w:val="000000" w:themeColor="text1"/>
                <w:lang w:val="es-CL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>Sociología del teatro</w:t>
            </w:r>
          </w:p>
          <w:p w14:paraId="4BD80389" w14:textId="77777777" w:rsidR="0024231D" w:rsidRDefault="0024231D" w:rsidP="0024231D">
            <w:pPr>
              <w:pStyle w:val="Prrafodelista"/>
              <w:numPr>
                <w:ilvl w:val="0"/>
                <w:numId w:val="33"/>
              </w:numPr>
              <w:spacing w:after="200" w:line="276" w:lineRule="auto"/>
              <w:rPr>
                <w:rFonts w:ascii="Arial" w:eastAsia="Calibri" w:hAnsi="Arial" w:cs="Arial"/>
                <w:color w:val="000000" w:themeColor="text1"/>
                <w:lang w:val="es-CL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>Performance y teatralidades</w:t>
            </w:r>
          </w:p>
          <w:p w14:paraId="2F33C211" w14:textId="3D4D83A0" w:rsidR="0024231D" w:rsidRPr="0024231D" w:rsidRDefault="0024231D" w:rsidP="0024231D">
            <w:pPr>
              <w:pStyle w:val="Prrafodelista"/>
              <w:numPr>
                <w:ilvl w:val="0"/>
                <w:numId w:val="33"/>
              </w:numPr>
              <w:spacing w:after="200" w:line="276" w:lineRule="auto"/>
              <w:rPr>
                <w:rFonts w:ascii="Arial" w:eastAsia="Calibri" w:hAnsi="Arial" w:cs="Arial"/>
                <w:color w:val="000000" w:themeColor="text1"/>
                <w:lang w:val="es-CL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>Estudios de caso</w:t>
            </w:r>
          </w:p>
          <w:p w14:paraId="1BD14DD6" w14:textId="77777777" w:rsidR="0024231D" w:rsidRDefault="0024231D" w:rsidP="0024231D">
            <w:pPr>
              <w:pStyle w:val="Prrafodelista"/>
              <w:spacing w:after="200" w:line="276" w:lineRule="auto"/>
              <w:rPr>
                <w:rFonts w:ascii="Arial" w:eastAsia="Calibri" w:hAnsi="Arial" w:cs="Arial"/>
                <w:color w:val="000000" w:themeColor="text1"/>
                <w:lang w:val="es-CL" w:eastAsia="en-US"/>
              </w:rPr>
            </w:pPr>
          </w:p>
          <w:p w14:paraId="47A3D0E0" w14:textId="77777777" w:rsidR="0024231D" w:rsidRDefault="0024231D" w:rsidP="0024231D">
            <w:pPr>
              <w:pStyle w:val="Prrafodelista"/>
              <w:spacing w:after="200" w:line="276" w:lineRule="auto"/>
              <w:rPr>
                <w:rFonts w:ascii="Arial" w:eastAsia="Calibri" w:hAnsi="Arial" w:cs="Arial"/>
                <w:color w:val="000000" w:themeColor="text1"/>
                <w:lang w:val="es-CL" w:eastAsia="en-US"/>
              </w:rPr>
            </w:pPr>
          </w:p>
          <w:p w14:paraId="4D0A3648" w14:textId="77777777" w:rsidR="0024231D" w:rsidRDefault="0024231D" w:rsidP="0024231D">
            <w:pPr>
              <w:pStyle w:val="Prrafodelista"/>
              <w:spacing w:after="200" w:line="276" w:lineRule="auto"/>
              <w:rPr>
                <w:rFonts w:ascii="Arial" w:eastAsia="Calibri" w:hAnsi="Arial" w:cs="Arial"/>
                <w:color w:val="000000" w:themeColor="text1"/>
                <w:lang w:val="es-CL" w:eastAsia="en-US"/>
              </w:rPr>
            </w:pPr>
          </w:p>
          <w:p w14:paraId="4F8F1A4D" w14:textId="1F564E65" w:rsidR="00C6199B" w:rsidRPr="0007641D" w:rsidRDefault="00C6199B" w:rsidP="0024231D">
            <w:pPr>
              <w:pStyle w:val="Prrafodelista"/>
              <w:spacing w:after="200" w:line="276" w:lineRule="auto"/>
              <w:rPr>
                <w:rFonts w:ascii="Arial" w:eastAsia="Calibri" w:hAnsi="Arial" w:cs="Arial"/>
                <w:color w:val="000000" w:themeColor="text1"/>
                <w:lang w:val="es-CL" w:eastAsia="en-US"/>
              </w:rPr>
            </w:pPr>
          </w:p>
          <w:p w14:paraId="1179AF37" w14:textId="1AA88F53" w:rsidR="00AD2784" w:rsidRPr="00AD2784" w:rsidRDefault="00AD2784" w:rsidP="00AD2784">
            <w:pPr>
              <w:pStyle w:val="Prrafodelista"/>
              <w:spacing w:after="200" w:line="276" w:lineRule="auto"/>
              <w:rPr>
                <w:rFonts w:ascii="Arial" w:eastAsia="Calibri" w:hAnsi="Arial" w:cs="Arial"/>
                <w:color w:val="000000" w:themeColor="text1"/>
                <w:lang w:val="es-CL" w:eastAsia="en-US"/>
              </w:rPr>
            </w:pPr>
          </w:p>
        </w:tc>
      </w:tr>
      <w:tr w:rsidR="005D1D4F" w:rsidRPr="00A9797C" w14:paraId="4D347927" w14:textId="77777777" w:rsidTr="001B5F07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1A55" w14:textId="77777777" w:rsidR="005D1D4F" w:rsidRDefault="00D14DAC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1</w:t>
            </w:r>
            <w:r w:rsidR="00347364">
              <w:rPr>
                <w:rFonts w:ascii="Arial" w:eastAsia="Calibri" w:hAnsi="Arial" w:cs="Arial"/>
                <w:b/>
                <w:lang w:val="es-CL" w:eastAsia="en-US"/>
              </w:rPr>
              <w:t>4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Metodología</w:t>
            </w:r>
          </w:p>
          <w:p w14:paraId="26120C04" w14:textId="72C55611" w:rsidR="00347364" w:rsidRPr="0007641D" w:rsidRDefault="00EE5BF1" w:rsidP="00B71EBF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 w:themeColor="text1"/>
                <w:lang w:val="es-ES" w:eastAsia="en-US"/>
              </w:rPr>
            </w:pPr>
            <w:r w:rsidRPr="0007641D">
              <w:rPr>
                <w:rFonts w:ascii="Arial" w:eastAsia="Calibri" w:hAnsi="Arial" w:cs="Arial"/>
                <w:color w:val="000000" w:themeColor="text1"/>
                <w:lang w:val="es-ES" w:eastAsia="en-US"/>
              </w:rPr>
              <w:t>Clase</w:t>
            </w:r>
            <w:r w:rsidR="0007641D" w:rsidRPr="0007641D">
              <w:rPr>
                <w:rFonts w:ascii="Arial" w:eastAsia="Calibri" w:hAnsi="Arial" w:cs="Arial"/>
                <w:color w:val="000000" w:themeColor="text1"/>
                <w:lang w:val="es-ES" w:eastAsia="en-US"/>
              </w:rPr>
              <w:t>s</w:t>
            </w:r>
            <w:r w:rsidRPr="0007641D">
              <w:rPr>
                <w:rFonts w:ascii="Arial" w:eastAsia="Calibri" w:hAnsi="Arial" w:cs="Arial"/>
                <w:color w:val="000000" w:themeColor="text1"/>
                <w:lang w:val="es-ES" w:eastAsia="en-US"/>
              </w:rPr>
              <w:t xml:space="preserve"> expositiva</w:t>
            </w:r>
            <w:r w:rsidR="0007641D" w:rsidRPr="0007641D">
              <w:rPr>
                <w:rFonts w:ascii="Arial" w:eastAsia="Calibri" w:hAnsi="Arial" w:cs="Arial"/>
                <w:color w:val="000000" w:themeColor="text1"/>
                <w:lang w:val="es-ES" w:eastAsia="en-US"/>
              </w:rPr>
              <w:t>s</w:t>
            </w:r>
            <w:r w:rsidRPr="0007641D">
              <w:rPr>
                <w:rFonts w:ascii="Arial" w:eastAsia="Calibri" w:hAnsi="Arial" w:cs="Arial"/>
                <w:color w:val="000000" w:themeColor="text1"/>
                <w:lang w:val="es-ES" w:eastAsia="en-US"/>
              </w:rPr>
              <w:t>.</w:t>
            </w:r>
          </w:p>
          <w:p w14:paraId="1D63C6D4" w14:textId="77777777" w:rsidR="00EE5BF1" w:rsidRDefault="00EE5BF1" w:rsidP="00B71EBF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 w:themeColor="text1"/>
                <w:lang w:val="es-ES" w:eastAsia="en-US"/>
              </w:rPr>
            </w:pPr>
            <w:r w:rsidRPr="0007641D">
              <w:rPr>
                <w:rFonts w:ascii="Arial" w:eastAsia="Calibri" w:hAnsi="Arial" w:cs="Arial"/>
                <w:color w:val="000000" w:themeColor="text1"/>
                <w:lang w:val="es-ES" w:eastAsia="en-US"/>
              </w:rPr>
              <w:t>Taller de lectura colectiva.</w:t>
            </w:r>
          </w:p>
          <w:p w14:paraId="045AB6A5" w14:textId="34B01A5B" w:rsidR="008A330C" w:rsidRPr="0007641D" w:rsidRDefault="008A330C" w:rsidP="00B71EBF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 w:themeColor="text1"/>
                <w:lang w:val="es-ES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lang w:val="es-ES" w:eastAsia="en-US"/>
              </w:rPr>
              <w:t>Trabajo creativo de estudiantes en base a prácticas artísticas</w:t>
            </w:r>
          </w:p>
          <w:p w14:paraId="0C1CF01E" w14:textId="77777777" w:rsidR="005D1D4F" w:rsidRPr="00A9797C" w:rsidRDefault="005D1D4F" w:rsidP="008A330C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</w:p>
        </w:tc>
      </w:tr>
      <w:tr w:rsidR="005D1D4F" w:rsidRPr="00A9797C" w14:paraId="16AFDF1F" w14:textId="77777777" w:rsidTr="001B5F07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A73B" w14:textId="77777777" w:rsidR="005D1D4F" w:rsidRPr="00A9797C" w:rsidRDefault="00D14DAC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</w:t>
            </w:r>
            <w:r w:rsidR="00347364">
              <w:rPr>
                <w:rFonts w:ascii="Arial" w:eastAsia="Calibri" w:hAnsi="Arial" w:cs="Arial"/>
                <w:b/>
                <w:lang w:val="es-CL" w:eastAsia="en-US"/>
              </w:rPr>
              <w:t>5</w:t>
            </w:r>
            <w:r>
              <w:rPr>
                <w:rFonts w:ascii="Arial" w:eastAsia="Calibri" w:hAnsi="Arial" w:cs="Arial"/>
                <w:b/>
                <w:lang w:val="es-CL" w:eastAsia="en-US"/>
              </w:rPr>
              <w:t>.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 xml:space="preserve"> Evaluación</w:t>
            </w:r>
          </w:p>
          <w:p w14:paraId="59D46902" w14:textId="77777777" w:rsidR="005D1D4F" w:rsidRPr="001B5F07" w:rsidRDefault="004A5413" w:rsidP="00B71EBF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 w:themeColor="text1"/>
                <w:lang w:val="es-ES" w:eastAsia="en-US"/>
              </w:rPr>
            </w:pPr>
            <w:r w:rsidRPr="001B5F07">
              <w:rPr>
                <w:rFonts w:ascii="Arial" w:eastAsia="Calibri" w:hAnsi="Arial" w:cs="Arial"/>
                <w:color w:val="000000" w:themeColor="text1"/>
                <w:lang w:val="es-ES" w:eastAsia="en-US"/>
              </w:rPr>
              <w:t>- Presentación grupal de textos</w:t>
            </w:r>
          </w:p>
          <w:p w14:paraId="44CD6531" w14:textId="77777777" w:rsidR="004A5413" w:rsidRPr="00A9797C" w:rsidRDefault="004A5413" w:rsidP="00B71EBF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1B5F07">
              <w:rPr>
                <w:rFonts w:ascii="Arial" w:eastAsia="Calibri" w:hAnsi="Arial" w:cs="Arial"/>
                <w:color w:val="000000" w:themeColor="text1"/>
                <w:lang w:val="es-ES" w:eastAsia="en-US"/>
              </w:rPr>
              <w:t>- Trabajo final de análisis de imaginarios de una obra (musical, audiovisual, plástica, de artes escénicas) o trayectoria de artista.</w:t>
            </w:r>
          </w:p>
        </w:tc>
      </w:tr>
      <w:tr w:rsidR="005D1D4F" w:rsidRPr="00A9797C" w14:paraId="391A87FD" w14:textId="77777777" w:rsidTr="001B5F07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6553" w14:textId="77777777" w:rsidR="005D1D4F" w:rsidRDefault="00D14DAC" w:rsidP="00191AF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</w:t>
            </w:r>
            <w:r w:rsidR="00347364">
              <w:rPr>
                <w:rFonts w:ascii="Arial" w:eastAsia="Calibri" w:hAnsi="Arial" w:cs="Arial"/>
                <w:b/>
                <w:lang w:val="es-CL" w:eastAsia="en-US"/>
              </w:rPr>
              <w:t>6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Requisitos de aprobación</w:t>
            </w:r>
          </w:p>
          <w:p w14:paraId="12D60F6D" w14:textId="253A4850" w:rsidR="005D1D4F" w:rsidRPr="001B5F07" w:rsidRDefault="004A5413" w:rsidP="004A5413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lang w:val="es-ES" w:eastAsia="en-US"/>
              </w:rPr>
            </w:pPr>
            <w:r w:rsidRPr="005B31B1">
              <w:rPr>
                <w:rFonts w:ascii="Arial" w:eastAsia="Calibri" w:hAnsi="Arial" w:cs="Arial"/>
                <w:color w:val="535353"/>
                <w:lang w:val="es-ES" w:eastAsia="en-US"/>
              </w:rPr>
              <w:t>Requisito mínimo de asistencia 60%</w:t>
            </w:r>
          </w:p>
        </w:tc>
      </w:tr>
      <w:tr w:rsidR="005D1D4F" w:rsidRPr="00A9797C" w14:paraId="58AF5036" w14:textId="77777777" w:rsidTr="001B5F07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C203" w14:textId="77777777" w:rsidR="005D1D4F" w:rsidRPr="00A9797C" w:rsidRDefault="00D14DAC" w:rsidP="00191AF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</w:t>
            </w:r>
            <w:r w:rsidR="00347364">
              <w:rPr>
                <w:rFonts w:ascii="Arial" w:eastAsia="Calibri" w:hAnsi="Arial" w:cs="Arial"/>
                <w:b/>
                <w:lang w:val="es-CL" w:eastAsia="en-US"/>
              </w:rPr>
              <w:t>7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Palabras Clave</w:t>
            </w:r>
          </w:p>
          <w:p w14:paraId="2822C369" w14:textId="77777777" w:rsidR="005D1D4F" w:rsidRPr="005B31B1" w:rsidRDefault="00EB60D3" w:rsidP="00191AF6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ES" w:eastAsia="en-US"/>
              </w:rPr>
            </w:pPr>
            <w:r w:rsidRPr="005B31B1">
              <w:rPr>
                <w:rFonts w:ascii="Arial" w:eastAsia="Calibri" w:hAnsi="Arial" w:cs="Arial"/>
                <w:color w:val="535353"/>
                <w:lang w:val="es-ES" w:eastAsia="en-US"/>
              </w:rPr>
              <w:t>Sociología del arte, imaginario, representaciones simb</w:t>
            </w:r>
            <w:r w:rsidR="004A5413" w:rsidRPr="005B31B1">
              <w:rPr>
                <w:rFonts w:ascii="Arial" w:eastAsia="Calibri" w:hAnsi="Arial" w:cs="Arial"/>
                <w:color w:val="535353"/>
                <w:lang w:val="es-ES" w:eastAsia="en-US"/>
              </w:rPr>
              <w:t>ólicas</w:t>
            </w:r>
          </w:p>
        </w:tc>
      </w:tr>
      <w:tr w:rsidR="005D1D4F" w:rsidRPr="00A9797C" w14:paraId="4FFAEEA9" w14:textId="77777777" w:rsidTr="001B5F07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C9FD" w14:textId="1A89C5C0" w:rsidR="004B54A5" w:rsidRDefault="00347364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18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 xml:space="preserve">. Bibliografía Obligatoria </w:t>
            </w:r>
          </w:p>
          <w:p w14:paraId="4DCB08C0" w14:textId="77777777" w:rsidR="00065AF0" w:rsidRDefault="00065AF0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</w:p>
          <w:p w14:paraId="7F82E413" w14:textId="2964CD7A" w:rsidR="008953DD" w:rsidRDefault="00D67F86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 xml:space="preserve">BACHELARD, G. </w:t>
            </w:r>
            <w:r w:rsidR="008953DD">
              <w:rPr>
                <w:rFonts w:ascii="Arial" w:eastAsia="Calibri" w:hAnsi="Arial" w:cs="Arial"/>
                <w:lang w:val="es-CL" w:eastAsia="en-US"/>
              </w:rPr>
              <w:t xml:space="preserve">: </w:t>
            </w:r>
            <w:r w:rsidR="008953DD" w:rsidRPr="008953DD">
              <w:rPr>
                <w:rFonts w:ascii="Arial" w:eastAsia="Calibri" w:hAnsi="Arial" w:cs="Arial"/>
                <w:i/>
                <w:lang w:val="es-CL" w:eastAsia="en-US"/>
              </w:rPr>
              <w:t>El aire y los sueños. Ensayos sobre la imaginación del movimiento.</w:t>
            </w:r>
            <w:r w:rsidR="008953DD">
              <w:rPr>
                <w:rFonts w:ascii="Arial" w:eastAsia="Calibri" w:hAnsi="Arial" w:cs="Arial"/>
                <w:lang w:val="es-CL" w:eastAsia="en-US"/>
              </w:rPr>
              <w:t xml:space="preserve"> Ed. FCE, México, 2006.</w:t>
            </w:r>
          </w:p>
          <w:p w14:paraId="6BB1A35C" w14:textId="698927DC" w:rsidR="004B54A5" w:rsidRDefault="00065AF0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i/>
                <w:lang w:val="es-CL" w:eastAsia="en-US"/>
              </w:rPr>
              <w:t xml:space="preserve">                             </w:t>
            </w:r>
            <w:r w:rsidR="00D67F86" w:rsidRPr="008953DD">
              <w:rPr>
                <w:rFonts w:ascii="Arial" w:eastAsia="Calibri" w:hAnsi="Arial" w:cs="Arial"/>
                <w:i/>
                <w:lang w:val="es-CL" w:eastAsia="en-US"/>
              </w:rPr>
              <w:t>La poética del espacio.</w:t>
            </w:r>
            <w:r w:rsidR="00D67F86">
              <w:rPr>
                <w:rFonts w:ascii="Arial" w:eastAsia="Calibri" w:hAnsi="Arial" w:cs="Arial"/>
                <w:lang w:val="es-CL" w:eastAsia="en-US"/>
              </w:rPr>
              <w:t xml:space="preserve"> Ed. FCE, México, 1975.</w:t>
            </w:r>
          </w:p>
          <w:p w14:paraId="4A493A98" w14:textId="5D377996" w:rsidR="00504813" w:rsidRPr="00504813" w:rsidRDefault="00504813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lastRenderedPageBreak/>
              <w:t xml:space="preserve">                             </w:t>
            </w:r>
            <w:r w:rsidRPr="00504813">
              <w:rPr>
                <w:rFonts w:ascii="Arial" w:eastAsia="Calibri" w:hAnsi="Arial" w:cs="Arial"/>
                <w:i/>
                <w:lang w:val="es-CL" w:eastAsia="en-US"/>
              </w:rPr>
              <w:t>Psicoanálisis del fuego</w:t>
            </w:r>
            <w:r>
              <w:rPr>
                <w:rFonts w:ascii="Arial" w:eastAsia="Calibri" w:hAnsi="Arial" w:cs="Arial"/>
                <w:lang w:val="es-CL" w:eastAsia="en-US"/>
              </w:rPr>
              <w:t>. Ed. Aliianza, Madrid, 1966.</w:t>
            </w:r>
          </w:p>
          <w:p w14:paraId="38FC13BE" w14:textId="77777777" w:rsidR="004E76ED" w:rsidRDefault="004E76ED" w:rsidP="004E76ED">
            <w:pPr>
              <w:rPr>
                <w:rFonts w:ascii="Geneva" w:eastAsia="Arial Unicode MS" w:hAnsi="Geneva"/>
                <w:i/>
                <w:iCs/>
                <w:lang w:eastAsia="ar-SA"/>
              </w:rPr>
            </w:pPr>
            <w:r w:rsidRPr="008C55BF">
              <w:rPr>
                <w:rFonts w:ascii="Geneva" w:hAnsi="Geneva"/>
              </w:rPr>
              <w:t xml:space="preserve">BAXANDAL, </w:t>
            </w:r>
            <w:proofErr w:type="gramStart"/>
            <w:r w:rsidRPr="008C55BF">
              <w:rPr>
                <w:rFonts w:ascii="Geneva" w:hAnsi="Geneva"/>
              </w:rPr>
              <w:t>M. :</w:t>
            </w:r>
            <w:proofErr w:type="gramEnd"/>
            <w:r w:rsidRPr="008C55BF">
              <w:rPr>
                <w:rFonts w:ascii="Geneva" w:hAnsi="Geneva"/>
              </w:rPr>
              <w:t xml:space="preserve"> - </w:t>
            </w:r>
            <w:r w:rsidRPr="00B23659">
              <w:rPr>
                <w:rFonts w:ascii="Geneva" w:hAnsi="Geneva"/>
                <w:i/>
              </w:rPr>
              <w:t>Modelos de intención : sobre la explicación histórica de los cuadros</w:t>
            </w:r>
            <w:r>
              <w:rPr>
                <w:rFonts w:ascii="Geneva" w:hAnsi="Geneva"/>
              </w:rPr>
              <w:t xml:space="preserve">, Ed. </w:t>
            </w:r>
            <w:proofErr w:type="spellStart"/>
            <w:r>
              <w:rPr>
                <w:rFonts w:ascii="Geneva" w:hAnsi="Geneva"/>
              </w:rPr>
              <w:t>Hermann</w:t>
            </w:r>
            <w:proofErr w:type="spellEnd"/>
            <w:r>
              <w:rPr>
                <w:rFonts w:ascii="Geneva" w:hAnsi="Geneva"/>
              </w:rPr>
              <w:t xml:space="preserve"> </w:t>
            </w:r>
            <w:proofErr w:type="spellStart"/>
            <w:r>
              <w:rPr>
                <w:rFonts w:ascii="Geneva" w:hAnsi="Geneva"/>
              </w:rPr>
              <w:t>Blume</w:t>
            </w:r>
            <w:proofErr w:type="spellEnd"/>
            <w:r>
              <w:rPr>
                <w:rFonts w:ascii="Geneva" w:hAnsi="Geneva"/>
              </w:rPr>
              <w:t>, Madrid, 1989.</w:t>
            </w:r>
          </w:p>
          <w:p w14:paraId="398E3165" w14:textId="77777777" w:rsidR="004E76ED" w:rsidRDefault="004E76ED" w:rsidP="004E76ED">
            <w:pPr>
              <w:rPr>
                <w:rFonts w:ascii="Geneva" w:hAnsi="Geneva"/>
              </w:rPr>
            </w:pPr>
          </w:p>
          <w:p w14:paraId="1F09D393" w14:textId="77777777" w:rsidR="004E76ED" w:rsidRPr="008C55BF" w:rsidRDefault="004E76ED" w:rsidP="004E76ED">
            <w:pPr>
              <w:rPr>
                <w:rFonts w:ascii="Geneva" w:hAnsi="Geneva"/>
              </w:rPr>
            </w:pPr>
            <w:r w:rsidRPr="008C55BF">
              <w:rPr>
                <w:rFonts w:ascii="Geneva" w:hAnsi="Geneva"/>
              </w:rPr>
              <w:t xml:space="preserve">BORDIEU, </w:t>
            </w:r>
            <w:proofErr w:type="gramStart"/>
            <w:r w:rsidRPr="008C55BF">
              <w:rPr>
                <w:rFonts w:ascii="Geneva" w:hAnsi="Geneva"/>
              </w:rPr>
              <w:t>P. :</w:t>
            </w:r>
            <w:proofErr w:type="gramEnd"/>
            <w:r w:rsidRPr="008C55BF">
              <w:rPr>
                <w:rFonts w:ascii="Geneva" w:hAnsi="Geneva"/>
              </w:rPr>
              <w:t xml:space="preserve"> - </w:t>
            </w:r>
            <w:r w:rsidRPr="008C55BF">
              <w:rPr>
                <w:rFonts w:ascii="Geneva" w:hAnsi="Geneva"/>
                <w:i/>
              </w:rPr>
              <w:t>El amor del arte : los museos y su público</w:t>
            </w:r>
            <w:r w:rsidRPr="008C55BF">
              <w:rPr>
                <w:rFonts w:ascii="Geneva" w:hAnsi="Geneva"/>
              </w:rPr>
              <w:t>, Ed. Paidós, Bs. Aires, 2004.</w:t>
            </w:r>
          </w:p>
          <w:p w14:paraId="570666BF" w14:textId="77777777" w:rsidR="004E76ED" w:rsidRPr="008C55BF" w:rsidRDefault="004E76ED" w:rsidP="004E76ED">
            <w:pPr>
              <w:rPr>
                <w:rFonts w:ascii="Geneva" w:hAnsi="Geneva"/>
              </w:rPr>
            </w:pPr>
            <w:r>
              <w:rPr>
                <w:rFonts w:ascii="Geneva" w:hAnsi="Geneva"/>
                <w:i/>
              </w:rPr>
              <w:t xml:space="preserve">                   </w:t>
            </w:r>
            <w:r w:rsidRPr="008C55BF">
              <w:rPr>
                <w:rFonts w:ascii="Geneva" w:hAnsi="Geneva"/>
                <w:i/>
              </w:rPr>
              <w:t>- Consumo cultural</w:t>
            </w:r>
            <w:r w:rsidRPr="008C55BF">
              <w:rPr>
                <w:rFonts w:ascii="Geneva" w:hAnsi="Geneva"/>
              </w:rPr>
              <w:t xml:space="preserve">: </w:t>
            </w:r>
            <w:r w:rsidRPr="008C55BF">
              <w:rPr>
                <w:rFonts w:ascii="Geneva" w:hAnsi="Geneva"/>
                <w:i/>
              </w:rPr>
              <w:t>la génesis social de la mirada.</w:t>
            </w:r>
            <w:r w:rsidRPr="008C55BF">
              <w:rPr>
                <w:rFonts w:ascii="Geneva" w:hAnsi="Geneva"/>
              </w:rPr>
              <w:t xml:space="preserve"> Ed. Aurelia – Rivera, Bs. Aires, 2003.</w:t>
            </w:r>
          </w:p>
          <w:p w14:paraId="2BA09E01" w14:textId="77777777" w:rsidR="004E76ED" w:rsidRPr="008C55BF" w:rsidRDefault="004E76ED" w:rsidP="004E76ED">
            <w:pPr>
              <w:rPr>
                <w:rFonts w:ascii="Geneva" w:hAnsi="Geneva"/>
              </w:rPr>
            </w:pPr>
          </w:p>
          <w:p w14:paraId="4BDA666D" w14:textId="77777777" w:rsidR="004E76ED" w:rsidRDefault="004E76ED" w:rsidP="004E76ED">
            <w:pPr>
              <w:rPr>
                <w:rFonts w:ascii="Geneva" w:hAnsi="Geneva"/>
              </w:rPr>
            </w:pPr>
            <w:r w:rsidRPr="008C55BF">
              <w:rPr>
                <w:rFonts w:ascii="Geneva" w:hAnsi="Geneva"/>
              </w:rPr>
              <w:t xml:space="preserve">BECKER, </w:t>
            </w:r>
            <w:proofErr w:type="gramStart"/>
            <w:r w:rsidRPr="008C55BF">
              <w:rPr>
                <w:rFonts w:ascii="Geneva" w:hAnsi="Geneva"/>
              </w:rPr>
              <w:t>H.S. :</w:t>
            </w:r>
            <w:proofErr w:type="gramEnd"/>
            <w:r w:rsidRPr="008C55BF">
              <w:rPr>
                <w:rFonts w:ascii="Geneva" w:hAnsi="Geneva"/>
              </w:rPr>
              <w:t xml:space="preserve"> </w:t>
            </w:r>
            <w:r>
              <w:rPr>
                <w:rFonts w:ascii="Geneva" w:hAnsi="Geneva"/>
              </w:rPr>
              <w:t xml:space="preserve">- </w:t>
            </w:r>
            <w:r w:rsidRPr="008C55BF">
              <w:rPr>
                <w:rFonts w:ascii="Geneva" w:hAnsi="Geneva"/>
                <w:i/>
              </w:rPr>
              <w:t>Los mundos del arte</w:t>
            </w:r>
            <w:r w:rsidRPr="008C55BF">
              <w:rPr>
                <w:rFonts w:ascii="Geneva" w:hAnsi="Geneva"/>
              </w:rPr>
              <w:t>, Ed. Universidad Nacional de Quilmes, Argentina, 2008.</w:t>
            </w:r>
          </w:p>
          <w:p w14:paraId="011B81D3" w14:textId="77777777" w:rsidR="00065AF0" w:rsidRDefault="00065AF0" w:rsidP="004E76ED">
            <w:pPr>
              <w:rPr>
                <w:rFonts w:ascii="Geneva" w:hAnsi="Geneva"/>
              </w:rPr>
            </w:pPr>
          </w:p>
          <w:p w14:paraId="14984A2D" w14:textId="77777777" w:rsidR="004E76ED" w:rsidRDefault="004E76ED" w:rsidP="004E76ED">
            <w:pPr>
              <w:rPr>
                <w:rFonts w:ascii="Geneva" w:hAnsi="Geneva"/>
                <w:lang w:val="es-CL"/>
              </w:rPr>
            </w:pPr>
            <w:r>
              <w:rPr>
                <w:rFonts w:ascii="Geneva" w:hAnsi="Geneva"/>
                <w:lang w:val="es-CL"/>
              </w:rPr>
              <w:t xml:space="preserve">                      - </w:t>
            </w:r>
            <w:r w:rsidRPr="00F035C5">
              <w:rPr>
                <w:rFonts w:ascii="Geneva" w:hAnsi="Geneva"/>
                <w:i/>
                <w:lang w:val="es-CL"/>
              </w:rPr>
              <w:t>Paroles et musique</w:t>
            </w:r>
            <w:r>
              <w:rPr>
                <w:rFonts w:ascii="Geneva" w:hAnsi="Geneva"/>
                <w:lang w:val="es-CL"/>
              </w:rPr>
              <w:t>, Ed. L’Harmattan, París, 2003.</w:t>
            </w:r>
          </w:p>
          <w:p w14:paraId="1750277D" w14:textId="77777777" w:rsidR="00065AF0" w:rsidRPr="000B1852" w:rsidRDefault="00065AF0" w:rsidP="004E76ED">
            <w:pPr>
              <w:rPr>
                <w:rFonts w:ascii="Geneva" w:hAnsi="Geneva"/>
                <w:lang w:val="es-CL"/>
              </w:rPr>
            </w:pPr>
          </w:p>
          <w:p w14:paraId="31626D60" w14:textId="77777777" w:rsidR="004E76ED" w:rsidRDefault="004E76ED" w:rsidP="004E76ED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t xml:space="preserve">                      - </w:t>
            </w:r>
            <w:proofErr w:type="spellStart"/>
            <w:r w:rsidRPr="000C46AD">
              <w:rPr>
                <w:rFonts w:ascii="Geneva" w:hAnsi="Geneva"/>
                <w:i/>
              </w:rPr>
              <w:t>Propos</w:t>
            </w:r>
            <w:proofErr w:type="spellEnd"/>
            <w:r w:rsidRPr="000C46AD">
              <w:rPr>
                <w:rFonts w:ascii="Geneva" w:hAnsi="Geneva"/>
                <w:i/>
              </w:rPr>
              <w:t xml:space="preserve"> sur </w:t>
            </w:r>
            <w:proofErr w:type="spellStart"/>
            <w:r w:rsidRPr="000C46AD">
              <w:rPr>
                <w:rFonts w:ascii="Geneva" w:hAnsi="Geneva"/>
                <w:i/>
              </w:rPr>
              <w:t>l’art</w:t>
            </w:r>
            <w:proofErr w:type="spellEnd"/>
            <w:r>
              <w:rPr>
                <w:rFonts w:ascii="Geneva" w:hAnsi="Geneva"/>
                <w:i/>
              </w:rPr>
              <w:t xml:space="preserve">, </w:t>
            </w:r>
            <w:r>
              <w:rPr>
                <w:rFonts w:ascii="Geneva" w:hAnsi="Geneva"/>
              </w:rPr>
              <w:t xml:space="preserve">Ed. </w:t>
            </w:r>
            <w:proofErr w:type="spellStart"/>
            <w:r>
              <w:rPr>
                <w:rFonts w:ascii="Geneva" w:hAnsi="Geneva"/>
              </w:rPr>
              <w:t>L’Harmattan</w:t>
            </w:r>
            <w:proofErr w:type="spellEnd"/>
            <w:r>
              <w:rPr>
                <w:rFonts w:ascii="Geneva" w:hAnsi="Geneva"/>
              </w:rPr>
              <w:t>, París,1999.</w:t>
            </w:r>
          </w:p>
          <w:p w14:paraId="39B3643E" w14:textId="77777777" w:rsidR="005B31B1" w:rsidRDefault="005B31B1" w:rsidP="004E76ED">
            <w:pPr>
              <w:rPr>
                <w:rFonts w:ascii="Geneva" w:hAnsi="Geneva"/>
              </w:rPr>
            </w:pPr>
          </w:p>
          <w:p w14:paraId="1520057D" w14:textId="77777777" w:rsidR="005B31B1" w:rsidRPr="005B31B1" w:rsidRDefault="005B31B1" w:rsidP="005B31B1">
            <w:pPr>
              <w:rPr>
                <w:rFonts w:ascii="Geneva" w:hAnsi="Geneva"/>
              </w:rPr>
            </w:pPr>
            <w:r w:rsidRPr="005B31B1">
              <w:rPr>
                <w:rFonts w:ascii="Geneva" w:hAnsi="Geneva"/>
              </w:rPr>
              <w:t xml:space="preserve">CASTORIADIS, </w:t>
            </w:r>
            <w:proofErr w:type="gramStart"/>
            <w:r w:rsidRPr="005B31B1">
              <w:rPr>
                <w:rFonts w:ascii="Geneva" w:hAnsi="Geneva"/>
              </w:rPr>
              <w:t>C. :</w:t>
            </w:r>
            <w:proofErr w:type="gramEnd"/>
            <w:r w:rsidRPr="005B31B1">
              <w:rPr>
                <w:rFonts w:ascii="Geneva" w:hAnsi="Geneva"/>
              </w:rPr>
              <w:t xml:space="preserve"> </w:t>
            </w:r>
            <w:r w:rsidRPr="00AD2784">
              <w:rPr>
                <w:rFonts w:ascii="Geneva" w:hAnsi="Geneva"/>
                <w:i/>
              </w:rPr>
              <w:t>La institución imaginaria de la sociedad.</w:t>
            </w:r>
            <w:r w:rsidRPr="005B31B1">
              <w:rPr>
                <w:rFonts w:ascii="Geneva" w:hAnsi="Geneva"/>
              </w:rPr>
              <w:t xml:space="preserve"> Ed. </w:t>
            </w:r>
            <w:proofErr w:type="spellStart"/>
            <w:r w:rsidRPr="005B31B1">
              <w:rPr>
                <w:rFonts w:ascii="Geneva" w:hAnsi="Geneva"/>
              </w:rPr>
              <w:t>Tusquets</w:t>
            </w:r>
            <w:proofErr w:type="spellEnd"/>
            <w:r w:rsidRPr="005B31B1">
              <w:rPr>
                <w:rFonts w:ascii="Geneva" w:hAnsi="Geneva"/>
              </w:rPr>
              <w:t>, Bs. Aires, 2007.</w:t>
            </w:r>
          </w:p>
          <w:p w14:paraId="280ACB3A" w14:textId="77777777" w:rsidR="004E76ED" w:rsidRDefault="004E76ED" w:rsidP="004E76ED">
            <w:pPr>
              <w:rPr>
                <w:rFonts w:ascii="Geneva" w:hAnsi="Geneva"/>
              </w:rPr>
            </w:pPr>
          </w:p>
          <w:p w14:paraId="41233142" w14:textId="77777777" w:rsidR="004E76ED" w:rsidRPr="006B7AF9" w:rsidRDefault="004E76ED" w:rsidP="004E76ED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t xml:space="preserve">DEWAY, </w:t>
            </w:r>
            <w:proofErr w:type="gramStart"/>
            <w:r>
              <w:rPr>
                <w:rFonts w:ascii="Geneva" w:hAnsi="Geneva"/>
              </w:rPr>
              <w:t>J. :</w:t>
            </w:r>
            <w:proofErr w:type="gramEnd"/>
            <w:r>
              <w:rPr>
                <w:rFonts w:ascii="Geneva" w:hAnsi="Geneva"/>
              </w:rPr>
              <w:t xml:space="preserve"> </w:t>
            </w:r>
            <w:r>
              <w:rPr>
                <w:rFonts w:ascii="Geneva" w:hAnsi="Geneva"/>
                <w:i/>
              </w:rPr>
              <w:t xml:space="preserve">El arte como experiencia, </w:t>
            </w:r>
            <w:r>
              <w:rPr>
                <w:rFonts w:ascii="Geneva" w:hAnsi="Geneva"/>
              </w:rPr>
              <w:t>Ed. Paidós, Barcelona, 2008.</w:t>
            </w:r>
          </w:p>
          <w:p w14:paraId="7E258BDC" w14:textId="77777777" w:rsidR="004E76ED" w:rsidRDefault="004E76ED" w:rsidP="004E76ED">
            <w:pPr>
              <w:rPr>
                <w:rFonts w:ascii="Geneva" w:hAnsi="Geneva"/>
              </w:rPr>
            </w:pPr>
          </w:p>
          <w:p w14:paraId="017383CB" w14:textId="77777777" w:rsidR="004E76ED" w:rsidRDefault="004E76ED" w:rsidP="004E76ED">
            <w:pPr>
              <w:rPr>
                <w:rFonts w:ascii="Geneva" w:hAnsi="Geneva"/>
              </w:rPr>
            </w:pPr>
            <w:r w:rsidRPr="000F4BA4">
              <w:rPr>
                <w:rFonts w:ascii="Geneva" w:hAnsi="Geneva"/>
              </w:rPr>
              <w:t xml:space="preserve">DUTHEIL PESSIN, </w:t>
            </w:r>
            <w:proofErr w:type="gramStart"/>
            <w:r w:rsidRPr="000F4BA4">
              <w:rPr>
                <w:rFonts w:ascii="Geneva" w:hAnsi="Geneva"/>
              </w:rPr>
              <w:t>C. :</w:t>
            </w:r>
            <w:proofErr w:type="gramEnd"/>
            <w:r w:rsidRPr="000F4BA4">
              <w:rPr>
                <w:rFonts w:ascii="Geneva" w:hAnsi="Geneva"/>
              </w:rPr>
              <w:t xml:space="preserve"> </w:t>
            </w:r>
            <w:r w:rsidRPr="00AD2784">
              <w:rPr>
                <w:rFonts w:ascii="Geneva" w:hAnsi="Geneva"/>
                <w:i/>
              </w:rPr>
              <w:t xml:space="preserve">La </w:t>
            </w:r>
            <w:proofErr w:type="spellStart"/>
            <w:r w:rsidRPr="00AD2784">
              <w:rPr>
                <w:rFonts w:ascii="Geneva" w:hAnsi="Geneva"/>
                <w:i/>
              </w:rPr>
              <w:t>chanson</w:t>
            </w:r>
            <w:proofErr w:type="spellEnd"/>
            <w:r w:rsidRPr="00AD2784">
              <w:rPr>
                <w:rFonts w:ascii="Geneva" w:hAnsi="Geneva"/>
                <w:i/>
              </w:rPr>
              <w:t xml:space="preserve"> </w:t>
            </w:r>
            <w:proofErr w:type="spellStart"/>
            <w:r w:rsidRPr="00AD2784">
              <w:rPr>
                <w:rFonts w:ascii="Geneva" w:hAnsi="Geneva"/>
                <w:i/>
              </w:rPr>
              <w:t>réaliste</w:t>
            </w:r>
            <w:proofErr w:type="spellEnd"/>
            <w:r w:rsidRPr="00AD2784">
              <w:rPr>
                <w:rFonts w:ascii="Geneva" w:hAnsi="Geneva"/>
                <w:i/>
              </w:rPr>
              <w:t xml:space="preserve">. </w:t>
            </w:r>
            <w:proofErr w:type="spellStart"/>
            <w:r w:rsidRPr="00AD2784">
              <w:rPr>
                <w:rFonts w:ascii="Geneva" w:hAnsi="Geneva"/>
                <w:i/>
              </w:rPr>
              <w:t>Sociologie</w:t>
            </w:r>
            <w:proofErr w:type="spellEnd"/>
            <w:r w:rsidRPr="00AD2784">
              <w:rPr>
                <w:rFonts w:ascii="Geneva" w:hAnsi="Geneva"/>
                <w:i/>
              </w:rPr>
              <w:t xml:space="preserve"> </w:t>
            </w:r>
            <w:proofErr w:type="spellStart"/>
            <w:r w:rsidRPr="00AD2784">
              <w:rPr>
                <w:rFonts w:ascii="Geneva" w:hAnsi="Geneva"/>
                <w:i/>
              </w:rPr>
              <w:t>d’un</w:t>
            </w:r>
            <w:proofErr w:type="spellEnd"/>
            <w:r w:rsidRPr="00AD2784">
              <w:rPr>
                <w:rFonts w:ascii="Geneva" w:hAnsi="Geneva"/>
                <w:i/>
              </w:rPr>
              <w:t xml:space="preserve"> </w:t>
            </w:r>
            <w:proofErr w:type="spellStart"/>
            <w:r w:rsidRPr="00AD2784">
              <w:rPr>
                <w:rFonts w:ascii="Geneva" w:hAnsi="Geneva"/>
                <w:i/>
              </w:rPr>
              <w:t>genre</w:t>
            </w:r>
            <w:proofErr w:type="spellEnd"/>
            <w:r w:rsidRPr="000F4BA4">
              <w:rPr>
                <w:rFonts w:ascii="Geneva" w:hAnsi="Geneva"/>
              </w:rPr>
              <w:t xml:space="preserve">, Ed. </w:t>
            </w:r>
            <w:proofErr w:type="spellStart"/>
            <w:r w:rsidRPr="000F4BA4">
              <w:rPr>
                <w:rFonts w:ascii="Geneva" w:hAnsi="Geneva"/>
              </w:rPr>
              <w:t>L’Harmattan</w:t>
            </w:r>
            <w:proofErr w:type="spellEnd"/>
            <w:r w:rsidRPr="000F4BA4">
              <w:rPr>
                <w:rFonts w:ascii="Geneva" w:hAnsi="Geneva"/>
              </w:rPr>
              <w:t>, Paris, 2004.</w:t>
            </w:r>
          </w:p>
          <w:p w14:paraId="7D0BA40B" w14:textId="77777777" w:rsidR="00AD2784" w:rsidRDefault="00AD2784" w:rsidP="004E76ED">
            <w:pPr>
              <w:rPr>
                <w:rFonts w:ascii="Geneva" w:hAnsi="Geneva"/>
              </w:rPr>
            </w:pPr>
          </w:p>
          <w:p w14:paraId="3BE6E36F" w14:textId="77777777" w:rsidR="00AD2784" w:rsidRDefault="00AD2784" w:rsidP="00AD2784">
            <w:pPr>
              <w:rPr>
                <w:rFonts w:ascii="Geneva" w:hAnsi="Geneva"/>
              </w:rPr>
            </w:pPr>
            <w:r w:rsidRPr="00AD2784">
              <w:rPr>
                <w:rFonts w:ascii="Geneva" w:hAnsi="Geneva"/>
              </w:rPr>
              <w:t xml:space="preserve">DURAND, </w:t>
            </w:r>
            <w:proofErr w:type="gramStart"/>
            <w:r w:rsidRPr="00AD2784">
              <w:rPr>
                <w:rFonts w:ascii="Geneva" w:hAnsi="Geneva"/>
              </w:rPr>
              <w:t>G. :</w:t>
            </w:r>
            <w:proofErr w:type="gramEnd"/>
            <w:r w:rsidRPr="00AD2784">
              <w:rPr>
                <w:rFonts w:ascii="Geneva" w:hAnsi="Geneva"/>
              </w:rPr>
              <w:t xml:space="preserve"> - </w:t>
            </w:r>
            <w:r w:rsidRPr="00AD2784">
              <w:rPr>
                <w:rFonts w:ascii="Geneva" w:hAnsi="Geneva"/>
                <w:i/>
              </w:rPr>
              <w:t xml:space="preserve">Las estructuras antropológicas del imaginario: introducción a la </w:t>
            </w:r>
            <w:proofErr w:type="spellStart"/>
            <w:r w:rsidRPr="00AD2784">
              <w:rPr>
                <w:rFonts w:ascii="Geneva" w:hAnsi="Geneva"/>
                <w:i/>
              </w:rPr>
              <w:t>arqueotipología</w:t>
            </w:r>
            <w:proofErr w:type="spellEnd"/>
            <w:r w:rsidRPr="00AD2784">
              <w:rPr>
                <w:rFonts w:ascii="Geneva" w:hAnsi="Geneva"/>
                <w:i/>
              </w:rPr>
              <w:t xml:space="preserve"> general</w:t>
            </w:r>
            <w:r w:rsidRPr="00AD2784">
              <w:rPr>
                <w:rFonts w:ascii="Geneva" w:hAnsi="Geneva"/>
              </w:rPr>
              <w:t>, Ed. Fondo de Cultura Económica, 2005.</w:t>
            </w:r>
          </w:p>
          <w:p w14:paraId="5EBAC9B2" w14:textId="77777777" w:rsidR="00AD2784" w:rsidRPr="00AD2784" w:rsidRDefault="00AD2784" w:rsidP="00AD2784">
            <w:pPr>
              <w:rPr>
                <w:rFonts w:ascii="Geneva" w:hAnsi="Geneva"/>
              </w:rPr>
            </w:pPr>
          </w:p>
          <w:p w14:paraId="23AFE8C0" w14:textId="17C43F3D" w:rsidR="00AD2784" w:rsidRPr="00AD2784" w:rsidRDefault="00AD2784" w:rsidP="00AD2784">
            <w:pPr>
              <w:rPr>
                <w:rFonts w:ascii="Geneva" w:hAnsi="Geneva"/>
              </w:rPr>
            </w:pPr>
            <w:r w:rsidRPr="00AD2784">
              <w:rPr>
                <w:rFonts w:ascii="Geneva" w:hAnsi="Geneva"/>
              </w:rPr>
              <w:t xml:space="preserve">          </w:t>
            </w:r>
            <w:r>
              <w:rPr>
                <w:rFonts w:ascii="Geneva" w:hAnsi="Geneva"/>
              </w:rPr>
              <w:t xml:space="preserve">        </w:t>
            </w:r>
            <w:r w:rsidRPr="00AD2784">
              <w:rPr>
                <w:rFonts w:ascii="Geneva" w:hAnsi="Geneva"/>
              </w:rPr>
              <w:t xml:space="preserve">  - </w:t>
            </w:r>
            <w:r w:rsidRPr="00AD2784">
              <w:rPr>
                <w:rFonts w:ascii="Geneva" w:hAnsi="Geneva"/>
                <w:i/>
              </w:rPr>
              <w:t>La imaginación</w:t>
            </w:r>
            <w:r w:rsidRPr="00AD2784">
              <w:rPr>
                <w:rFonts w:ascii="Geneva" w:hAnsi="Geneva"/>
              </w:rPr>
              <w:t xml:space="preserve"> </w:t>
            </w:r>
            <w:r w:rsidRPr="00AD2784">
              <w:rPr>
                <w:rFonts w:ascii="Geneva" w:hAnsi="Geneva"/>
                <w:i/>
              </w:rPr>
              <w:t>simbólica</w:t>
            </w:r>
            <w:r w:rsidRPr="00AD2784">
              <w:rPr>
                <w:rFonts w:ascii="Geneva" w:hAnsi="Geneva"/>
              </w:rPr>
              <w:t xml:space="preserve">, Ed. </w:t>
            </w:r>
            <w:proofErr w:type="spellStart"/>
            <w:r w:rsidRPr="00AD2784">
              <w:rPr>
                <w:rFonts w:ascii="Geneva" w:hAnsi="Geneva"/>
              </w:rPr>
              <w:t>Amorrortu</w:t>
            </w:r>
            <w:proofErr w:type="spellEnd"/>
            <w:r w:rsidRPr="00AD2784">
              <w:rPr>
                <w:rFonts w:ascii="Geneva" w:hAnsi="Geneva"/>
              </w:rPr>
              <w:t>, Bs. Aires, 1971.</w:t>
            </w:r>
          </w:p>
          <w:p w14:paraId="4793A271" w14:textId="77777777" w:rsidR="004E76ED" w:rsidRPr="008C55BF" w:rsidRDefault="004E76ED" w:rsidP="004E76ED">
            <w:pPr>
              <w:rPr>
                <w:rFonts w:ascii="Geneva" w:hAnsi="Geneva"/>
              </w:rPr>
            </w:pPr>
          </w:p>
          <w:p w14:paraId="05CB9C87" w14:textId="77777777" w:rsidR="004E76ED" w:rsidRPr="008C55BF" w:rsidRDefault="004E76ED" w:rsidP="004E76ED">
            <w:pPr>
              <w:rPr>
                <w:rFonts w:ascii="Geneva" w:hAnsi="Geneva"/>
                <w:lang w:val="es-CL"/>
              </w:rPr>
            </w:pPr>
            <w:r w:rsidRPr="008C55BF">
              <w:rPr>
                <w:rFonts w:ascii="Geneva" w:hAnsi="Geneva"/>
                <w:lang w:val="es-CL"/>
              </w:rPr>
              <w:t xml:space="preserve">DUVIGNAUD, J. :  </w:t>
            </w:r>
            <w:r>
              <w:rPr>
                <w:rFonts w:ascii="Geneva" w:hAnsi="Geneva"/>
                <w:i/>
                <w:lang w:val="es-CL"/>
              </w:rPr>
              <w:t>-</w:t>
            </w:r>
            <w:r w:rsidRPr="008C55BF">
              <w:rPr>
                <w:rFonts w:ascii="Geneva" w:hAnsi="Geneva"/>
                <w:i/>
                <w:lang w:val="es-CL"/>
              </w:rPr>
              <w:t xml:space="preserve"> Espectáculo y sociedad: del teatro griego al happening : función de lo imaginario en la sociedad. </w:t>
            </w:r>
            <w:r w:rsidRPr="008C55BF">
              <w:rPr>
                <w:rFonts w:ascii="Geneva" w:hAnsi="Geneva"/>
                <w:lang w:val="es-CL"/>
              </w:rPr>
              <w:t>Ed. Tiempo Nuevo, Caracas, 1970.</w:t>
            </w:r>
          </w:p>
          <w:p w14:paraId="6F408CF4" w14:textId="77777777" w:rsidR="004E76ED" w:rsidRPr="00D03818" w:rsidRDefault="004E76ED" w:rsidP="004E76ED">
            <w:pPr>
              <w:pStyle w:val="Prrafodelista"/>
              <w:numPr>
                <w:ilvl w:val="0"/>
                <w:numId w:val="35"/>
              </w:numPr>
              <w:rPr>
                <w:rFonts w:ascii="Geneva" w:hAnsi="Geneva"/>
                <w:lang w:val="es-CL"/>
              </w:rPr>
            </w:pPr>
            <w:r w:rsidRPr="00D03818">
              <w:rPr>
                <w:rFonts w:ascii="Geneva" w:hAnsi="Geneva"/>
                <w:i/>
                <w:lang w:val="es-CL"/>
              </w:rPr>
              <w:t xml:space="preserve">Sociología del teatro: ensayo sobre las sombras colectivas. </w:t>
            </w:r>
            <w:r w:rsidRPr="00D03818">
              <w:rPr>
                <w:rFonts w:ascii="Geneva" w:hAnsi="Geneva"/>
                <w:lang w:val="es-CL"/>
              </w:rPr>
              <w:t>Ed. Fondo de Cultura Económica, México, 1966.</w:t>
            </w:r>
          </w:p>
          <w:p w14:paraId="1A6C6966" w14:textId="77777777" w:rsidR="004E76ED" w:rsidRPr="00D03818" w:rsidRDefault="004E76ED" w:rsidP="004E76ED">
            <w:pPr>
              <w:pStyle w:val="Prrafodelista"/>
              <w:numPr>
                <w:ilvl w:val="0"/>
                <w:numId w:val="35"/>
              </w:numPr>
              <w:rPr>
                <w:rFonts w:ascii="Geneva" w:hAnsi="Geneva"/>
                <w:lang w:val="es-CL"/>
              </w:rPr>
            </w:pPr>
            <w:r>
              <w:rPr>
                <w:rFonts w:ascii="Geneva" w:hAnsi="Geneva"/>
                <w:i/>
                <w:lang w:val="es-CL"/>
              </w:rPr>
              <w:t xml:space="preserve">Sociología del arte. </w:t>
            </w:r>
            <w:r>
              <w:rPr>
                <w:rFonts w:ascii="Geneva" w:hAnsi="Geneva"/>
                <w:lang w:val="es-CL"/>
              </w:rPr>
              <w:t>Ed. Península, Barcelona,1969.</w:t>
            </w:r>
          </w:p>
          <w:p w14:paraId="4C14322A" w14:textId="77777777" w:rsidR="004E76ED" w:rsidRPr="008C55BF" w:rsidRDefault="004E76ED" w:rsidP="004E76ED">
            <w:pPr>
              <w:rPr>
                <w:rFonts w:ascii="Geneva" w:hAnsi="Geneva"/>
              </w:rPr>
            </w:pPr>
          </w:p>
          <w:p w14:paraId="3DD5535E" w14:textId="77777777" w:rsidR="004E76ED" w:rsidRDefault="004E76ED" w:rsidP="004E76ED">
            <w:pPr>
              <w:rPr>
                <w:rFonts w:ascii="Geneva" w:hAnsi="Geneva"/>
              </w:rPr>
            </w:pPr>
            <w:r w:rsidRPr="008C55BF">
              <w:rPr>
                <w:rFonts w:ascii="Geneva" w:hAnsi="Geneva"/>
              </w:rPr>
              <w:t xml:space="preserve">ESQUENAZI, </w:t>
            </w:r>
            <w:proofErr w:type="gramStart"/>
            <w:r w:rsidRPr="008C55BF">
              <w:rPr>
                <w:rFonts w:ascii="Geneva" w:hAnsi="Geneva"/>
              </w:rPr>
              <w:t>J.P. :</w:t>
            </w:r>
            <w:proofErr w:type="gramEnd"/>
            <w:r w:rsidRPr="008C55BF">
              <w:rPr>
                <w:rFonts w:ascii="Geneva" w:hAnsi="Geneva"/>
              </w:rPr>
              <w:t xml:space="preserve"> - </w:t>
            </w:r>
            <w:proofErr w:type="spellStart"/>
            <w:r w:rsidRPr="008C55BF">
              <w:rPr>
                <w:rFonts w:ascii="Geneva" w:hAnsi="Geneva"/>
                <w:i/>
              </w:rPr>
              <w:t>Sociologie</w:t>
            </w:r>
            <w:proofErr w:type="spellEnd"/>
            <w:r w:rsidRPr="008C55BF">
              <w:rPr>
                <w:rFonts w:ascii="Geneva" w:hAnsi="Geneva"/>
                <w:i/>
              </w:rPr>
              <w:t xml:space="preserve"> des </w:t>
            </w:r>
            <w:proofErr w:type="spellStart"/>
            <w:r w:rsidRPr="008C55BF">
              <w:rPr>
                <w:rFonts w:ascii="Geneva" w:hAnsi="Geneva"/>
                <w:i/>
              </w:rPr>
              <w:t>oeuvres</w:t>
            </w:r>
            <w:proofErr w:type="spellEnd"/>
            <w:r w:rsidRPr="008C55BF">
              <w:rPr>
                <w:rFonts w:ascii="Geneva" w:hAnsi="Geneva"/>
                <w:i/>
              </w:rPr>
              <w:t xml:space="preserve">. De la </w:t>
            </w:r>
            <w:proofErr w:type="spellStart"/>
            <w:r w:rsidRPr="008C55BF">
              <w:rPr>
                <w:rFonts w:ascii="Geneva" w:hAnsi="Geneva"/>
                <w:i/>
              </w:rPr>
              <w:t>production</w:t>
            </w:r>
            <w:proofErr w:type="spellEnd"/>
            <w:r w:rsidRPr="008C55BF">
              <w:rPr>
                <w:rFonts w:ascii="Geneva" w:hAnsi="Geneva"/>
                <w:i/>
              </w:rPr>
              <w:t xml:space="preserve"> à </w:t>
            </w:r>
            <w:r>
              <w:rPr>
                <w:rFonts w:ascii="Geneva" w:hAnsi="Geneva"/>
                <w:i/>
              </w:rPr>
              <w:t xml:space="preserve">  </w:t>
            </w:r>
            <w:proofErr w:type="spellStart"/>
            <w:r w:rsidRPr="008C55BF">
              <w:rPr>
                <w:rFonts w:ascii="Geneva" w:hAnsi="Geneva"/>
                <w:i/>
              </w:rPr>
              <w:t>l’interprétation</w:t>
            </w:r>
            <w:proofErr w:type="spellEnd"/>
            <w:r w:rsidRPr="008C55BF">
              <w:rPr>
                <w:rFonts w:ascii="Geneva" w:hAnsi="Geneva"/>
              </w:rPr>
              <w:t xml:space="preserve">. Ed. </w:t>
            </w:r>
            <w:proofErr w:type="spellStart"/>
            <w:r w:rsidRPr="008C55BF">
              <w:rPr>
                <w:rFonts w:ascii="Geneva" w:hAnsi="Geneva"/>
              </w:rPr>
              <w:t>Armand</w:t>
            </w:r>
            <w:proofErr w:type="spellEnd"/>
            <w:r w:rsidRPr="008C55BF">
              <w:rPr>
                <w:rFonts w:ascii="Geneva" w:hAnsi="Geneva"/>
              </w:rPr>
              <w:t xml:space="preserve"> </w:t>
            </w:r>
            <w:proofErr w:type="spellStart"/>
            <w:r w:rsidRPr="008C55BF">
              <w:rPr>
                <w:rFonts w:ascii="Geneva" w:hAnsi="Geneva"/>
              </w:rPr>
              <w:t>Collin</w:t>
            </w:r>
            <w:proofErr w:type="spellEnd"/>
            <w:r w:rsidRPr="008C55BF">
              <w:rPr>
                <w:rFonts w:ascii="Geneva" w:hAnsi="Geneva"/>
              </w:rPr>
              <w:t>, Paris, 2007.</w:t>
            </w:r>
          </w:p>
          <w:p w14:paraId="29DCC3C1" w14:textId="77777777" w:rsidR="005B31B1" w:rsidRPr="008C55BF" w:rsidRDefault="005B31B1" w:rsidP="004E76ED">
            <w:pPr>
              <w:rPr>
                <w:rFonts w:ascii="Geneva" w:hAnsi="Geneva"/>
              </w:rPr>
            </w:pPr>
          </w:p>
          <w:p w14:paraId="3BEC1C62" w14:textId="77777777" w:rsidR="004E76ED" w:rsidRPr="008C55BF" w:rsidRDefault="004E76ED" w:rsidP="004E76ED">
            <w:pPr>
              <w:ind w:left="720"/>
              <w:rPr>
                <w:rFonts w:ascii="Geneva" w:hAnsi="Geneva"/>
              </w:rPr>
            </w:pPr>
            <w:r w:rsidRPr="008C55BF">
              <w:rPr>
                <w:rFonts w:ascii="Geneva" w:hAnsi="Geneva"/>
                <w:i/>
              </w:rPr>
              <w:lastRenderedPageBreak/>
              <w:t xml:space="preserve">                  - </w:t>
            </w:r>
            <w:proofErr w:type="spellStart"/>
            <w:r w:rsidRPr="008C55BF">
              <w:rPr>
                <w:rFonts w:ascii="Geneva" w:hAnsi="Geneva"/>
                <w:i/>
              </w:rPr>
              <w:t>Sociologie</w:t>
            </w:r>
            <w:proofErr w:type="spellEnd"/>
            <w:r w:rsidRPr="008C55BF">
              <w:rPr>
                <w:rFonts w:ascii="Geneva" w:hAnsi="Geneva"/>
                <w:i/>
              </w:rPr>
              <w:t xml:space="preserve"> des </w:t>
            </w:r>
            <w:proofErr w:type="spellStart"/>
            <w:r w:rsidRPr="008C55BF">
              <w:rPr>
                <w:rFonts w:ascii="Geneva" w:hAnsi="Geneva"/>
                <w:i/>
              </w:rPr>
              <w:t>publics</w:t>
            </w:r>
            <w:proofErr w:type="spellEnd"/>
            <w:r w:rsidRPr="008C55BF">
              <w:rPr>
                <w:rFonts w:ascii="Geneva" w:hAnsi="Geneva"/>
              </w:rPr>
              <w:t xml:space="preserve">. Ed. La </w:t>
            </w:r>
            <w:proofErr w:type="spellStart"/>
            <w:r w:rsidRPr="008C55BF">
              <w:rPr>
                <w:rFonts w:ascii="Geneva" w:hAnsi="Geneva"/>
              </w:rPr>
              <w:t>découverte</w:t>
            </w:r>
            <w:proofErr w:type="spellEnd"/>
            <w:r w:rsidRPr="008C55BF">
              <w:rPr>
                <w:rFonts w:ascii="Geneva" w:hAnsi="Geneva"/>
              </w:rPr>
              <w:t>, Paris, 2003.</w:t>
            </w:r>
          </w:p>
          <w:p w14:paraId="6C09B045" w14:textId="77777777" w:rsidR="004E76ED" w:rsidRPr="008C55BF" w:rsidRDefault="004E76ED" w:rsidP="004E76ED">
            <w:pPr>
              <w:rPr>
                <w:rFonts w:ascii="Geneva" w:hAnsi="Geneva"/>
                <w:i/>
              </w:rPr>
            </w:pPr>
          </w:p>
          <w:p w14:paraId="4ABC2AA5" w14:textId="77777777" w:rsidR="004E76ED" w:rsidRDefault="004E76ED" w:rsidP="004E76ED">
            <w:pPr>
              <w:rPr>
                <w:rFonts w:ascii="Geneva" w:hAnsi="Geneva"/>
              </w:rPr>
            </w:pPr>
            <w:r w:rsidRPr="008C55BF">
              <w:rPr>
                <w:rFonts w:ascii="Geneva" w:hAnsi="Geneva"/>
              </w:rPr>
              <w:t xml:space="preserve">ETHIS, </w:t>
            </w:r>
            <w:proofErr w:type="gramStart"/>
            <w:r w:rsidRPr="008C55BF">
              <w:rPr>
                <w:rFonts w:ascii="Geneva" w:hAnsi="Geneva"/>
              </w:rPr>
              <w:t>E. :</w:t>
            </w:r>
            <w:proofErr w:type="gramEnd"/>
            <w:r w:rsidRPr="008C55BF">
              <w:rPr>
                <w:rFonts w:ascii="Geneva" w:hAnsi="Geneva"/>
              </w:rPr>
              <w:t xml:space="preserve"> </w:t>
            </w:r>
            <w:proofErr w:type="spellStart"/>
            <w:r w:rsidRPr="008C55BF">
              <w:rPr>
                <w:rFonts w:ascii="Geneva" w:hAnsi="Geneva"/>
                <w:i/>
              </w:rPr>
              <w:t>Pour</w:t>
            </w:r>
            <w:proofErr w:type="spellEnd"/>
            <w:r w:rsidRPr="008C55BF">
              <w:rPr>
                <w:rFonts w:ascii="Geneva" w:hAnsi="Geneva"/>
                <w:i/>
              </w:rPr>
              <w:t xml:space="preserve"> une </w:t>
            </w:r>
            <w:proofErr w:type="spellStart"/>
            <w:r w:rsidRPr="008C55BF">
              <w:rPr>
                <w:rFonts w:ascii="Geneva" w:hAnsi="Geneva"/>
                <w:i/>
              </w:rPr>
              <w:t>p</w:t>
            </w:r>
            <w:bookmarkStart w:id="0" w:name="_GoBack"/>
            <w:bookmarkEnd w:id="0"/>
            <w:r w:rsidRPr="008C55BF">
              <w:rPr>
                <w:rFonts w:ascii="Geneva" w:hAnsi="Geneva"/>
                <w:i/>
              </w:rPr>
              <w:t>o</w:t>
            </w:r>
            <w:proofErr w:type="spellEnd"/>
            <w:r w:rsidRPr="008C55BF">
              <w:rPr>
                <w:rFonts w:ascii="Geneva" w:hAnsi="Geneva"/>
                <w:i/>
              </w:rPr>
              <w:t>(ï)</w:t>
            </w:r>
            <w:proofErr w:type="spellStart"/>
            <w:r w:rsidRPr="008C55BF">
              <w:rPr>
                <w:rFonts w:ascii="Geneva" w:hAnsi="Geneva"/>
                <w:i/>
              </w:rPr>
              <w:t>étique</w:t>
            </w:r>
            <w:proofErr w:type="spellEnd"/>
            <w:r w:rsidRPr="008C55BF">
              <w:rPr>
                <w:rFonts w:ascii="Geneva" w:hAnsi="Geneva"/>
                <w:i/>
              </w:rPr>
              <w:t xml:space="preserve"> du </w:t>
            </w:r>
            <w:proofErr w:type="spellStart"/>
            <w:r w:rsidRPr="008C55BF">
              <w:rPr>
                <w:rFonts w:ascii="Geneva" w:hAnsi="Geneva"/>
                <w:i/>
              </w:rPr>
              <w:t>questionnaire</w:t>
            </w:r>
            <w:proofErr w:type="spellEnd"/>
            <w:r w:rsidRPr="008C55BF">
              <w:rPr>
                <w:rFonts w:ascii="Geneva" w:hAnsi="Geneva"/>
                <w:i/>
              </w:rPr>
              <w:t xml:space="preserve"> en </w:t>
            </w:r>
            <w:proofErr w:type="spellStart"/>
            <w:r w:rsidRPr="008C55BF">
              <w:rPr>
                <w:rFonts w:ascii="Geneva" w:hAnsi="Geneva"/>
                <w:i/>
              </w:rPr>
              <w:t>sociologie</w:t>
            </w:r>
            <w:proofErr w:type="spellEnd"/>
            <w:r w:rsidRPr="008C55BF">
              <w:rPr>
                <w:rFonts w:ascii="Geneva" w:hAnsi="Geneva"/>
                <w:i/>
              </w:rPr>
              <w:t xml:space="preserve"> de la culture. Le </w:t>
            </w:r>
            <w:proofErr w:type="spellStart"/>
            <w:r w:rsidRPr="008C55BF">
              <w:rPr>
                <w:rFonts w:ascii="Geneva" w:hAnsi="Geneva"/>
                <w:i/>
              </w:rPr>
              <w:t>spectateur</w:t>
            </w:r>
            <w:proofErr w:type="spellEnd"/>
            <w:r w:rsidRPr="008C55BF">
              <w:rPr>
                <w:rFonts w:ascii="Geneva" w:hAnsi="Geneva"/>
                <w:i/>
              </w:rPr>
              <w:t xml:space="preserve"> imaginé.</w:t>
            </w:r>
            <w:r w:rsidRPr="008C55BF">
              <w:rPr>
                <w:rFonts w:ascii="Geneva" w:hAnsi="Geneva"/>
              </w:rPr>
              <w:t xml:space="preserve"> Ed. </w:t>
            </w:r>
            <w:proofErr w:type="spellStart"/>
            <w:r w:rsidRPr="008C55BF">
              <w:rPr>
                <w:rFonts w:ascii="Geneva" w:hAnsi="Geneva"/>
              </w:rPr>
              <w:t>L’Harmattan</w:t>
            </w:r>
            <w:proofErr w:type="spellEnd"/>
            <w:r w:rsidRPr="008C55BF">
              <w:rPr>
                <w:rFonts w:ascii="Geneva" w:hAnsi="Geneva"/>
              </w:rPr>
              <w:t>, Paris, 2004.</w:t>
            </w:r>
          </w:p>
          <w:p w14:paraId="2FBCE538" w14:textId="77777777" w:rsidR="004E76ED" w:rsidRDefault="004E76ED" w:rsidP="004E76ED">
            <w:pPr>
              <w:rPr>
                <w:rFonts w:ascii="Geneva" w:hAnsi="Geneva"/>
              </w:rPr>
            </w:pPr>
          </w:p>
          <w:p w14:paraId="6D58C7C7" w14:textId="35ED7226" w:rsidR="005B31B1" w:rsidRDefault="005B31B1" w:rsidP="004E76ED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t xml:space="preserve">FACUSE, M. y VENEGAS, P.: </w:t>
            </w:r>
            <w:r w:rsidRPr="005B31B1">
              <w:rPr>
                <w:rFonts w:ascii="Geneva" w:hAnsi="Geneva"/>
                <w:i/>
              </w:rPr>
              <w:t>Sociología del arte. Perspectivas contemporáneas.</w:t>
            </w:r>
            <w:r>
              <w:rPr>
                <w:rFonts w:ascii="Geneva" w:hAnsi="Geneva"/>
              </w:rPr>
              <w:t xml:space="preserve"> Ed. RIL, Santiago, 2017.</w:t>
            </w:r>
          </w:p>
          <w:p w14:paraId="01F4FEEE" w14:textId="77777777" w:rsidR="005B31B1" w:rsidRDefault="005B31B1" w:rsidP="004E76ED">
            <w:pPr>
              <w:rPr>
                <w:rFonts w:ascii="Geneva" w:hAnsi="Geneva"/>
              </w:rPr>
            </w:pPr>
          </w:p>
          <w:p w14:paraId="7CB250AF" w14:textId="00E85D87" w:rsidR="004E76ED" w:rsidRPr="00084F79" w:rsidRDefault="004E76ED" w:rsidP="004E76ED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t xml:space="preserve">FACUSE, </w:t>
            </w:r>
            <w:proofErr w:type="gramStart"/>
            <w:r>
              <w:rPr>
                <w:rFonts w:ascii="Geneva" w:hAnsi="Geneva"/>
              </w:rPr>
              <w:t>M. :</w:t>
            </w:r>
            <w:proofErr w:type="gramEnd"/>
            <w:r>
              <w:rPr>
                <w:rFonts w:ascii="Geneva" w:hAnsi="Geneva"/>
              </w:rPr>
              <w:t xml:space="preserve"> </w:t>
            </w:r>
            <w:r w:rsidR="005B31B1">
              <w:rPr>
                <w:rFonts w:ascii="Geneva" w:hAnsi="Geneva"/>
              </w:rPr>
              <w:t xml:space="preserve"> </w:t>
            </w:r>
            <w:r>
              <w:rPr>
                <w:rFonts w:ascii="Geneva" w:hAnsi="Geneva"/>
              </w:rPr>
              <w:t xml:space="preserve">- </w:t>
            </w:r>
            <w:r>
              <w:rPr>
                <w:rFonts w:ascii="Geneva" w:hAnsi="Geneva"/>
                <w:i/>
              </w:rPr>
              <w:t xml:space="preserve">Poesía popular chilena: imaginarios y mestizajes culturales. </w:t>
            </w:r>
            <w:r>
              <w:rPr>
                <w:rFonts w:ascii="Geneva" w:hAnsi="Geneva"/>
              </w:rPr>
              <w:t>Revista Atenea Nº 504, 2011.</w:t>
            </w:r>
          </w:p>
          <w:p w14:paraId="5FCE4461" w14:textId="77777777" w:rsidR="004E76ED" w:rsidRPr="00084F79" w:rsidRDefault="004E76ED" w:rsidP="004E76ED">
            <w:pPr>
              <w:rPr>
                <w:rFonts w:ascii="Geneva" w:hAnsi="Geneva"/>
              </w:rPr>
            </w:pPr>
            <w:r>
              <w:rPr>
                <w:rFonts w:ascii="Geneva" w:hAnsi="Geneva"/>
                <w:i/>
              </w:rPr>
              <w:t xml:space="preserve">                   - Sociología del arte y América Latina: Notas para un encuentro posible</w:t>
            </w:r>
            <w:r>
              <w:rPr>
                <w:rFonts w:ascii="Geneva" w:hAnsi="Geneva"/>
              </w:rPr>
              <w:t xml:space="preserve">, Revista </w:t>
            </w:r>
            <w:proofErr w:type="spellStart"/>
            <w:r>
              <w:rPr>
                <w:rFonts w:ascii="Geneva" w:hAnsi="Geneva"/>
              </w:rPr>
              <w:t>Universum</w:t>
            </w:r>
            <w:proofErr w:type="spellEnd"/>
            <w:r>
              <w:rPr>
                <w:rFonts w:ascii="Geneva" w:hAnsi="Geneva"/>
              </w:rPr>
              <w:t xml:space="preserve"> Nº 25, Vol. 1, 2010.</w:t>
            </w:r>
          </w:p>
          <w:p w14:paraId="0722325B" w14:textId="77777777" w:rsidR="004E76ED" w:rsidRDefault="004E76ED" w:rsidP="004E76ED">
            <w:pPr>
              <w:rPr>
                <w:rFonts w:ascii="Geneva" w:eastAsia="Arial Unicode MS" w:hAnsi="Geneva"/>
                <w:lang w:eastAsia="ar-SA"/>
              </w:rPr>
            </w:pPr>
          </w:p>
          <w:p w14:paraId="45F27CDD" w14:textId="77777777" w:rsidR="004E76ED" w:rsidRDefault="004E76ED" w:rsidP="004E76ED">
            <w:pPr>
              <w:rPr>
                <w:rFonts w:ascii="Geneva" w:eastAsia="Arial Unicode MS" w:hAnsi="Geneva"/>
                <w:lang w:eastAsia="ar-SA"/>
              </w:rPr>
            </w:pPr>
            <w:r>
              <w:rPr>
                <w:rFonts w:ascii="Geneva" w:eastAsia="Arial Unicode MS" w:hAnsi="Geneva"/>
                <w:lang w:eastAsia="ar-SA"/>
              </w:rPr>
              <w:t xml:space="preserve">FABIANI, J. </w:t>
            </w:r>
            <w:proofErr w:type="gramStart"/>
            <w:r>
              <w:rPr>
                <w:rFonts w:ascii="Geneva" w:eastAsia="Arial Unicode MS" w:hAnsi="Geneva"/>
                <w:lang w:eastAsia="ar-SA"/>
              </w:rPr>
              <w:t>L. :</w:t>
            </w:r>
            <w:proofErr w:type="gramEnd"/>
            <w:r>
              <w:rPr>
                <w:rFonts w:ascii="Geneva" w:eastAsia="Arial Unicode MS" w:hAnsi="Geneva"/>
                <w:lang w:eastAsia="ar-SA"/>
              </w:rPr>
              <w:t xml:space="preserve"> </w:t>
            </w:r>
            <w:proofErr w:type="spellStart"/>
            <w:r w:rsidRPr="000D6321">
              <w:rPr>
                <w:rFonts w:ascii="Geneva" w:eastAsia="Arial Unicode MS" w:hAnsi="Geneva"/>
                <w:i/>
                <w:lang w:eastAsia="ar-SA"/>
              </w:rPr>
              <w:t>Après</w:t>
            </w:r>
            <w:proofErr w:type="spellEnd"/>
            <w:r w:rsidRPr="000D6321">
              <w:rPr>
                <w:rFonts w:ascii="Geneva" w:eastAsia="Arial Unicode MS" w:hAnsi="Geneva"/>
                <w:i/>
                <w:lang w:eastAsia="ar-SA"/>
              </w:rPr>
              <w:t xml:space="preserve"> la culture </w:t>
            </w:r>
            <w:proofErr w:type="spellStart"/>
            <w:r w:rsidRPr="000D6321">
              <w:rPr>
                <w:rFonts w:ascii="Geneva" w:eastAsia="Arial Unicode MS" w:hAnsi="Geneva"/>
                <w:i/>
                <w:lang w:eastAsia="ar-SA"/>
              </w:rPr>
              <w:t>légitime</w:t>
            </w:r>
            <w:proofErr w:type="spellEnd"/>
            <w:r w:rsidRPr="000D6321">
              <w:rPr>
                <w:rFonts w:ascii="Geneva" w:eastAsia="Arial Unicode MS" w:hAnsi="Geneva"/>
                <w:i/>
                <w:lang w:eastAsia="ar-SA"/>
              </w:rPr>
              <w:t xml:space="preserve"> : </w:t>
            </w:r>
            <w:proofErr w:type="spellStart"/>
            <w:r w:rsidRPr="000D6321">
              <w:rPr>
                <w:rFonts w:ascii="Geneva" w:eastAsia="Arial Unicode MS" w:hAnsi="Geneva"/>
                <w:i/>
                <w:lang w:eastAsia="ar-SA"/>
              </w:rPr>
              <w:t>Objets</w:t>
            </w:r>
            <w:proofErr w:type="spellEnd"/>
            <w:r w:rsidRPr="000D6321">
              <w:rPr>
                <w:rFonts w:ascii="Geneva" w:eastAsia="Arial Unicode MS" w:hAnsi="Geneva"/>
                <w:i/>
                <w:lang w:eastAsia="ar-SA"/>
              </w:rPr>
              <w:t xml:space="preserve">, </w:t>
            </w:r>
            <w:proofErr w:type="spellStart"/>
            <w:r w:rsidRPr="000D6321">
              <w:rPr>
                <w:rFonts w:ascii="Geneva" w:eastAsia="Arial Unicode MS" w:hAnsi="Geneva"/>
                <w:i/>
                <w:lang w:eastAsia="ar-SA"/>
              </w:rPr>
              <w:t>publics</w:t>
            </w:r>
            <w:proofErr w:type="spellEnd"/>
            <w:r w:rsidRPr="000D6321">
              <w:rPr>
                <w:rFonts w:ascii="Geneva" w:eastAsia="Arial Unicode MS" w:hAnsi="Geneva"/>
                <w:i/>
                <w:lang w:eastAsia="ar-SA"/>
              </w:rPr>
              <w:t xml:space="preserve">, </w:t>
            </w:r>
            <w:proofErr w:type="spellStart"/>
            <w:r w:rsidRPr="000D6321">
              <w:rPr>
                <w:rFonts w:ascii="Geneva" w:eastAsia="Arial Unicode MS" w:hAnsi="Geneva"/>
                <w:i/>
                <w:lang w:eastAsia="ar-SA"/>
              </w:rPr>
              <w:t>autorités</w:t>
            </w:r>
            <w:proofErr w:type="spellEnd"/>
            <w:r>
              <w:rPr>
                <w:rFonts w:ascii="Geneva" w:eastAsia="Arial Unicode MS" w:hAnsi="Geneva"/>
                <w:i/>
                <w:lang w:eastAsia="ar-SA"/>
              </w:rPr>
              <w:t>.</w:t>
            </w:r>
            <w:r>
              <w:rPr>
                <w:rFonts w:ascii="Geneva" w:eastAsia="Arial Unicode MS" w:hAnsi="Geneva"/>
                <w:lang w:eastAsia="ar-SA"/>
              </w:rPr>
              <w:t xml:space="preserve"> Ed. </w:t>
            </w:r>
            <w:proofErr w:type="spellStart"/>
            <w:r>
              <w:rPr>
                <w:rFonts w:ascii="Geneva" w:eastAsia="Arial Unicode MS" w:hAnsi="Geneva"/>
                <w:lang w:eastAsia="ar-SA"/>
              </w:rPr>
              <w:t>L’Harmattan</w:t>
            </w:r>
            <w:proofErr w:type="spellEnd"/>
            <w:r>
              <w:rPr>
                <w:rFonts w:ascii="Geneva" w:eastAsia="Arial Unicode MS" w:hAnsi="Geneva"/>
                <w:lang w:eastAsia="ar-SA"/>
              </w:rPr>
              <w:t>, Paris, 2007.</w:t>
            </w:r>
          </w:p>
          <w:p w14:paraId="02ACFFC8" w14:textId="77777777" w:rsidR="004E76ED" w:rsidRPr="008C55BF" w:rsidRDefault="004E76ED" w:rsidP="004E76ED">
            <w:pPr>
              <w:rPr>
                <w:rFonts w:ascii="Geneva" w:eastAsia="Arial Unicode MS" w:hAnsi="Geneva"/>
                <w:lang w:eastAsia="ar-SA"/>
              </w:rPr>
            </w:pPr>
          </w:p>
          <w:p w14:paraId="41DD58CC" w14:textId="77777777" w:rsidR="004E76ED" w:rsidRDefault="004E76ED" w:rsidP="004E76ED">
            <w:pPr>
              <w:rPr>
                <w:rFonts w:ascii="Geneva" w:eastAsia="Arial Unicode MS" w:hAnsi="Geneva"/>
                <w:lang w:eastAsia="ar-SA"/>
              </w:rPr>
            </w:pPr>
            <w:r w:rsidRPr="008C55BF">
              <w:rPr>
                <w:rFonts w:ascii="Geneva" w:eastAsia="Arial Unicode MS" w:hAnsi="Geneva"/>
                <w:lang w:eastAsia="ar-SA"/>
              </w:rPr>
              <w:t xml:space="preserve">HEINICH, </w:t>
            </w:r>
            <w:proofErr w:type="gramStart"/>
            <w:r w:rsidRPr="008C55BF">
              <w:rPr>
                <w:rFonts w:ascii="Geneva" w:eastAsia="Arial Unicode MS" w:hAnsi="Geneva"/>
                <w:lang w:eastAsia="ar-SA"/>
              </w:rPr>
              <w:t>N. :</w:t>
            </w:r>
            <w:proofErr w:type="gramEnd"/>
            <w:r w:rsidRPr="008C55BF">
              <w:rPr>
                <w:rFonts w:ascii="Geneva" w:eastAsia="Arial Unicode MS" w:hAnsi="Geneva"/>
                <w:lang w:eastAsia="ar-SA"/>
              </w:rPr>
              <w:t xml:space="preserve"> </w:t>
            </w:r>
            <w:r>
              <w:rPr>
                <w:rFonts w:ascii="Geneva" w:eastAsia="Arial Unicode MS" w:hAnsi="Geneva"/>
                <w:lang w:eastAsia="ar-SA"/>
              </w:rPr>
              <w:t xml:space="preserve">- </w:t>
            </w:r>
            <w:r w:rsidRPr="008C55BF">
              <w:rPr>
                <w:rFonts w:ascii="Geneva" w:eastAsia="Arial Unicode MS" w:hAnsi="Geneva"/>
                <w:i/>
                <w:lang w:eastAsia="ar-SA"/>
              </w:rPr>
              <w:t>La sociología del arte</w:t>
            </w:r>
            <w:r>
              <w:rPr>
                <w:rFonts w:ascii="Geneva" w:eastAsia="Arial Unicode MS" w:hAnsi="Geneva"/>
                <w:lang w:eastAsia="ar-SA"/>
              </w:rPr>
              <w:t>, Ed. Nueva Visión, Bs. Aires, 2003.</w:t>
            </w:r>
          </w:p>
          <w:p w14:paraId="63A46C57" w14:textId="77777777" w:rsidR="004E76ED" w:rsidRDefault="004E76ED" w:rsidP="004E76ED">
            <w:pPr>
              <w:pStyle w:val="Prrafodelista"/>
              <w:rPr>
                <w:rFonts w:ascii="Geneva" w:eastAsia="Arial Unicode MS" w:hAnsi="Geneva"/>
                <w:lang w:eastAsia="ar-SA"/>
              </w:rPr>
            </w:pPr>
            <w:r>
              <w:rPr>
                <w:rFonts w:ascii="Geneva" w:eastAsia="Arial Unicode MS" w:hAnsi="Geneva"/>
                <w:i/>
                <w:lang w:eastAsia="ar-SA"/>
              </w:rPr>
              <w:t xml:space="preserve">         -  </w:t>
            </w:r>
            <w:r w:rsidRPr="00F035C5">
              <w:rPr>
                <w:rFonts w:ascii="Geneva" w:eastAsia="Arial Unicode MS" w:hAnsi="Geneva"/>
                <w:i/>
                <w:lang w:eastAsia="ar-SA"/>
              </w:rPr>
              <w:t>Lo que el arte hace a la sociología</w:t>
            </w:r>
            <w:r w:rsidRPr="00F035C5">
              <w:rPr>
                <w:rFonts w:ascii="Geneva" w:eastAsia="Arial Unicode MS" w:hAnsi="Geneva"/>
                <w:lang w:eastAsia="ar-SA"/>
              </w:rPr>
              <w:t xml:space="preserve">. </w:t>
            </w:r>
            <w:r>
              <w:rPr>
                <w:rFonts w:ascii="Geneva" w:eastAsia="Arial Unicode MS" w:hAnsi="Geneva"/>
                <w:lang w:eastAsia="ar-SA"/>
              </w:rPr>
              <w:t xml:space="preserve">Consejo Nacional para </w:t>
            </w:r>
            <w:r w:rsidRPr="00F035C5">
              <w:rPr>
                <w:rFonts w:ascii="Geneva" w:eastAsia="Arial Unicode MS" w:hAnsi="Geneva"/>
                <w:lang w:eastAsia="ar-SA"/>
              </w:rPr>
              <w:t>la cultura y las artes, México.</w:t>
            </w:r>
          </w:p>
          <w:p w14:paraId="30CDFB6D" w14:textId="77777777" w:rsidR="00AD2784" w:rsidRDefault="00AD2784" w:rsidP="004E76ED">
            <w:pPr>
              <w:pStyle w:val="Prrafodelista"/>
              <w:rPr>
                <w:rFonts w:ascii="Geneva" w:eastAsia="Arial Unicode MS" w:hAnsi="Geneva"/>
                <w:lang w:eastAsia="ar-SA"/>
              </w:rPr>
            </w:pPr>
          </w:p>
          <w:p w14:paraId="6F6226E5" w14:textId="77777777" w:rsidR="00AD2784" w:rsidRPr="005B31B1" w:rsidRDefault="00AD2784" w:rsidP="00AD2784">
            <w:pPr>
              <w:rPr>
                <w:rFonts w:ascii="Geneva" w:hAnsi="Geneva"/>
                <w:lang w:val="es-CL"/>
              </w:rPr>
            </w:pPr>
            <w:r w:rsidRPr="005B31B1">
              <w:rPr>
                <w:rFonts w:ascii="Geneva" w:hAnsi="Geneva"/>
                <w:lang w:val="es-CL"/>
              </w:rPr>
              <w:t>JODELET, D. : La representación social: fenómenos, concepto y teoría. Ed. Paidós, Barcelona, 1984.</w:t>
            </w:r>
          </w:p>
          <w:p w14:paraId="61C07623" w14:textId="77777777" w:rsidR="004E76ED" w:rsidRPr="005B31B1" w:rsidRDefault="004E76ED" w:rsidP="005B31B1">
            <w:pPr>
              <w:rPr>
                <w:rFonts w:ascii="Geneva" w:eastAsia="Arial Unicode MS" w:hAnsi="Geneva"/>
                <w:i/>
                <w:lang w:eastAsia="ar-SA"/>
              </w:rPr>
            </w:pPr>
          </w:p>
          <w:p w14:paraId="2F80F847" w14:textId="77777777" w:rsidR="004E76ED" w:rsidRPr="004E76ED" w:rsidRDefault="004E76ED" w:rsidP="004E76ED">
            <w:pPr>
              <w:rPr>
                <w:rFonts w:ascii="Geneva" w:eastAsia="Arial Unicode MS" w:hAnsi="Geneva"/>
                <w:i/>
                <w:lang w:eastAsia="ar-SA"/>
              </w:rPr>
            </w:pPr>
            <w:r w:rsidRPr="004E76ED">
              <w:rPr>
                <w:rFonts w:ascii="Geneva" w:eastAsia="Arial Unicode MS" w:hAnsi="Geneva"/>
                <w:lang w:eastAsia="ar-SA"/>
              </w:rPr>
              <w:t xml:space="preserve">LEFEBVRE, </w:t>
            </w:r>
            <w:proofErr w:type="gramStart"/>
            <w:r w:rsidRPr="004E76ED">
              <w:rPr>
                <w:rFonts w:ascii="Geneva" w:eastAsia="Arial Unicode MS" w:hAnsi="Geneva"/>
                <w:lang w:eastAsia="ar-SA"/>
              </w:rPr>
              <w:t>H. :</w:t>
            </w:r>
            <w:proofErr w:type="gramEnd"/>
            <w:r w:rsidRPr="004E76ED">
              <w:rPr>
                <w:rFonts w:ascii="Geneva" w:eastAsia="Arial Unicode MS" w:hAnsi="Geneva"/>
                <w:i/>
                <w:lang w:eastAsia="ar-SA"/>
              </w:rPr>
              <w:t xml:space="preserve"> La presencia y la ausencia. Contribución a la teoría de las representaciones, México, 2006.</w:t>
            </w:r>
          </w:p>
          <w:p w14:paraId="35DD3B78" w14:textId="77777777" w:rsidR="004E76ED" w:rsidRDefault="004E76ED" w:rsidP="004E76ED">
            <w:pPr>
              <w:rPr>
                <w:rFonts w:ascii="Geneva" w:eastAsia="Arial Unicode MS" w:hAnsi="Geneva"/>
                <w:i/>
                <w:iCs/>
                <w:lang w:eastAsia="ar-SA"/>
              </w:rPr>
            </w:pPr>
          </w:p>
          <w:p w14:paraId="137B72EE" w14:textId="77777777" w:rsidR="00AD2784" w:rsidRPr="007C775E" w:rsidRDefault="004E76ED" w:rsidP="004E76ED">
            <w:pPr>
              <w:rPr>
                <w:rFonts w:ascii="Geneva" w:hAnsi="Geneva"/>
                <w:lang w:val="en-US"/>
              </w:rPr>
            </w:pPr>
            <w:r w:rsidRPr="007C775E">
              <w:rPr>
                <w:rFonts w:ascii="Geneva" w:hAnsi="Geneva"/>
                <w:lang w:val="en-US"/>
              </w:rPr>
              <w:t xml:space="preserve">PÉQUIGNOT, </w:t>
            </w:r>
            <w:proofErr w:type="gramStart"/>
            <w:r w:rsidRPr="007C775E">
              <w:rPr>
                <w:rFonts w:ascii="Geneva" w:hAnsi="Geneva"/>
                <w:lang w:val="en-US"/>
              </w:rPr>
              <w:t>B. :</w:t>
            </w:r>
            <w:proofErr w:type="gramEnd"/>
            <w:r w:rsidRPr="007C775E">
              <w:rPr>
                <w:rFonts w:ascii="Geneva" w:hAnsi="Geneva"/>
                <w:lang w:val="en-US"/>
              </w:rPr>
              <w:t xml:space="preserve">     - </w:t>
            </w:r>
            <w:proofErr w:type="spellStart"/>
            <w:r w:rsidRPr="007C775E">
              <w:rPr>
                <w:rFonts w:ascii="Geneva" w:hAnsi="Geneva"/>
                <w:i/>
                <w:lang w:val="en-US"/>
              </w:rPr>
              <w:t>Sociologie</w:t>
            </w:r>
            <w:proofErr w:type="spellEnd"/>
            <w:r w:rsidRPr="007C775E">
              <w:rPr>
                <w:rFonts w:ascii="Geneva" w:hAnsi="Geneva"/>
                <w:i/>
                <w:lang w:val="en-US"/>
              </w:rPr>
              <w:t xml:space="preserve"> des arts.</w:t>
            </w:r>
            <w:r w:rsidRPr="007C775E">
              <w:rPr>
                <w:rFonts w:ascii="Geneva" w:hAnsi="Geneva"/>
                <w:lang w:val="en-US"/>
              </w:rPr>
              <w:t xml:space="preserve"> Ed. Armand Colin, </w:t>
            </w:r>
            <w:proofErr w:type="spellStart"/>
            <w:r w:rsidRPr="007C775E">
              <w:rPr>
                <w:rFonts w:ascii="Geneva" w:hAnsi="Geneva"/>
                <w:lang w:val="en-US"/>
              </w:rPr>
              <w:t>París</w:t>
            </w:r>
            <w:proofErr w:type="spellEnd"/>
            <w:r w:rsidRPr="007C775E">
              <w:rPr>
                <w:rFonts w:ascii="Geneva" w:hAnsi="Geneva"/>
                <w:lang w:val="en-US"/>
              </w:rPr>
              <w:t xml:space="preserve">, 2009.  </w:t>
            </w:r>
          </w:p>
          <w:p w14:paraId="033F39B9" w14:textId="01F4CEAF" w:rsidR="004E76ED" w:rsidRPr="007C775E" w:rsidRDefault="004E76ED" w:rsidP="004E76ED">
            <w:pPr>
              <w:rPr>
                <w:rFonts w:ascii="Geneva" w:hAnsi="Geneva"/>
                <w:lang w:val="en-US"/>
              </w:rPr>
            </w:pPr>
            <w:r w:rsidRPr="007C775E">
              <w:rPr>
                <w:rFonts w:ascii="Geneva" w:hAnsi="Geneva"/>
                <w:lang w:val="en-US"/>
              </w:rPr>
              <w:t xml:space="preserve">                        </w:t>
            </w:r>
          </w:p>
          <w:p w14:paraId="2B961A7E" w14:textId="77777777" w:rsidR="004E76ED" w:rsidRDefault="004E76ED" w:rsidP="004E76ED">
            <w:pPr>
              <w:rPr>
                <w:rFonts w:ascii="Geneva" w:hAnsi="Geneva"/>
              </w:rPr>
            </w:pPr>
            <w:r w:rsidRPr="007C775E">
              <w:rPr>
                <w:rFonts w:ascii="Geneva" w:hAnsi="Geneva"/>
                <w:i/>
                <w:lang w:val="en-US"/>
              </w:rPr>
              <w:t xml:space="preserve">                           </w:t>
            </w:r>
            <w:r w:rsidRPr="008C55BF">
              <w:rPr>
                <w:rFonts w:ascii="Geneva" w:hAnsi="Geneva"/>
                <w:i/>
              </w:rPr>
              <w:t xml:space="preserve">- La </w:t>
            </w:r>
            <w:proofErr w:type="spellStart"/>
            <w:r w:rsidRPr="008C55BF">
              <w:rPr>
                <w:rFonts w:ascii="Geneva" w:hAnsi="Geneva"/>
                <w:i/>
              </w:rPr>
              <w:t>question</w:t>
            </w:r>
            <w:proofErr w:type="spellEnd"/>
            <w:r w:rsidRPr="008C55BF">
              <w:rPr>
                <w:rFonts w:ascii="Geneva" w:hAnsi="Geneva"/>
                <w:i/>
              </w:rPr>
              <w:t xml:space="preserve"> des </w:t>
            </w:r>
            <w:proofErr w:type="spellStart"/>
            <w:r w:rsidRPr="008C55BF">
              <w:rPr>
                <w:rFonts w:ascii="Geneva" w:hAnsi="Geneva"/>
                <w:i/>
              </w:rPr>
              <w:t>oeuvres</w:t>
            </w:r>
            <w:proofErr w:type="spellEnd"/>
            <w:r w:rsidRPr="008C55BF">
              <w:rPr>
                <w:rFonts w:ascii="Geneva" w:hAnsi="Geneva"/>
                <w:i/>
              </w:rPr>
              <w:t xml:space="preserve"> en </w:t>
            </w:r>
            <w:proofErr w:type="spellStart"/>
            <w:r w:rsidRPr="008C55BF">
              <w:rPr>
                <w:rFonts w:ascii="Geneva" w:hAnsi="Geneva"/>
                <w:i/>
              </w:rPr>
              <w:t>sociologie</w:t>
            </w:r>
            <w:proofErr w:type="spellEnd"/>
            <w:r w:rsidRPr="008C55BF">
              <w:rPr>
                <w:rFonts w:ascii="Geneva" w:hAnsi="Geneva"/>
                <w:i/>
              </w:rPr>
              <w:t xml:space="preserve"> des </w:t>
            </w:r>
            <w:proofErr w:type="spellStart"/>
            <w:r w:rsidRPr="008C55BF">
              <w:rPr>
                <w:rFonts w:ascii="Geneva" w:hAnsi="Geneva"/>
                <w:i/>
              </w:rPr>
              <w:t>arts</w:t>
            </w:r>
            <w:proofErr w:type="spellEnd"/>
            <w:r w:rsidRPr="008C55BF">
              <w:rPr>
                <w:rFonts w:ascii="Geneva" w:hAnsi="Geneva"/>
                <w:i/>
              </w:rPr>
              <w:t xml:space="preserve"> et de   la culture. </w:t>
            </w:r>
            <w:r>
              <w:rPr>
                <w:rFonts w:ascii="Geneva" w:hAnsi="Geneva"/>
              </w:rPr>
              <w:t xml:space="preserve">Ed. </w:t>
            </w:r>
            <w:proofErr w:type="spellStart"/>
            <w:r w:rsidRPr="008C55BF">
              <w:rPr>
                <w:rFonts w:ascii="Geneva" w:hAnsi="Geneva"/>
              </w:rPr>
              <w:t>L’Harmattan</w:t>
            </w:r>
            <w:proofErr w:type="spellEnd"/>
            <w:r w:rsidRPr="008C55BF">
              <w:rPr>
                <w:rFonts w:ascii="Geneva" w:hAnsi="Geneva"/>
              </w:rPr>
              <w:t>, Paris, 2007.</w:t>
            </w:r>
          </w:p>
          <w:p w14:paraId="27A9C839" w14:textId="77777777" w:rsidR="00AD2784" w:rsidRPr="008C55BF" w:rsidRDefault="00AD2784" w:rsidP="004E76ED">
            <w:pPr>
              <w:rPr>
                <w:rFonts w:ascii="Geneva" w:hAnsi="Geneva"/>
              </w:rPr>
            </w:pPr>
          </w:p>
          <w:p w14:paraId="6FBAAB64" w14:textId="7C7EC9DE" w:rsidR="004E76ED" w:rsidRPr="005B31B1" w:rsidRDefault="004E76ED" w:rsidP="005B31B1">
            <w:pPr>
              <w:rPr>
                <w:rFonts w:ascii="Geneva" w:eastAsia="Arial Unicode MS" w:hAnsi="Geneva"/>
                <w:lang w:eastAsia="ar-SA"/>
              </w:rPr>
            </w:pPr>
            <w:r>
              <w:rPr>
                <w:rFonts w:ascii="Geneva" w:eastAsia="Arial Unicode MS" w:hAnsi="Geneva"/>
                <w:i/>
                <w:iCs/>
                <w:lang w:eastAsia="ar-SA"/>
              </w:rPr>
              <w:t xml:space="preserve">                         </w:t>
            </w:r>
            <w:r w:rsidRPr="008C55BF">
              <w:rPr>
                <w:rFonts w:ascii="Geneva" w:eastAsia="Arial Unicode MS" w:hAnsi="Geneva"/>
                <w:i/>
                <w:iCs/>
                <w:lang w:eastAsia="ar-SA"/>
              </w:rPr>
              <w:t xml:space="preserve"> - </w:t>
            </w:r>
            <w:proofErr w:type="spellStart"/>
            <w:r w:rsidRPr="008C55BF">
              <w:rPr>
                <w:rFonts w:ascii="Geneva" w:eastAsia="Arial Unicode MS" w:hAnsi="Geneva"/>
                <w:i/>
                <w:iCs/>
                <w:lang w:eastAsia="ar-SA"/>
              </w:rPr>
              <w:t>Pour</w:t>
            </w:r>
            <w:proofErr w:type="spellEnd"/>
            <w:r w:rsidRPr="008C55BF">
              <w:rPr>
                <w:rFonts w:ascii="Geneva" w:eastAsia="Arial Unicode MS" w:hAnsi="Geneva"/>
                <w:i/>
                <w:iCs/>
                <w:lang w:eastAsia="ar-SA"/>
              </w:rPr>
              <w:t xml:space="preserve"> une </w:t>
            </w:r>
            <w:proofErr w:type="spellStart"/>
            <w:r w:rsidRPr="008C55BF">
              <w:rPr>
                <w:rFonts w:ascii="Geneva" w:eastAsia="Arial Unicode MS" w:hAnsi="Geneva"/>
                <w:i/>
                <w:iCs/>
                <w:lang w:eastAsia="ar-SA"/>
              </w:rPr>
              <w:t>sociologie</w:t>
            </w:r>
            <w:proofErr w:type="spellEnd"/>
            <w:r w:rsidRPr="008C55BF">
              <w:rPr>
                <w:rFonts w:ascii="Geneva" w:eastAsia="Arial Unicode MS" w:hAnsi="Geneva"/>
                <w:i/>
                <w:iCs/>
                <w:lang w:eastAsia="ar-SA"/>
              </w:rPr>
              <w:t xml:space="preserve"> </w:t>
            </w:r>
            <w:proofErr w:type="spellStart"/>
            <w:r w:rsidRPr="008C55BF">
              <w:rPr>
                <w:rFonts w:ascii="Geneva" w:eastAsia="Arial Unicode MS" w:hAnsi="Geneva"/>
                <w:i/>
                <w:iCs/>
                <w:lang w:eastAsia="ar-SA"/>
              </w:rPr>
              <w:t>esthétique</w:t>
            </w:r>
            <w:proofErr w:type="spellEnd"/>
            <w:r w:rsidRPr="008C55BF">
              <w:rPr>
                <w:rFonts w:ascii="Geneva" w:eastAsia="Arial Unicode MS" w:hAnsi="Geneva"/>
                <w:lang w:eastAsia="ar-SA"/>
              </w:rPr>
              <w:t xml:space="preserve">, Ed. </w:t>
            </w:r>
            <w:proofErr w:type="spellStart"/>
            <w:r w:rsidRPr="008C55BF">
              <w:rPr>
                <w:rFonts w:ascii="Geneva" w:eastAsia="Arial Unicode MS" w:hAnsi="Geneva"/>
                <w:lang w:eastAsia="ar-SA"/>
              </w:rPr>
              <w:t>L’Harmattan</w:t>
            </w:r>
            <w:proofErr w:type="spellEnd"/>
            <w:r w:rsidRPr="008C55BF">
              <w:rPr>
                <w:rFonts w:ascii="Geneva" w:eastAsia="Arial Unicode MS" w:hAnsi="Geneva"/>
                <w:lang w:eastAsia="ar-SA"/>
              </w:rPr>
              <w:t>, Paris, 1993.</w:t>
            </w:r>
          </w:p>
          <w:p w14:paraId="4D6C54B8" w14:textId="77777777" w:rsidR="005D1D4F" w:rsidRPr="00E54692" w:rsidRDefault="005D1D4F" w:rsidP="004E76ED">
            <w:pPr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</w:pPr>
          </w:p>
        </w:tc>
      </w:tr>
      <w:tr w:rsidR="005D1D4F" w:rsidRPr="00A9797C" w14:paraId="2D4D318B" w14:textId="77777777" w:rsidTr="001B5F07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9EBC" w14:textId="77777777" w:rsidR="005D1D4F" w:rsidRPr="00A9797C" w:rsidRDefault="00347364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19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Bibliografía Complementaria</w:t>
            </w:r>
          </w:p>
          <w:p w14:paraId="0F21CE53" w14:textId="77777777" w:rsidR="005B31B1" w:rsidRDefault="005B31B1" w:rsidP="00B339EF">
            <w:pPr>
              <w:rPr>
                <w:rFonts w:ascii="Calibri" w:eastAsia="Arial Unicode MS" w:hAnsi="Calibri"/>
                <w:lang w:eastAsia="ar-SA"/>
              </w:rPr>
            </w:pPr>
          </w:p>
          <w:p w14:paraId="38A05593" w14:textId="77777777" w:rsidR="005B31B1" w:rsidRDefault="005B31B1" w:rsidP="005B31B1">
            <w:pPr>
              <w:rPr>
                <w:rFonts w:ascii="Geneva" w:hAnsi="Geneva"/>
                <w:lang w:val="es-CL"/>
              </w:rPr>
            </w:pPr>
            <w:r>
              <w:rPr>
                <w:rFonts w:ascii="Geneva" w:hAnsi="Geneva"/>
                <w:lang w:val="es-CL"/>
              </w:rPr>
              <w:t xml:space="preserve">ETHIS, E. : </w:t>
            </w:r>
            <w:r w:rsidRPr="007F70A0">
              <w:rPr>
                <w:rFonts w:ascii="Geneva" w:hAnsi="Geneva"/>
                <w:i/>
                <w:lang w:val="es-CL"/>
              </w:rPr>
              <w:t>Le spectateur du temps. Pour une sociologie de la réception du cinéma.</w:t>
            </w:r>
            <w:r>
              <w:rPr>
                <w:rFonts w:ascii="Geneva" w:hAnsi="Geneva"/>
                <w:lang w:val="es-CL"/>
              </w:rPr>
              <w:t xml:space="preserve"> Ed. L’Harmattan, París, 2006.</w:t>
            </w:r>
          </w:p>
          <w:p w14:paraId="79FFAA69" w14:textId="77777777" w:rsidR="005B31B1" w:rsidRDefault="005B31B1" w:rsidP="005B31B1">
            <w:pPr>
              <w:rPr>
                <w:rFonts w:ascii="Geneva" w:hAnsi="Geneva"/>
                <w:lang w:val="es-CL"/>
              </w:rPr>
            </w:pPr>
          </w:p>
          <w:p w14:paraId="60397F52" w14:textId="77777777" w:rsidR="005B31B1" w:rsidRDefault="005B31B1" w:rsidP="005B31B1">
            <w:pPr>
              <w:rPr>
                <w:rFonts w:ascii="Geneva" w:hAnsi="Geneva"/>
                <w:lang w:val="es-CL"/>
              </w:rPr>
            </w:pPr>
            <w:r>
              <w:rPr>
                <w:rFonts w:ascii="Geneva" w:hAnsi="Geneva"/>
                <w:lang w:val="es-CL"/>
              </w:rPr>
              <w:t xml:space="preserve">CARVAJAL, F. y VAN DIEST, C. : </w:t>
            </w:r>
            <w:r w:rsidRPr="002E225B">
              <w:rPr>
                <w:rFonts w:ascii="Geneva" w:hAnsi="Geneva"/>
                <w:i/>
                <w:lang w:val="es-CL"/>
              </w:rPr>
              <w:t>Nomadismos y ensamblajes. Compañías teatrales en Chile 1990-2008</w:t>
            </w:r>
            <w:r>
              <w:rPr>
                <w:rFonts w:ascii="Geneva" w:hAnsi="Geneva"/>
                <w:lang w:val="es-CL"/>
              </w:rPr>
              <w:t>. Ed. Cuarto propio, Santiago, 2009.</w:t>
            </w:r>
          </w:p>
          <w:p w14:paraId="18D64C53" w14:textId="77777777" w:rsidR="005B31B1" w:rsidRDefault="005B31B1" w:rsidP="005B31B1">
            <w:pPr>
              <w:rPr>
                <w:rFonts w:ascii="Geneva" w:hAnsi="Geneva"/>
                <w:lang w:val="es-CL"/>
              </w:rPr>
            </w:pPr>
          </w:p>
          <w:p w14:paraId="703AD654" w14:textId="77777777" w:rsidR="005B31B1" w:rsidRPr="007C775E" w:rsidRDefault="005B31B1" w:rsidP="005B31B1">
            <w:pPr>
              <w:rPr>
                <w:rFonts w:ascii="Geneva" w:hAnsi="Geneva"/>
                <w:lang w:val="en-US"/>
              </w:rPr>
            </w:pPr>
            <w:r w:rsidRPr="007C775E">
              <w:rPr>
                <w:rFonts w:ascii="Geneva" w:hAnsi="Geneva"/>
                <w:lang w:val="en-US"/>
              </w:rPr>
              <w:t>LACHAUD, J. M. (Dir.</w:t>
            </w:r>
            <w:proofErr w:type="gramStart"/>
            <w:r w:rsidRPr="007C775E">
              <w:rPr>
                <w:rFonts w:ascii="Geneva" w:hAnsi="Geneva"/>
                <w:lang w:val="en-US"/>
              </w:rPr>
              <w:t>) :</w:t>
            </w:r>
            <w:proofErr w:type="gramEnd"/>
            <w:r w:rsidRPr="007C775E">
              <w:rPr>
                <w:rFonts w:ascii="Geneva" w:hAnsi="Geneva"/>
                <w:lang w:val="en-US"/>
              </w:rPr>
              <w:t xml:space="preserve"> </w:t>
            </w:r>
            <w:r w:rsidRPr="007C775E">
              <w:rPr>
                <w:rFonts w:ascii="Geneva" w:hAnsi="Geneva"/>
                <w:i/>
                <w:lang w:val="en-US"/>
              </w:rPr>
              <w:t xml:space="preserve">Art, culture et </w:t>
            </w:r>
            <w:proofErr w:type="spellStart"/>
            <w:r w:rsidRPr="007C775E">
              <w:rPr>
                <w:rFonts w:ascii="Geneva" w:hAnsi="Geneva"/>
                <w:i/>
                <w:lang w:val="en-US"/>
              </w:rPr>
              <w:t>politique</w:t>
            </w:r>
            <w:proofErr w:type="spellEnd"/>
            <w:r w:rsidRPr="007C775E">
              <w:rPr>
                <w:rFonts w:ascii="Geneva" w:hAnsi="Geneva"/>
                <w:lang w:val="en-US"/>
              </w:rPr>
              <w:t xml:space="preserve">, Ed. PUF, </w:t>
            </w:r>
            <w:proofErr w:type="spellStart"/>
            <w:r w:rsidRPr="007C775E">
              <w:rPr>
                <w:rFonts w:ascii="Geneva" w:hAnsi="Geneva"/>
                <w:lang w:val="en-US"/>
              </w:rPr>
              <w:t>París</w:t>
            </w:r>
            <w:proofErr w:type="spellEnd"/>
            <w:r w:rsidRPr="007C775E">
              <w:rPr>
                <w:rFonts w:ascii="Geneva" w:hAnsi="Geneva"/>
                <w:lang w:val="en-US"/>
              </w:rPr>
              <w:t>, 1999.</w:t>
            </w:r>
          </w:p>
          <w:p w14:paraId="1C3D4DFA" w14:textId="77777777" w:rsidR="005B31B1" w:rsidRPr="007C775E" w:rsidRDefault="005B31B1" w:rsidP="005B31B1">
            <w:pPr>
              <w:rPr>
                <w:rFonts w:ascii="Geneva" w:hAnsi="Geneva"/>
                <w:lang w:val="en-US"/>
              </w:rPr>
            </w:pPr>
          </w:p>
          <w:p w14:paraId="76E5343A" w14:textId="77777777" w:rsidR="005B31B1" w:rsidRPr="007C775E" w:rsidRDefault="005B31B1" w:rsidP="005B31B1">
            <w:pPr>
              <w:rPr>
                <w:rFonts w:ascii="Geneva" w:hAnsi="Geneva"/>
                <w:lang w:val="en-US"/>
              </w:rPr>
            </w:pPr>
            <w:r w:rsidRPr="007C775E">
              <w:rPr>
                <w:rFonts w:ascii="Geneva" w:hAnsi="Geneva"/>
                <w:lang w:val="en-US"/>
              </w:rPr>
              <w:t xml:space="preserve">LEENHARDT, </w:t>
            </w:r>
            <w:proofErr w:type="gramStart"/>
            <w:r w:rsidRPr="007C775E">
              <w:rPr>
                <w:rFonts w:ascii="Geneva" w:hAnsi="Geneva"/>
                <w:lang w:val="en-US"/>
              </w:rPr>
              <w:t>J. :</w:t>
            </w:r>
            <w:proofErr w:type="gramEnd"/>
            <w:r w:rsidRPr="007C775E">
              <w:rPr>
                <w:rFonts w:ascii="Geneva" w:hAnsi="Geneva"/>
                <w:lang w:val="en-US"/>
              </w:rPr>
              <w:t xml:space="preserve"> </w:t>
            </w:r>
            <w:r w:rsidRPr="007C775E">
              <w:rPr>
                <w:rFonts w:ascii="Geneva" w:hAnsi="Geneva"/>
                <w:i/>
                <w:lang w:val="en-US"/>
              </w:rPr>
              <w:t xml:space="preserve">Lecture </w:t>
            </w:r>
            <w:proofErr w:type="spellStart"/>
            <w:r w:rsidRPr="007C775E">
              <w:rPr>
                <w:rFonts w:ascii="Geneva" w:hAnsi="Geneva"/>
                <w:i/>
                <w:lang w:val="en-US"/>
              </w:rPr>
              <w:t>politique</w:t>
            </w:r>
            <w:proofErr w:type="spellEnd"/>
            <w:r w:rsidRPr="007C775E">
              <w:rPr>
                <w:rFonts w:ascii="Geneva" w:hAnsi="Geneva"/>
                <w:i/>
                <w:lang w:val="en-US"/>
              </w:rPr>
              <w:t xml:space="preserve"> du roman. La Jalousie </w:t>
            </w:r>
            <w:proofErr w:type="spellStart"/>
            <w:r w:rsidRPr="007C775E">
              <w:rPr>
                <w:rFonts w:ascii="Geneva" w:hAnsi="Geneva"/>
                <w:i/>
                <w:lang w:val="en-US"/>
              </w:rPr>
              <w:t>d’Alain</w:t>
            </w:r>
            <w:proofErr w:type="spellEnd"/>
            <w:r w:rsidRPr="007C775E">
              <w:rPr>
                <w:rFonts w:ascii="Geneva" w:hAnsi="Geneva"/>
                <w:i/>
                <w:lang w:val="en-US"/>
              </w:rPr>
              <w:t xml:space="preserve"> Robbe-Grillet.</w:t>
            </w:r>
            <w:r w:rsidRPr="007C775E">
              <w:rPr>
                <w:rFonts w:ascii="Geneva" w:hAnsi="Geneva"/>
                <w:lang w:val="en-US"/>
              </w:rPr>
              <w:t xml:space="preserve"> Ed. De Minuit, </w:t>
            </w:r>
            <w:proofErr w:type="spellStart"/>
            <w:r w:rsidRPr="007C775E">
              <w:rPr>
                <w:rFonts w:ascii="Geneva" w:hAnsi="Geneva"/>
                <w:lang w:val="en-US"/>
              </w:rPr>
              <w:t>París</w:t>
            </w:r>
            <w:proofErr w:type="spellEnd"/>
            <w:r w:rsidRPr="007C775E">
              <w:rPr>
                <w:rFonts w:ascii="Geneva" w:hAnsi="Geneva"/>
                <w:lang w:val="en-US"/>
              </w:rPr>
              <w:t>, 1973.</w:t>
            </w:r>
          </w:p>
          <w:p w14:paraId="52118F0E" w14:textId="77777777" w:rsidR="005B31B1" w:rsidRPr="007C775E" w:rsidRDefault="005B31B1" w:rsidP="005B31B1">
            <w:pPr>
              <w:rPr>
                <w:rFonts w:ascii="Geneva" w:hAnsi="Geneva"/>
                <w:lang w:val="en-US"/>
              </w:rPr>
            </w:pPr>
          </w:p>
          <w:p w14:paraId="06A9DAD7" w14:textId="77777777" w:rsidR="005B31B1" w:rsidRPr="007C775E" w:rsidRDefault="005B31B1" w:rsidP="005B31B1">
            <w:pPr>
              <w:rPr>
                <w:rFonts w:ascii="Geneva" w:hAnsi="Geneva"/>
                <w:lang w:val="en-US"/>
              </w:rPr>
            </w:pPr>
            <w:r w:rsidRPr="007C775E">
              <w:rPr>
                <w:rFonts w:ascii="Geneva" w:hAnsi="Geneva"/>
                <w:lang w:val="en-US"/>
              </w:rPr>
              <w:t xml:space="preserve">NÉGRIER, </w:t>
            </w:r>
            <w:proofErr w:type="gramStart"/>
            <w:r w:rsidRPr="007C775E">
              <w:rPr>
                <w:rFonts w:ascii="Geneva" w:hAnsi="Geneva"/>
                <w:lang w:val="en-US"/>
              </w:rPr>
              <w:t>E. :</w:t>
            </w:r>
            <w:proofErr w:type="gramEnd"/>
            <w:r w:rsidRPr="007C775E">
              <w:rPr>
                <w:rFonts w:ascii="Geneva" w:hAnsi="Geneva"/>
                <w:lang w:val="en-US"/>
              </w:rPr>
              <w:t xml:space="preserve"> </w:t>
            </w:r>
            <w:r w:rsidRPr="007C775E">
              <w:rPr>
                <w:rFonts w:ascii="Geneva" w:hAnsi="Geneva"/>
                <w:i/>
                <w:lang w:val="en-US"/>
              </w:rPr>
              <w:t>Les publics des festivals</w:t>
            </w:r>
            <w:r w:rsidRPr="007C775E">
              <w:rPr>
                <w:rFonts w:ascii="Geneva" w:hAnsi="Geneva"/>
                <w:lang w:val="en-US"/>
              </w:rPr>
              <w:t xml:space="preserve">. Ed. Michel de Maule/France Festivals, Languedoc </w:t>
            </w:r>
            <w:proofErr w:type="spellStart"/>
            <w:r w:rsidRPr="007C775E">
              <w:rPr>
                <w:rFonts w:ascii="Geneva" w:hAnsi="Geneva"/>
                <w:lang w:val="en-US"/>
              </w:rPr>
              <w:t>Rousillon</w:t>
            </w:r>
            <w:proofErr w:type="spellEnd"/>
            <w:r w:rsidRPr="007C775E">
              <w:rPr>
                <w:rFonts w:ascii="Geneva" w:hAnsi="Geneva"/>
                <w:lang w:val="en-US"/>
              </w:rPr>
              <w:t>, 2010.</w:t>
            </w:r>
          </w:p>
          <w:p w14:paraId="3D3D19E9" w14:textId="77777777" w:rsidR="005B31B1" w:rsidRPr="007C775E" w:rsidRDefault="005B31B1" w:rsidP="005B31B1">
            <w:pPr>
              <w:rPr>
                <w:rFonts w:ascii="Geneva" w:hAnsi="Geneva"/>
                <w:lang w:val="en-US"/>
              </w:rPr>
            </w:pPr>
          </w:p>
          <w:p w14:paraId="6C17D523" w14:textId="77777777" w:rsidR="005B31B1" w:rsidRPr="006B7AF9" w:rsidRDefault="005B31B1" w:rsidP="005B31B1">
            <w:pPr>
              <w:rPr>
                <w:rFonts w:ascii="Geneva" w:hAnsi="Geneva"/>
                <w:lang w:val="es-CL"/>
              </w:rPr>
            </w:pPr>
            <w:r>
              <w:rPr>
                <w:rFonts w:ascii="Geneva" w:hAnsi="Geneva"/>
              </w:rPr>
              <w:t xml:space="preserve">PÉQUIGNOT, </w:t>
            </w:r>
            <w:proofErr w:type="gramStart"/>
            <w:r>
              <w:rPr>
                <w:rFonts w:ascii="Geneva" w:hAnsi="Geneva"/>
              </w:rPr>
              <w:t>B. :</w:t>
            </w:r>
            <w:proofErr w:type="gramEnd"/>
            <w:r>
              <w:rPr>
                <w:rFonts w:ascii="Geneva" w:hAnsi="Geneva"/>
              </w:rPr>
              <w:t xml:space="preserve"> </w:t>
            </w:r>
            <w:proofErr w:type="spellStart"/>
            <w:r w:rsidRPr="008C55BF">
              <w:rPr>
                <w:rFonts w:ascii="Geneva" w:hAnsi="Geneva"/>
                <w:i/>
              </w:rPr>
              <w:t>Recherches</w:t>
            </w:r>
            <w:proofErr w:type="spellEnd"/>
            <w:r w:rsidRPr="008C55BF">
              <w:rPr>
                <w:rFonts w:ascii="Geneva" w:hAnsi="Geneva"/>
                <w:i/>
              </w:rPr>
              <w:t xml:space="preserve"> </w:t>
            </w:r>
            <w:proofErr w:type="spellStart"/>
            <w:r w:rsidRPr="008C55BF">
              <w:rPr>
                <w:rFonts w:ascii="Geneva" w:hAnsi="Geneva"/>
                <w:i/>
              </w:rPr>
              <w:t>sociologiques</w:t>
            </w:r>
            <w:proofErr w:type="spellEnd"/>
            <w:r w:rsidRPr="008C55BF">
              <w:rPr>
                <w:rFonts w:ascii="Geneva" w:hAnsi="Geneva"/>
                <w:i/>
              </w:rPr>
              <w:t xml:space="preserve"> sur les </w:t>
            </w:r>
            <w:proofErr w:type="spellStart"/>
            <w:r w:rsidRPr="008C55BF">
              <w:rPr>
                <w:rFonts w:ascii="Geneva" w:hAnsi="Geneva"/>
                <w:i/>
              </w:rPr>
              <w:t>images</w:t>
            </w:r>
            <w:proofErr w:type="spellEnd"/>
            <w:r w:rsidRPr="008C55BF">
              <w:rPr>
                <w:rFonts w:ascii="Geneva" w:hAnsi="Geneva"/>
                <w:i/>
              </w:rPr>
              <w:t xml:space="preserve">. </w:t>
            </w:r>
            <w:r w:rsidRPr="008C55BF">
              <w:rPr>
                <w:rFonts w:ascii="Geneva" w:hAnsi="Geneva"/>
              </w:rPr>
              <w:t xml:space="preserve">Ed. </w:t>
            </w:r>
            <w:proofErr w:type="spellStart"/>
            <w:r w:rsidRPr="008C55BF">
              <w:rPr>
                <w:rFonts w:ascii="Geneva" w:hAnsi="Geneva"/>
              </w:rPr>
              <w:t>L’Harmattan</w:t>
            </w:r>
            <w:proofErr w:type="spellEnd"/>
            <w:r w:rsidRPr="008C55BF">
              <w:rPr>
                <w:rFonts w:ascii="Geneva" w:hAnsi="Geneva"/>
              </w:rPr>
              <w:t>, 2008.</w:t>
            </w:r>
          </w:p>
          <w:p w14:paraId="1EF503D2" w14:textId="77777777" w:rsidR="005B31B1" w:rsidRDefault="005B31B1" w:rsidP="00B339EF">
            <w:pPr>
              <w:rPr>
                <w:rFonts w:ascii="Calibri" w:eastAsia="Arial Unicode MS" w:hAnsi="Calibri"/>
                <w:lang w:eastAsia="ar-SA"/>
              </w:rPr>
            </w:pPr>
          </w:p>
          <w:p w14:paraId="41B08E3A" w14:textId="4DAB4486" w:rsidR="005D1D4F" w:rsidRPr="00A9797C" w:rsidRDefault="005D1D4F" w:rsidP="005B31B1">
            <w:pPr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</w:pPr>
          </w:p>
        </w:tc>
      </w:tr>
      <w:tr w:rsidR="005D1D4F" w:rsidRPr="00A9797C" w14:paraId="629D752A" w14:textId="77777777" w:rsidTr="001B5F07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7F9C" w14:textId="77777777" w:rsidR="005D1D4F" w:rsidRPr="00114A8D" w:rsidRDefault="00D14DAC" w:rsidP="005D1D4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 w:rsidRPr="00114A8D">
              <w:rPr>
                <w:rFonts w:ascii="Arial" w:eastAsia="Calibri" w:hAnsi="Arial" w:cs="Arial"/>
                <w:b/>
                <w:bCs/>
                <w:lang w:val="es-ES" w:eastAsia="en-US"/>
              </w:rPr>
              <w:lastRenderedPageBreak/>
              <w:t>2</w:t>
            </w:r>
            <w:r w:rsidR="00347364">
              <w:rPr>
                <w:rFonts w:ascii="Arial" w:eastAsia="Calibri" w:hAnsi="Arial" w:cs="Arial"/>
                <w:b/>
                <w:bCs/>
                <w:lang w:val="es-ES" w:eastAsia="en-US"/>
              </w:rPr>
              <w:t>0</w:t>
            </w:r>
            <w:r w:rsidR="005D1D4F" w:rsidRPr="00114A8D">
              <w:rPr>
                <w:rFonts w:ascii="Arial" w:eastAsia="Calibri" w:hAnsi="Arial" w:cs="Arial"/>
                <w:b/>
                <w:bCs/>
                <w:lang w:val="es-ES" w:eastAsia="en-US"/>
              </w:rPr>
              <w:t xml:space="preserve">. Recursos web </w:t>
            </w:r>
          </w:p>
          <w:p w14:paraId="68BE7DE8" w14:textId="51A74B7C" w:rsidR="005D1D4F" w:rsidRDefault="001B4778" w:rsidP="00594B44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 w:themeColor="text1"/>
                <w:sz w:val="26"/>
                <w:szCs w:val="26"/>
                <w:lang w:val="es-ES" w:eastAsia="en-US"/>
              </w:rPr>
            </w:pPr>
            <w:hyperlink r:id="rId8" w:history="1">
              <w:r w:rsidR="00BE1ADB" w:rsidRPr="000B4A5B">
                <w:rPr>
                  <w:rStyle w:val="Hipervnculo"/>
                  <w:rFonts w:ascii="Arial" w:eastAsia="Calibri" w:hAnsi="Arial" w:cs="Arial"/>
                  <w:sz w:val="26"/>
                  <w:szCs w:val="26"/>
                  <w:lang w:val="es-ES" w:eastAsia="en-US"/>
                </w:rPr>
                <w:t>https://imaginariosyrepresentaciones.com</w:t>
              </w:r>
            </w:hyperlink>
          </w:p>
          <w:p w14:paraId="14963C8C" w14:textId="7FA96069" w:rsidR="00BE1ADB" w:rsidRPr="0007641D" w:rsidRDefault="001B4778" w:rsidP="00594B44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 w:themeColor="text1"/>
                <w:sz w:val="26"/>
                <w:szCs w:val="26"/>
                <w:lang w:val="es-ES" w:eastAsia="en-US"/>
              </w:rPr>
            </w:pPr>
            <w:hyperlink r:id="rId9" w:history="1">
              <w:r w:rsidR="0065356A" w:rsidRPr="00804058">
                <w:rPr>
                  <w:rStyle w:val="Hipervnculo"/>
                  <w:rFonts w:ascii="Arial" w:eastAsia="Calibri" w:hAnsi="Arial" w:cs="Arial"/>
                  <w:sz w:val="26"/>
                  <w:szCs w:val="26"/>
                  <w:lang w:val="es-ES" w:eastAsia="en-US"/>
                </w:rPr>
                <w:t>https://isaconf.confex.com/isaconf/forum2020/webprogrampreliminary/Symposium603.htm</w:t>
              </w:r>
            </w:hyperlink>
          </w:p>
        </w:tc>
      </w:tr>
    </w:tbl>
    <w:p w14:paraId="3B83BC73" w14:textId="77777777" w:rsidR="003E4B4F" w:rsidRDefault="003E4B4F">
      <w:pPr>
        <w:rPr>
          <w:rFonts w:ascii="Arial" w:hAnsi="Arial" w:cs="Arial"/>
          <w:lang w:val="es-MX"/>
        </w:rPr>
      </w:pPr>
    </w:p>
    <w:p w14:paraId="47E15614" w14:textId="77777777" w:rsidR="002E4954" w:rsidRDefault="002E4954">
      <w:pPr>
        <w:rPr>
          <w:rFonts w:ascii="Arial" w:hAnsi="Arial" w:cs="Arial"/>
          <w:lang w:val="es-MX"/>
        </w:rPr>
      </w:pPr>
    </w:p>
    <w:p w14:paraId="2AB00FFD" w14:textId="77777777" w:rsidR="002E4954" w:rsidRPr="005D1D4F" w:rsidRDefault="002E4954">
      <w:pPr>
        <w:rPr>
          <w:rFonts w:ascii="Arial" w:hAnsi="Arial" w:cs="Arial"/>
          <w:lang w:val="es-MX"/>
        </w:rPr>
      </w:pPr>
    </w:p>
    <w:sectPr w:rsidR="002E4954" w:rsidRPr="005D1D4F" w:rsidSect="00F96BBC">
      <w:headerReference w:type="default" r:id="rId10"/>
      <w:footerReference w:type="even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DC54B" w14:textId="77777777" w:rsidR="001B4778" w:rsidRDefault="001B4778" w:rsidP="00EF79FB">
      <w:r>
        <w:separator/>
      </w:r>
    </w:p>
  </w:endnote>
  <w:endnote w:type="continuationSeparator" w:id="0">
    <w:p w14:paraId="526A181A" w14:textId="77777777" w:rsidR="001B4778" w:rsidRDefault="001B4778" w:rsidP="00EF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8C108" w14:textId="77777777" w:rsidR="00655C6B" w:rsidRDefault="006225A1" w:rsidP="00EF79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55C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DB22939" w14:textId="77777777" w:rsidR="00655C6B" w:rsidRDefault="00655C6B" w:rsidP="00EF79F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D719B" w14:textId="77777777" w:rsidR="00655C6B" w:rsidRPr="00EF79FB" w:rsidRDefault="006225A1" w:rsidP="00EF79FB">
    <w:pPr>
      <w:pStyle w:val="Piedepgina"/>
      <w:framePr w:wrap="around" w:vAnchor="text" w:hAnchor="margin" w:xAlign="right" w:y="1"/>
      <w:rPr>
        <w:rStyle w:val="Nmerodepgina"/>
        <w:rFonts w:ascii="Arial" w:hAnsi="Arial" w:cs="Arial"/>
        <w:b/>
      </w:rPr>
    </w:pPr>
    <w:r w:rsidRPr="00EF79FB">
      <w:rPr>
        <w:rStyle w:val="Nmerodepgina"/>
        <w:rFonts w:ascii="Arial" w:hAnsi="Arial" w:cs="Arial"/>
        <w:b/>
      </w:rPr>
      <w:fldChar w:fldCharType="begin"/>
    </w:r>
    <w:r w:rsidR="00655C6B" w:rsidRPr="00EF79FB">
      <w:rPr>
        <w:rStyle w:val="Nmerodepgina"/>
        <w:rFonts w:ascii="Arial" w:hAnsi="Arial" w:cs="Arial"/>
        <w:b/>
      </w:rPr>
      <w:instrText xml:space="preserve">PAGE  </w:instrText>
    </w:r>
    <w:r w:rsidRPr="00EF79FB">
      <w:rPr>
        <w:rStyle w:val="Nmerodepgina"/>
        <w:rFonts w:ascii="Arial" w:hAnsi="Arial" w:cs="Arial"/>
        <w:b/>
      </w:rPr>
      <w:fldChar w:fldCharType="separate"/>
    </w:r>
    <w:r w:rsidR="0024231D">
      <w:rPr>
        <w:rStyle w:val="Nmerodepgina"/>
        <w:rFonts w:ascii="Arial" w:hAnsi="Arial" w:cs="Arial"/>
        <w:b/>
        <w:noProof/>
      </w:rPr>
      <w:t>6</w:t>
    </w:r>
    <w:r w:rsidRPr="00EF79FB">
      <w:rPr>
        <w:rStyle w:val="Nmerodepgina"/>
        <w:rFonts w:ascii="Arial" w:hAnsi="Arial" w:cs="Arial"/>
        <w:b/>
      </w:rPr>
      <w:fldChar w:fldCharType="end"/>
    </w:r>
  </w:p>
  <w:p w14:paraId="009C1311" w14:textId="77777777" w:rsidR="00655C6B" w:rsidRDefault="00655C6B" w:rsidP="00EF79F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5F717" w14:textId="77777777" w:rsidR="001B4778" w:rsidRDefault="001B4778" w:rsidP="00EF79FB">
      <w:r>
        <w:separator/>
      </w:r>
    </w:p>
  </w:footnote>
  <w:footnote w:type="continuationSeparator" w:id="0">
    <w:p w14:paraId="38D97309" w14:textId="77777777" w:rsidR="001B4778" w:rsidRDefault="001B4778" w:rsidP="00EF79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55E53" w14:textId="77777777" w:rsidR="005F0272" w:rsidRDefault="00B86931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7728" behindDoc="0" locked="0" layoutInCell="1" allowOverlap="1" wp14:anchorId="0166B6D7" wp14:editId="5C810B4E">
          <wp:simplePos x="0" y="0"/>
          <wp:positionH relativeFrom="column">
            <wp:posOffset>-4445</wp:posOffset>
          </wp:positionH>
          <wp:positionV relativeFrom="paragraph">
            <wp:posOffset>-121285</wp:posOffset>
          </wp:positionV>
          <wp:extent cx="5612130" cy="349250"/>
          <wp:effectExtent l="0" t="0" r="7620" b="0"/>
          <wp:wrapTight wrapText="bothSides">
            <wp:wrapPolygon edited="0">
              <wp:start x="0" y="0"/>
              <wp:lineTo x="0" y="20029"/>
              <wp:lineTo x="21556" y="20029"/>
              <wp:lineTo x="2155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47F6"/>
    <w:multiLevelType w:val="hybridMultilevel"/>
    <w:tmpl w:val="C1149C84"/>
    <w:lvl w:ilvl="0" w:tplc="44446F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6F6A51"/>
    <w:multiLevelType w:val="hybridMultilevel"/>
    <w:tmpl w:val="D46A96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43DA8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F68CE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20F55"/>
    <w:multiLevelType w:val="hybridMultilevel"/>
    <w:tmpl w:val="BF4EA5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61E39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46129"/>
    <w:multiLevelType w:val="hybridMultilevel"/>
    <w:tmpl w:val="AF1EC15E"/>
    <w:lvl w:ilvl="0" w:tplc="19C29D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86FCE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5A931B3"/>
    <w:multiLevelType w:val="hybridMultilevel"/>
    <w:tmpl w:val="51688590"/>
    <w:lvl w:ilvl="0" w:tplc="8CBA57F2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00659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723E7"/>
    <w:multiLevelType w:val="hybridMultilevel"/>
    <w:tmpl w:val="EA928BF4"/>
    <w:lvl w:ilvl="0" w:tplc="61F8F2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B3AB3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2862BA4"/>
    <w:multiLevelType w:val="hybridMultilevel"/>
    <w:tmpl w:val="E1D43776"/>
    <w:lvl w:ilvl="0" w:tplc="4C7A66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30FA06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17580BA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376EF04">
      <w:start w:val="1"/>
      <w:numFmt w:val="lowerLetter"/>
      <w:lvlText w:val="%4."/>
      <w:lvlJc w:val="left"/>
      <w:pPr>
        <w:tabs>
          <w:tab w:val="num" w:pos="2880"/>
        </w:tabs>
        <w:ind w:left="2832" w:hanging="312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BF7AB4"/>
    <w:multiLevelType w:val="hybridMultilevel"/>
    <w:tmpl w:val="D640FEB0"/>
    <w:lvl w:ilvl="0" w:tplc="FE4A13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A0CC6"/>
    <w:multiLevelType w:val="hybridMultilevel"/>
    <w:tmpl w:val="6880913C"/>
    <w:lvl w:ilvl="0" w:tplc="3970C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30DC02">
      <w:start w:val="1"/>
      <w:numFmt w:val="lowerLetter"/>
      <w:lvlText w:val="%2."/>
      <w:lvlJc w:val="left"/>
      <w:pPr>
        <w:tabs>
          <w:tab w:val="num" w:pos="717"/>
        </w:tabs>
        <w:ind w:left="380" w:hanging="23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583806"/>
    <w:multiLevelType w:val="hybridMultilevel"/>
    <w:tmpl w:val="D61EE5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C0D5B"/>
    <w:multiLevelType w:val="hybridMultilevel"/>
    <w:tmpl w:val="C93EC58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915D37"/>
    <w:multiLevelType w:val="hybridMultilevel"/>
    <w:tmpl w:val="4D344A32"/>
    <w:lvl w:ilvl="0" w:tplc="C3844A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B403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22B0E53"/>
    <w:multiLevelType w:val="hybridMultilevel"/>
    <w:tmpl w:val="504E390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D4164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2D172D3"/>
    <w:multiLevelType w:val="hybridMultilevel"/>
    <w:tmpl w:val="EF60DD0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A769E"/>
    <w:multiLevelType w:val="singleLevel"/>
    <w:tmpl w:val="7908B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538016B"/>
    <w:multiLevelType w:val="hybridMultilevel"/>
    <w:tmpl w:val="C074D0F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16C6F"/>
    <w:multiLevelType w:val="hybridMultilevel"/>
    <w:tmpl w:val="C36696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43BA0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25C2E85"/>
    <w:multiLevelType w:val="hybridMultilevel"/>
    <w:tmpl w:val="5C6C32F0"/>
    <w:lvl w:ilvl="0" w:tplc="44446F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262F6D"/>
    <w:multiLevelType w:val="hybridMultilevel"/>
    <w:tmpl w:val="672458BE"/>
    <w:lvl w:ilvl="0" w:tplc="1D76A5B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30FA06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17580BA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376EF04">
      <w:start w:val="1"/>
      <w:numFmt w:val="lowerLetter"/>
      <w:lvlText w:val="%4."/>
      <w:lvlJc w:val="left"/>
      <w:pPr>
        <w:tabs>
          <w:tab w:val="num" w:pos="2880"/>
        </w:tabs>
        <w:ind w:left="2832" w:hanging="312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674F5C"/>
    <w:multiLevelType w:val="hybridMultilevel"/>
    <w:tmpl w:val="23445F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D292F"/>
    <w:multiLevelType w:val="hybridMultilevel"/>
    <w:tmpl w:val="66543D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C4A45"/>
    <w:multiLevelType w:val="hybridMultilevel"/>
    <w:tmpl w:val="F72CE1D8"/>
    <w:lvl w:ilvl="0" w:tplc="4C7A66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30FA06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17580BA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376EF04">
      <w:start w:val="1"/>
      <w:numFmt w:val="lowerLetter"/>
      <w:lvlText w:val="%4."/>
      <w:lvlJc w:val="left"/>
      <w:pPr>
        <w:tabs>
          <w:tab w:val="num" w:pos="2880"/>
        </w:tabs>
        <w:ind w:left="2832" w:hanging="312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7E143F"/>
    <w:multiLevelType w:val="hybridMultilevel"/>
    <w:tmpl w:val="D02EEE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DB274A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>
    <w:nsid w:val="7D1F5A5F"/>
    <w:multiLevelType w:val="hybridMultilevel"/>
    <w:tmpl w:val="94D64B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33983"/>
    <w:multiLevelType w:val="hybridMultilevel"/>
    <w:tmpl w:val="1C2E7D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9"/>
  </w:num>
  <w:num w:numId="3">
    <w:abstractNumId w:val="3"/>
  </w:num>
  <w:num w:numId="4">
    <w:abstractNumId w:val="2"/>
  </w:num>
  <w:num w:numId="5">
    <w:abstractNumId w:val="17"/>
  </w:num>
  <w:num w:numId="6">
    <w:abstractNumId w:val="5"/>
  </w:num>
  <w:num w:numId="7">
    <w:abstractNumId w:val="28"/>
  </w:num>
  <w:num w:numId="8">
    <w:abstractNumId w:val="23"/>
  </w:num>
  <w:num w:numId="9">
    <w:abstractNumId w:val="18"/>
  </w:num>
  <w:num w:numId="10">
    <w:abstractNumId w:val="14"/>
  </w:num>
  <w:num w:numId="11">
    <w:abstractNumId w:val="30"/>
  </w:num>
  <w:num w:numId="12">
    <w:abstractNumId w:val="12"/>
  </w:num>
  <w:num w:numId="13">
    <w:abstractNumId w:val="27"/>
  </w:num>
  <w:num w:numId="14">
    <w:abstractNumId w:val="22"/>
  </w:num>
  <w:num w:numId="15">
    <w:abstractNumId w:val="4"/>
  </w:num>
  <w:num w:numId="16">
    <w:abstractNumId w:val="26"/>
  </w:num>
  <w:num w:numId="17">
    <w:abstractNumId w:val="13"/>
  </w:num>
  <w:num w:numId="18">
    <w:abstractNumId w:val="0"/>
  </w:num>
  <w:num w:numId="19">
    <w:abstractNumId w:val="16"/>
  </w:num>
  <w:num w:numId="20">
    <w:abstractNumId w:val="20"/>
  </w:num>
  <w:num w:numId="21">
    <w:abstractNumId w:val="25"/>
  </w:num>
  <w:num w:numId="22">
    <w:abstractNumId w:val="11"/>
  </w:num>
  <w:num w:numId="23">
    <w:abstractNumId w:val="7"/>
  </w:num>
  <w:num w:numId="24">
    <w:abstractNumId w:val="32"/>
  </w:num>
  <w:num w:numId="25">
    <w:abstractNumId w:val="29"/>
  </w:num>
  <w:num w:numId="26">
    <w:abstractNumId w:val="1"/>
  </w:num>
  <w:num w:numId="27">
    <w:abstractNumId w:val="15"/>
  </w:num>
  <w:num w:numId="28">
    <w:abstractNumId w:val="31"/>
  </w:num>
  <w:num w:numId="29">
    <w:abstractNumId w:val="34"/>
  </w:num>
  <w:num w:numId="30">
    <w:abstractNumId w:val="19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8"/>
  </w:num>
  <w:num w:numId="34">
    <w:abstractNumId w:val="2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FB"/>
    <w:rsid w:val="00010172"/>
    <w:rsid w:val="00065AF0"/>
    <w:rsid w:val="0007641D"/>
    <w:rsid w:val="00083C1A"/>
    <w:rsid w:val="000A0E1C"/>
    <w:rsid w:val="000E0D2B"/>
    <w:rsid w:val="000E4F4D"/>
    <w:rsid w:val="000E6F1D"/>
    <w:rsid w:val="000F74C7"/>
    <w:rsid w:val="00102837"/>
    <w:rsid w:val="00102C84"/>
    <w:rsid w:val="00114A8D"/>
    <w:rsid w:val="00116DA9"/>
    <w:rsid w:val="0011734E"/>
    <w:rsid w:val="00146402"/>
    <w:rsid w:val="001623AE"/>
    <w:rsid w:val="00184C4B"/>
    <w:rsid w:val="00187DCF"/>
    <w:rsid w:val="00191AF6"/>
    <w:rsid w:val="0019358E"/>
    <w:rsid w:val="001B4778"/>
    <w:rsid w:val="001B5F07"/>
    <w:rsid w:val="001D5600"/>
    <w:rsid w:val="00220891"/>
    <w:rsid w:val="00242110"/>
    <w:rsid w:val="00242175"/>
    <w:rsid w:val="0024231D"/>
    <w:rsid w:val="002436FE"/>
    <w:rsid w:val="00252119"/>
    <w:rsid w:val="0026742D"/>
    <w:rsid w:val="00286428"/>
    <w:rsid w:val="002A7202"/>
    <w:rsid w:val="002B1052"/>
    <w:rsid w:val="002B72FC"/>
    <w:rsid w:val="002E4954"/>
    <w:rsid w:val="00321604"/>
    <w:rsid w:val="00326CB6"/>
    <w:rsid w:val="00347364"/>
    <w:rsid w:val="00350595"/>
    <w:rsid w:val="003B1187"/>
    <w:rsid w:val="003E4B4F"/>
    <w:rsid w:val="003E6A0A"/>
    <w:rsid w:val="003E71F4"/>
    <w:rsid w:val="0041288E"/>
    <w:rsid w:val="00446F81"/>
    <w:rsid w:val="00454256"/>
    <w:rsid w:val="004A5413"/>
    <w:rsid w:val="004B54A5"/>
    <w:rsid w:val="004B61AE"/>
    <w:rsid w:val="004C01E5"/>
    <w:rsid w:val="004D3DB6"/>
    <w:rsid w:val="004E09B1"/>
    <w:rsid w:val="004E76ED"/>
    <w:rsid w:val="00504813"/>
    <w:rsid w:val="00510C4D"/>
    <w:rsid w:val="00511E58"/>
    <w:rsid w:val="00544DFD"/>
    <w:rsid w:val="00590705"/>
    <w:rsid w:val="00594B44"/>
    <w:rsid w:val="005A2E6F"/>
    <w:rsid w:val="005B31B1"/>
    <w:rsid w:val="005D18AD"/>
    <w:rsid w:val="005D1D4F"/>
    <w:rsid w:val="005F0272"/>
    <w:rsid w:val="005F7184"/>
    <w:rsid w:val="006225A1"/>
    <w:rsid w:val="00624F37"/>
    <w:rsid w:val="0065356A"/>
    <w:rsid w:val="00655C6B"/>
    <w:rsid w:val="00672EB5"/>
    <w:rsid w:val="00685A7E"/>
    <w:rsid w:val="006E3340"/>
    <w:rsid w:val="006F7AB1"/>
    <w:rsid w:val="007026E1"/>
    <w:rsid w:val="00726290"/>
    <w:rsid w:val="0074699C"/>
    <w:rsid w:val="00747DAD"/>
    <w:rsid w:val="007839CF"/>
    <w:rsid w:val="00787998"/>
    <w:rsid w:val="007B7EBA"/>
    <w:rsid w:val="007C62A2"/>
    <w:rsid w:val="007C775E"/>
    <w:rsid w:val="007D6F8D"/>
    <w:rsid w:val="00892C91"/>
    <w:rsid w:val="008953DD"/>
    <w:rsid w:val="008A330C"/>
    <w:rsid w:val="008B78E7"/>
    <w:rsid w:val="008D4820"/>
    <w:rsid w:val="008E7F10"/>
    <w:rsid w:val="008F3C87"/>
    <w:rsid w:val="009105E7"/>
    <w:rsid w:val="00916E1C"/>
    <w:rsid w:val="009833B4"/>
    <w:rsid w:val="00993AFD"/>
    <w:rsid w:val="009B29D3"/>
    <w:rsid w:val="009F01FA"/>
    <w:rsid w:val="00A618AB"/>
    <w:rsid w:val="00A82DA8"/>
    <w:rsid w:val="00A85D63"/>
    <w:rsid w:val="00A9797C"/>
    <w:rsid w:val="00AA634E"/>
    <w:rsid w:val="00AA7AF2"/>
    <w:rsid w:val="00AB35E9"/>
    <w:rsid w:val="00AB44D9"/>
    <w:rsid w:val="00AD2784"/>
    <w:rsid w:val="00AE131E"/>
    <w:rsid w:val="00B13387"/>
    <w:rsid w:val="00B339EF"/>
    <w:rsid w:val="00B56704"/>
    <w:rsid w:val="00B57B2E"/>
    <w:rsid w:val="00B71EBF"/>
    <w:rsid w:val="00B82191"/>
    <w:rsid w:val="00B86931"/>
    <w:rsid w:val="00BE1ADB"/>
    <w:rsid w:val="00C473A4"/>
    <w:rsid w:val="00C6199B"/>
    <w:rsid w:val="00C90F50"/>
    <w:rsid w:val="00CA4518"/>
    <w:rsid w:val="00CB4A5C"/>
    <w:rsid w:val="00D01510"/>
    <w:rsid w:val="00D055AB"/>
    <w:rsid w:val="00D14DAC"/>
    <w:rsid w:val="00D23A7C"/>
    <w:rsid w:val="00D245E8"/>
    <w:rsid w:val="00D36950"/>
    <w:rsid w:val="00D67F86"/>
    <w:rsid w:val="00D764E2"/>
    <w:rsid w:val="00E001C6"/>
    <w:rsid w:val="00E4707C"/>
    <w:rsid w:val="00E50919"/>
    <w:rsid w:val="00E54692"/>
    <w:rsid w:val="00E852E1"/>
    <w:rsid w:val="00E951EC"/>
    <w:rsid w:val="00EB60D3"/>
    <w:rsid w:val="00EC581A"/>
    <w:rsid w:val="00EE4702"/>
    <w:rsid w:val="00EE5BF1"/>
    <w:rsid w:val="00EE6552"/>
    <w:rsid w:val="00EF79FB"/>
    <w:rsid w:val="00F67E13"/>
    <w:rsid w:val="00F96BBC"/>
    <w:rsid w:val="00FB44BD"/>
    <w:rsid w:val="00FB588E"/>
    <w:rsid w:val="00FD504C"/>
    <w:rsid w:val="00FE3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2B6A2D0"/>
  <w15:docId w15:val="{7A129B9A-DE52-49B2-B1EF-031E1C43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29D3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79FB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F79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9FB"/>
  </w:style>
  <w:style w:type="character" w:styleId="Nmerodepgina">
    <w:name w:val="page number"/>
    <w:basedOn w:val="Fuentedeprrafopredeter"/>
    <w:uiPriority w:val="99"/>
    <w:semiHidden/>
    <w:unhideWhenUsed/>
    <w:rsid w:val="00EF79FB"/>
  </w:style>
  <w:style w:type="paragraph" w:styleId="Encabezado">
    <w:name w:val="header"/>
    <w:basedOn w:val="Normal"/>
    <w:link w:val="EncabezadoCar"/>
    <w:uiPriority w:val="99"/>
    <w:unhideWhenUsed/>
    <w:rsid w:val="00EF79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79FB"/>
  </w:style>
  <w:style w:type="paragraph" w:styleId="Prrafodelista">
    <w:name w:val="List Paragraph"/>
    <w:basedOn w:val="Normal"/>
    <w:uiPriority w:val="34"/>
    <w:qFormat/>
    <w:rsid w:val="008D48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027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272"/>
    <w:rPr>
      <w:rFonts w:ascii="Lucida Grande" w:hAnsi="Lucida Grande" w:cs="Lucida Grande"/>
      <w:sz w:val="18"/>
      <w:szCs w:val="18"/>
    </w:rPr>
  </w:style>
  <w:style w:type="character" w:customStyle="1" w:styleId="ss-required-asterisk">
    <w:name w:val="ss-required-asterisk"/>
    <w:basedOn w:val="Fuentedeprrafopredeter"/>
    <w:rsid w:val="00010172"/>
  </w:style>
  <w:style w:type="paragraph" w:styleId="Puesto">
    <w:name w:val="Title"/>
    <w:basedOn w:val="Normal"/>
    <w:link w:val="PuestoCar"/>
    <w:qFormat/>
    <w:rsid w:val="003E4B4F"/>
    <w:pPr>
      <w:jc w:val="center"/>
    </w:pPr>
    <w:rPr>
      <w:rFonts w:ascii="Times New Roman" w:hAnsi="Times New Roman"/>
      <w:b/>
      <w:szCs w:val="20"/>
    </w:rPr>
  </w:style>
  <w:style w:type="character" w:customStyle="1" w:styleId="PuestoCar">
    <w:name w:val="Puesto Car"/>
    <w:basedOn w:val="Fuentedeprrafopredeter"/>
    <w:link w:val="Puesto"/>
    <w:rsid w:val="003E4B4F"/>
    <w:rPr>
      <w:rFonts w:ascii="Times New Roman" w:hAnsi="Times New Roman"/>
      <w:b/>
      <w:sz w:val="24"/>
      <w:lang w:eastAsia="es-ES"/>
    </w:rPr>
  </w:style>
  <w:style w:type="paragraph" w:customStyle="1" w:styleId="Default">
    <w:name w:val="Default"/>
    <w:rsid w:val="003E4B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character" w:customStyle="1" w:styleId="Refdenotaalpie1">
    <w:name w:val="Ref. de nota al pie1"/>
    <w:rsid w:val="003E4B4F"/>
    <w:rPr>
      <w:vertAlign w:val="superscript"/>
    </w:rPr>
  </w:style>
  <w:style w:type="character" w:customStyle="1" w:styleId="bold">
    <w:name w:val="bold"/>
    <w:basedOn w:val="Fuentedeprrafopredeter"/>
    <w:rsid w:val="003E4B4F"/>
  </w:style>
  <w:style w:type="character" w:customStyle="1" w:styleId="autoreslistado">
    <w:name w:val="autoreslistado"/>
    <w:basedOn w:val="Fuentedeprrafopredeter"/>
    <w:rsid w:val="003E4B4F"/>
  </w:style>
  <w:style w:type="character" w:customStyle="1" w:styleId="desccortalistado">
    <w:name w:val="desccortalistado"/>
    <w:basedOn w:val="Fuentedeprrafopredeter"/>
    <w:rsid w:val="003E4B4F"/>
  </w:style>
  <w:style w:type="character" w:customStyle="1" w:styleId="st">
    <w:name w:val="st"/>
    <w:basedOn w:val="Fuentedeprrafopredeter"/>
    <w:rsid w:val="003E4B4F"/>
  </w:style>
  <w:style w:type="character" w:styleId="nfasis">
    <w:name w:val="Emphasis"/>
    <w:basedOn w:val="Fuentedeprrafopredeter"/>
    <w:uiPriority w:val="20"/>
    <w:qFormat/>
    <w:rsid w:val="003E4B4F"/>
    <w:rPr>
      <w:i/>
      <w:iCs/>
    </w:rPr>
  </w:style>
  <w:style w:type="character" w:customStyle="1" w:styleId="apple-converted-space">
    <w:name w:val="apple-converted-space"/>
    <w:basedOn w:val="Fuentedeprrafopredeter"/>
    <w:rsid w:val="003E4B4F"/>
  </w:style>
  <w:style w:type="paragraph" w:styleId="NormalWeb">
    <w:name w:val="Normal (Web)"/>
    <w:basedOn w:val="Normal"/>
    <w:uiPriority w:val="99"/>
    <w:rsid w:val="003E4B4F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Textoindependiente">
    <w:name w:val="Body Text"/>
    <w:basedOn w:val="Normal"/>
    <w:link w:val="TextoindependienteCar"/>
    <w:rsid w:val="003E4B4F"/>
    <w:pPr>
      <w:suppressAutoHyphens/>
      <w:spacing w:after="120"/>
    </w:pPr>
    <w:rPr>
      <w:rFonts w:ascii="Times New Roman" w:eastAsia="Arial Unicode MS" w:hAnsi="Times New Roman" w:cs="Arial Unicode MS"/>
      <w:kern w:val="1"/>
      <w:lang w:val="es-CL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3E4B4F"/>
    <w:rPr>
      <w:rFonts w:ascii="Times New Roman" w:eastAsia="Arial Unicode MS" w:hAnsi="Times New Roman" w:cs="Arial Unicode MS"/>
      <w:kern w:val="1"/>
      <w:sz w:val="24"/>
      <w:szCs w:val="24"/>
      <w:lang w:val="es-CL" w:eastAsia="hi-IN" w:bidi="hi-IN"/>
    </w:rPr>
  </w:style>
  <w:style w:type="table" w:styleId="Tablaconcuadrcula">
    <w:name w:val="Table Grid"/>
    <w:basedOn w:val="Tablanormal"/>
    <w:uiPriority w:val="59"/>
    <w:rsid w:val="009B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adrculaclara-nfasis31">
    <w:name w:val="Cuadrícula clara - Énfasis 31"/>
    <w:basedOn w:val="Normal"/>
    <w:uiPriority w:val="34"/>
    <w:qFormat/>
    <w:rsid w:val="00AD27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imaginariosyrepresentaciones.com" TargetMode="External"/><Relationship Id="rId9" Type="http://schemas.openxmlformats.org/officeDocument/2006/relationships/hyperlink" Target="https://isaconf.confex.com/isaconf/forum2020/webprogrampreliminary/Symposium603.ht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96E548-A908-7942-9645-45A7AD5F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1363</Words>
  <Characters>7502</Characters>
  <Application>Microsoft Macintosh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Rilling</dc:creator>
  <cp:lastModifiedBy>marisol facuse</cp:lastModifiedBy>
  <cp:revision>3</cp:revision>
  <cp:lastPrinted>2013-03-27T16:49:00Z</cp:lastPrinted>
  <dcterms:created xsi:type="dcterms:W3CDTF">2021-07-15T18:16:00Z</dcterms:created>
  <dcterms:modified xsi:type="dcterms:W3CDTF">2021-07-15T18:23:00Z</dcterms:modified>
</cp:coreProperties>
</file>