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8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86"/>
        <w:gridCol w:w="2400"/>
        <w:gridCol w:w="2400"/>
        <w:tblGridChange w:id="0">
          <w:tblGrid>
            <w:gridCol w:w="4286"/>
            <w:gridCol w:w="2400"/>
            <w:gridCol w:w="2400"/>
          </w:tblGrid>
        </w:tblGridChange>
      </w:tblGrid>
      <w:tr>
        <w:tc>
          <w:tcPr>
            <w:gridSpan w:val="3"/>
            <w:shd w:fill="d9d9d9" w:val="clear"/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PROGRAMA DE CURSO / 1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er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SEMESTRE 202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CARRERA PEDAGOGÍA EN EDUCACIÓN PARVULARIA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06">
            <w:pPr>
              <w:numPr>
                <w:ilvl w:val="0"/>
                <w:numId w:val="4"/>
              </w:numPr>
              <w:spacing w:after="0" w:line="360" w:lineRule="auto"/>
              <w:ind w:left="284" w:hanging="284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Nombre de la actividad curricular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360" w:lineRule="auto"/>
              <w:ind w:left="284" w:hanging="284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GESTION CURRICULAR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0A">
            <w:pPr>
              <w:numPr>
                <w:ilvl w:val="0"/>
                <w:numId w:val="4"/>
              </w:numPr>
              <w:spacing w:after="0" w:line="360" w:lineRule="auto"/>
              <w:ind w:left="284" w:hanging="284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Nombre de la actividad curricular en inglés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after="0" w:line="360" w:lineRule="auto"/>
              <w:ind w:left="284" w:hanging="284"/>
              <w:jc w:val="both"/>
              <w:rPr>
                <w:i w:val="0"/>
                <w:color w:val="535353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212121"/>
                <w:sz w:val="24"/>
                <w:szCs w:val="24"/>
                <w:vertAlign w:val="baseline"/>
                <w:rtl w:val="0"/>
              </w:rPr>
              <w:t xml:space="preserve">Management Curriculum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0E">
            <w:pPr>
              <w:spacing w:after="0" w:line="36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3. Unidad Académica / organismo de la unidad académica que lo desarrolla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Departamento de Educación – Facultad de Ciencias Sociales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after="0" w:line="360" w:lineRule="auto"/>
              <w:ind w:left="284" w:hanging="295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Ámbito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36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Ámbito III: Pedagogía, currículum y didáctica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after="0" w:line="36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4. Horas de trabajo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0"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presencial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0"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no presencial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0" w:line="36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5. Tipo de créditos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360" w:lineRule="auto"/>
              <w:jc w:val="center"/>
              <w:rPr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i w:val="1"/>
                <w:sz w:val="24"/>
                <w:szCs w:val="24"/>
                <w:vertAlign w:val="baseline"/>
                <w:rtl w:val="0"/>
              </w:rPr>
              <w:t xml:space="preserve">SCT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36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36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7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D">
            <w:pPr>
              <w:spacing w:after="0" w:line="36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5. Número de créditos SCT – Chile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36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 Créditos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36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6. Requisitos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2">
            <w:pPr>
              <w:spacing w:after="0" w:line="36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Currículo y didáctica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36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7. Propósito general del 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5">
            <w:pPr>
              <w:spacing w:after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Este curso se propone el desarrollo de habilidades de gestión del currículo, particularmente las referidas a la toma de decisiones para el diseño de adecuaciones y/o innovaciones curriculares de tipo parcial aportando al mejoramiento educativo,  potenciando la participación activa y democrática de la comunidad educativa y especialmente de los niños y niñas.  Todo ello partiendo de la revisión de conceptualizaciones y el reconocimiento de algunas modalidades curriculares y tipos de programas. 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line="36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8. Competencias a las que contribuye el 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8">
            <w:pPr>
              <w:spacing w:after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III.2 Diseñar, implementar y evaluar propuestas pedagógicas en conjunto con su equipo de trabajo y los agentes de su comunidad educativa, que respondan a la diversidad cultural y a su grupo de niños y niñas, para favorecer aprendizajes significativos, situados y relevantes, en diferentes modalidades y contextos culturales.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0" w:line="36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9. Subcompetencias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B">
            <w:pPr>
              <w:spacing w:after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III.2.1 Diseñar, implementar y evaluar propuestas pedagógicas que articulen los elementos del currículos y los recursos didácticos (naturales, manufacturados, culturales, tecnológicos, reutilizables), reconociendo la diversidad de  características, intereses, necesidades y fortalezas de los niños y niñas, sus familias y su comunidad educativa.</w:t>
            </w:r>
          </w:p>
          <w:p w:rsidR="00000000" w:rsidDel="00000000" w:rsidP="00000000" w:rsidRDefault="00000000" w:rsidRPr="00000000" w14:paraId="0000002C">
            <w:pPr>
              <w:spacing w:after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III.2.2 Integrar en su propuesta pedagógica estrategias didácticas que identifiquen las teorías, historia, lógica de organización y lenguaje de las diferentes dimensiones del conocimiento, así como su relación con los conocimientos pedagógicos.</w:t>
            </w:r>
          </w:p>
          <w:p w:rsidR="00000000" w:rsidDel="00000000" w:rsidP="00000000" w:rsidRDefault="00000000" w:rsidRPr="00000000" w14:paraId="0000002E">
            <w:pPr>
              <w:spacing w:after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III.2.3 Desarrollar procesos de contextualización curricular en función de las necesidades e intereses de los niños y niñas, sus familias y comunidad educativa para dar pertinencia y coherencia a su propuesta pedagógica, incorporando de forma pertinente las tecnologías de la información y comunicación.</w:t>
            </w:r>
          </w:p>
          <w:p w:rsidR="00000000" w:rsidDel="00000000" w:rsidP="00000000" w:rsidRDefault="00000000" w:rsidRPr="00000000" w14:paraId="00000030">
            <w:pPr>
              <w:spacing w:after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III.2.4 Promover la participación de los niños y niñas e incorporar sus perspectivas en su propuesta pedagógica, construyendo conjuntamente saberes culturales y pedagógicos.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33">
            <w:pPr>
              <w:spacing w:after="0" w:line="36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10. Resultados de Aprendizaje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Analiza conceptualizaciones referidas a la gestión curricular en diferentes programas y modalidades curriculares vigentes, permitiéndole estableciendo sus aportes más relevantes y fundamentos y particularidades, así como su historia y su teoría, permitiéndole diseñar adecuaciones  innovaciones curriculares.</w:t>
            </w:r>
          </w:p>
          <w:p w:rsidR="00000000" w:rsidDel="00000000" w:rsidP="00000000" w:rsidRDefault="00000000" w:rsidRPr="00000000" w14:paraId="00000035">
            <w:pPr>
              <w:spacing w:after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Diseña, implementar y evaluar propuestas pedagógicas innovadoras que consideren el trabajo con familias, territorios y comunidades, incorporando el uso de  recursos didácticos (naturales, manufacturados, culturales, tecnológicos, reutilizables), y reconociendo la diversidad, el enfoque de género, y la importancia de una educación  contextualizada para favorecer  aprendizajes en niños y niñas menores de seis años. </w:t>
            </w:r>
          </w:p>
          <w:p w:rsidR="00000000" w:rsidDel="00000000" w:rsidP="00000000" w:rsidRDefault="00000000" w:rsidRPr="00000000" w14:paraId="00000037">
            <w:pPr>
              <w:spacing w:after="0" w:line="360" w:lineRule="auto"/>
              <w:jc w:val="both"/>
              <w:rPr>
                <w:i w:val="0"/>
                <w:color w:val="80808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A">
            <w:pPr>
              <w:spacing w:after="0" w:line="360" w:lineRule="auto"/>
              <w:rPr>
                <w:i w:val="0"/>
                <w:color w:val="80808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11. Saberes / contenidos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360" w:lineRule="auto"/>
              <w:jc w:val="both"/>
              <w:rPr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Unidad I    Gestión curricular y diseño de experiencias </w:t>
            </w:r>
          </w:p>
          <w:p w:rsidR="00000000" w:rsidDel="00000000" w:rsidP="00000000" w:rsidRDefault="00000000" w:rsidRPr="00000000" w14:paraId="0000003C">
            <w:pPr>
              <w:spacing w:after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Gestión curricular conceptualización </w:t>
            </w:r>
          </w:p>
          <w:p w:rsidR="00000000" w:rsidDel="00000000" w:rsidP="00000000" w:rsidRDefault="00000000" w:rsidRPr="00000000" w14:paraId="0000003D">
            <w:pPr>
              <w:spacing w:after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Paradigmas: visión tecno-lineal-racionalista vs visión emotivo-no linear.- holístico.</w:t>
            </w:r>
          </w:p>
          <w:p w:rsidR="00000000" w:rsidDel="00000000" w:rsidP="00000000" w:rsidRDefault="00000000" w:rsidRPr="00000000" w14:paraId="0000003E">
            <w:pPr>
              <w:spacing w:after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Diseño de Experiencias:  concreción curricular </w:t>
            </w:r>
          </w:p>
          <w:p w:rsidR="00000000" w:rsidDel="00000000" w:rsidP="00000000" w:rsidRDefault="00000000" w:rsidRPr="00000000" w14:paraId="0000003F">
            <w:pPr>
              <w:spacing w:after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Elementos de una planificación </w:t>
            </w:r>
          </w:p>
          <w:p w:rsidR="00000000" w:rsidDel="00000000" w:rsidP="00000000" w:rsidRDefault="00000000" w:rsidRPr="00000000" w14:paraId="00000040">
            <w:pPr>
              <w:spacing w:after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360" w:lineRule="auto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Unidad II  Programas y Modalidades Curriculares y su coherencia en la gestión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Modalidades Curriculares: 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3"/>
              </w:numPr>
              <w:spacing w:after="0" w:line="360" w:lineRule="auto"/>
              <w:ind w:left="1068" w:hanging="360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Currículo Integral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3"/>
              </w:numPr>
              <w:spacing w:after="0" w:line="360" w:lineRule="auto"/>
              <w:ind w:left="1068" w:hanging="360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Currículo High Scope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3"/>
              </w:numPr>
              <w:spacing w:after="0" w:line="360" w:lineRule="auto"/>
              <w:ind w:left="1068" w:hanging="360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Currículo en Personalización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3"/>
              </w:numPr>
              <w:spacing w:after="0" w:line="360" w:lineRule="auto"/>
              <w:ind w:left="1068" w:hanging="360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Currículo Waldorf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3"/>
              </w:numPr>
              <w:spacing w:after="0" w:line="360" w:lineRule="auto"/>
              <w:ind w:left="1068" w:hanging="360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Método Montessori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3"/>
              </w:numPr>
              <w:spacing w:after="0" w:line="360" w:lineRule="auto"/>
              <w:ind w:left="1068" w:hanging="360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Currículo en Reggio Emilia</w:t>
            </w:r>
          </w:p>
          <w:p w:rsidR="00000000" w:rsidDel="00000000" w:rsidP="00000000" w:rsidRDefault="00000000" w:rsidRPr="00000000" w14:paraId="00000049">
            <w:pPr>
              <w:spacing w:after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Énfasis Curriculares y su articulación en el currículo </w:t>
            </w:r>
          </w:p>
          <w:p w:rsidR="00000000" w:rsidDel="00000000" w:rsidP="00000000" w:rsidRDefault="00000000" w:rsidRPr="00000000" w14:paraId="0000004A">
            <w:pPr>
              <w:spacing w:after="0" w:line="360" w:lineRule="auto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Unidad III Innovación en Educación Parvularia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Conceptualización de adecuación e innovación curricular</w:t>
            </w:r>
          </w:p>
          <w:p w:rsidR="00000000" w:rsidDel="00000000" w:rsidP="00000000" w:rsidRDefault="00000000" w:rsidRPr="00000000" w14:paraId="0000004D">
            <w:pPr>
              <w:spacing w:after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Etapas en el proceso de innovación.</w:t>
            </w:r>
          </w:p>
          <w:p w:rsidR="00000000" w:rsidDel="00000000" w:rsidP="00000000" w:rsidRDefault="00000000" w:rsidRPr="00000000" w14:paraId="0000004E">
            <w:pPr>
              <w:spacing w:after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Tipos de innovaciones </w:t>
            </w:r>
          </w:p>
          <w:p w:rsidR="00000000" w:rsidDel="00000000" w:rsidP="00000000" w:rsidRDefault="00000000" w:rsidRPr="00000000" w14:paraId="0000004F">
            <w:pPr>
              <w:spacing w:after="0" w:line="360" w:lineRule="auto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Diseño de Innovaciones curriculares (investigación en terreno y propuesta)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52">
            <w:pPr>
              <w:spacing w:after="0" w:line="36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12. Metodología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after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Los saberes del presente programa se han estructurado en un conjunto de temas, que entregan los conceptos teóricos y metodológicos necesarios,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Se harán exposiciones del docente como de los estudiantes en torno a las diferentes temáticas,  y de  acuerdo a un enfoque por competencias se desarrollará: 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Exposiciones individuales y grupales de las estudiantes con apoyo se las Tics.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Investigación, presentación y debate en relación a diferentes Modalidades Curriculares vigentes en Educación Parvularia.  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Análisis de videos y  power point sobre temáticas abordadas.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Talleres en clases 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Invitación de representantes que trabajen en algunas modalidades curriculares o programas. 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Uso de la plataforma de U- Cursos a través de foros, y comentarios de cada clase animando a las estudiantes a la reflexión de la práctica pedagógica desde la evaluación.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Investigación en terreno por parte de equipos de estudiantes para el diseño de una innovación curricular. 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5D">
            <w:pPr>
              <w:spacing w:after="0" w:line="36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13. Evaluación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Diagnóstica: Se hará técnica para recabar experiencias y aprendizajes previos Entrevista de pares en función de conocimientos previos.  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Formativa: Se llevará a cabo un proceso de evaluación formativa en cada clase, desarrollando estrategias diversas tales como:  recordando lo aprendido, donde al inicio de la clase una estudiante lea el acta de lo realizado la clase anterior y se solicite a una voluntaria haga el acta para la próxima clase.  Siempre a través del diálogo se analizarán casos, situaciones o conceptos.  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2"/>
              </w:numPr>
              <w:spacing w:after="0" w:line="360" w:lineRule="auto"/>
              <w:ind w:left="360" w:hanging="360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Sumativa: al terminar cada unidad se evaluará los saberes desarrollados como se expone a continuación. </w:t>
            </w:r>
          </w:p>
          <w:p w:rsidR="00000000" w:rsidDel="00000000" w:rsidP="00000000" w:rsidRDefault="00000000" w:rsidRPr="00000000" w14:paraId="00000061">
            <w:pPr>
              <w:spacing w:after="0" w:line="360" w:lineRule="auto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360" w:lineRule="auto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Evaluación formativa y Sumativa: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41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6322"/>
              <w:gridCol w:w="2096"/>
              <w:tblGridChange w:id="0">
                <w:tblGrid>
                  <w:gridCol w:w="6322"/>
                  <w:gridCol w:w="2096"/>
                </w:tblGrid>
              </w:tblGridChange>
            </w:tblGrid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63">
                  <w:pPr>
                    <w:spacing w:after="0" w:line="360" w:lineRule="auto"/>
                    <w:jc w:val="both"/>
                    <w:rPr>
                      <w:b w:val="0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vertAlign w:val="baseline"/>
                      <w:rtl w:val="0"/>
                    </w:rPr>
                    <w:t xml:space="preserve">Unidad I    Gestión y conceptualizaciones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4">
                  <w:pPr>
                    <w:spacing w:after="0" w:line="360" w:lineRule="auto"/>
                    <w:jc w:val="both"/>
                    <w:rPr>
                      <w:b w:val="0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vertAlign w:val="baseline"/>
                      <w:rtl w:val="0"/>
                    </w:rPr>
                    <w:t xml:space="preserve">Prueba con conceptos trabajado en clase y leídos en forma autónoma  (estudiantes leerán los textos de la lectura obligatoria de esta unidad) 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5">
                  <w:pPr>
                    <w:spacing w:after="0" w:line="360" w:lineRule="auto"/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vertAlign w:val="baseline"/>
                      <w:rtl w:val="0"/>
                    </w:rPr>
                    <w:t xml:space="preserve">20 %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66">
                  <w:pPr>
                    <w:spacing w:after="0" w:line="360" w:lineRule="auto"/>
                    <w:jc w:val="both"/>
                    <w:rPr>
                      <w:b w:val="0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vertAlign w:val="baseline"/>
                      <w:rtl w:val="0"/>
                    </w:rPr>
                    <w:t xml:space="preserve">Unidad II  Programas y Modalidades Curriculares y su coherencia en la gestión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7">
                  <w:pPr>
                    <w:spacing w:after="0" w:line="360" w:lineRule="auto"/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vertAlign w:val="baseline"/>
                      <w:rtl w:val="0"/>
                    </w:rPr>
                    <w:t xml:space="preserve">Exposición de modalidad o tipo de programa o énfasis curricular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8">
                  <w:pPr>
                    <w:spacing w:after="0" w:line="360" w:lineRule="auto"/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vertAlign w:val="baseline"/>
                      <w:rtl w:val="0"/>
                    </w:rPr>
                    <w:t xml:space="preserve">30%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69">
                  <w:pPr>
                    <w:spacing w:after="0" w:line="360" w:lineRule="auto"/>
                    <w:jc w:val="both"/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vertAlign w:val="baseline"/>
                      <w:rtl w:val="0"/>
                    </w:rPr>
                    <w:t xml:space="preserve">Unidad III Innovación en Educación Parvularia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A">
                  <w:pPr>
                    <w:spacing w:after="0" w:line="360" w:lineRule="auto"/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vertAlign w:val="baseline"/>
                      <w:rtl w:val="0"/>
                    </w:rPr>
                    <w:t xml:space="preserve">Operacionalización de adecuaciones curriculares en algunos contextos para el aprendizaje o Diseño de Programa No convencional 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B">
                  <w:pPr>
                    <w:spacing w:after="0" w:line="360" w:lineRule="auto"/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vertAlign w:val="baseline"/>
                      <w:rtl w:val="0"/>
                    </w:rPr>
                    <w:t xml:space="preserve">50 %</w:t>
                  </w:r>
                </w:p>
              </w:tc>
            </w:tr>
          </w:tbl>
          <w:p w:rsidR="00000000" w:rsidDel="00000000" w:rsidP="00000000" w:rsidRDefault="00000000" w:rsidRPr="00000000" w14:paraId="0000006C">
            <w:pPr>
              <w:spacing w:after="0"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Criterios de evaluación: </w:t>
            </w:r>
          </w:p>
          <w:p w:rsidR="00000000" w:rsidDel="00000000" w:rsidP="00000000" w:rsidRDefault="00000000" w:rsidRPr="00000000" w14:paraId="0000006E">
            <w:pPr>
              <w:spacing w:after="0"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En general y para cada trabajo se construirán las pautas de evaluación con las estudiantes, dichas pautas irán variando de acuerdo a lo que están aprendiendo en evaluación.</w:t>
            </w:r>
          </w:p>
          <w:p w:rsidR="00000000" w:rsidDel="00000000" w:rsidP="00000000" w:rsidRDefault="00000000" w:rsidRPr="00000000" w14:paraId="0000006F">
            <w:pPr>
              <w:spacing w:after="0"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Se tendrá siempre en cuenta aspectos teóricos como prácticos haciendo énfasis en el lenguaje técnico</w:t>
            </w:r>
          </w:p>
          <w:p w:rsidR="00000000" w:rsidDel="00000000" w:rsidP="00000000" w:rsidRDefault="00000000" w:rsidRPr="00000000" w14:paraId="00000070">
            <w:pPr>
              <w:spacing w:after="0"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Como una forma de potenciar competencias sello de la Universidad de Chile, se evaluará en forma permanente y en forma especial en cada trabajo </w:t>
            </w:r>
          </w:p>
          <w:p w:rsidR="00000000" w:rsidDel="00000000" w:rsidP="00000000" w:rsidRDefault="00000000" w:rsidRPr="00000000" w14:paraId="00000071">
            <w:pPr>
              <w:spacing w:after="0" w:line="360" w:lineRule="auto"/>
              <w:rPr>
                <w:b w:val="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0"/>
                <w:sz w:val="24"/>
                <w:szCs w:val="24"/>
                <w:highlight w:val="white"/>
                <w:vertAlign w:val="baseline"/>
                <w:rtl w:val="0"/>
              </w:rPr>
              <w:t xml:space="preserve">Responsabilidad social y compromiso ciudadano</w:t>
            </w:r>
          </w:p>
          <w:p w:rsidR="00000000" w:rsidDel="00000000" w:rsidP="00000000" w:rsidRDefault="00000000" w:rsidRPr="00000000" w14:paraId="00000072">
            <w:pPr>
              <w:spacing w:after="0" w:line="360" w:lineRule="auto"/>
              <w:rPr>
                <w:b w:val="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b w:val="0"/>
                <w:sz w:val="24"/>
                <w:szCs w:val="24"/>
                <w:highlight w:val="white"/>
                <w:vertAlign w:val="baseline"/>
                <w:rtl w:val="0"/>
              </w:rPr>
              <w:t xml:space="preserve">- Capacidad crítica y autocrítica.</w:t>
            </w:r>
          </w:p>
          <w:p w:rsidR="00000000" w:rsidDel="00000000" w:rsidP="00000000" w:rsidRDefault="00000000" w:rsidRPr="00000000" w14:paraId="00000073">
            <w:pPr>
              <w:spacing w:after="0"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0"/>
                <w:sz w:val="24"/>
                <w:szCs w:val="24"/>
                <w:highlight w:val="white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La  redacción y lectura comprensiva</w:t>
            </w:r>
          </w:p>
          <w:p w:rsidR="00000000" w:rsidDel="00000000" w:rsidP="00000000" w:rsidRDefault="00000000" w:rsidRPr="00000000" w14:paraId="00000074">
            <w:pPr>
              <w:spacing w:after="0"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- Pensamiento crítico</w:t>
            </w:r>
          </w:p>
          <w:p w:rsidR="00000000" w:rsidDel="00000000" w:rsidP="00000000" w:rsidRDefault="00000000" w:rsidRPr="00000000" w14:paraId="00000075">
            <w:pPr>
              <w:spacing w:after="0"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- Uso de Tic.</w:t>
            </w:r>
          </w:p>
          <w:p w:rsidR="00000000" w:rsidDel="00000000" w:rsidP="00000000" w:rsidRDefault="00000000" w:rsidRPr="00000000" w14:paraId="00000076">
            <w:pPr>
              <w:spacing w:after="0"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- Trabajo en equipo</w:t>
            </w:r>
          </w:p>
          <w:p w:rsidR="00000000" w:rsidDel="00000000" w:rsidP="00000000" w:rsidRDefault="00000000" w:rsidRPr="00000000" w14:paraId="00000077">
            <w:pPr>
              <w:spacing w:after="0"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-  Compromiso ético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7A">
            <w:pPr>
              <w:spacing w:after="0" w:line="36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14. Requisitos de aprobación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after="0"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ASISTENCIA</w:t>
            </w:r>
            <w:r w:rsidDel="00000000" w:rsidR="00000000" w:rsidRPr="00000000">
              <w:rPr>
                <w:i w:val="1"/>
                <w:sz w:val="24"/>
                <w:szCs w:val="24"/>
                <w:vertAlign w:val="baseline"/>
                <w:rtl w:val="0"/>
              </w:rPr>
              <w:t xml:space="preserve"> (75 %)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C">
            <w:pPr>
              <w:widowControl w:val="0"/>
              <w:spacing w:after="0"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NOTA DE APROBACIÓN MÍNIMA </w:t>
            </w:r>
            <w:r w:rsidDel="00000000" w:rsidR="00000000" w:rsidRPr="00000000">
              <w:rPr>
                <w:i w:val="1"/>
                <w:sz w:val="24"/>
                <w:szCs w:val="24"/>
                <w:vertAlign w:val="baseline"/>
                <w:rtl w:val="0"/>
              </w:rPr>
              <w:t xml:space="preserve">(Escala de 1.0 a 7.0)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:  4.0</w:t>
            </w:r>
          </w:p>
          <w:p w:rsidR="00000000" w:rsidDel="00000000" w:rsidP="00000000" w:rsidRDefault="00000000" w:rsidRPr="00000000" w14:paraId="0000007D">
            <w:pPr>
              <w:spacing w:after="0"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REQUISITOS PARA PRESENTACIÓN A EXÁMEN: haber entregado y aprobado los trabajos anteriores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80">
            <w:pPr>
              <w:spacing w:after="0" w:line="360" w:lineRule="auto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15. Palabras Clave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Gestión – modalidad curricular –Innovación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84">
            <w:pPr>
              <w:spacing w:after="0" w:line="36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16. Bibliografía Obligatoria (no más de 5 textos)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="36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Unidad 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Casassus, J. (2000) Problemas de la gestión educativa en América Latina</w:t>
            </w:r>
          </w:p>
          <w:p w:rsidR="00000000" w:rsidDel="00000000" w:rsidP="00000000" w:rsidRDefault="00000000" w:rsidRPr="00000000" w14:paraId="00000087">
            <w:pPr>
              <w:spacing w:after="0"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 la tensión entre los paradigmas de tipo A y el tipo   UNESCO</w:t>
            </w:r>
          </w:p>
          <w:p w:rsidR="00000000" w:rsidDel="00000000" w:rsidP="00000000" w:rsidRDefault="00000000" w:rsidRPr="00000000" w14:paraId="00000088">
            <w:pPr>
              <w:spacing w:after="0"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MINEDUC.   Marco para la buena Dirección.  Gestión Curricular </w:t>
            </w:r>
            <w:hyperlink r:id="rId7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vertAlign w:val="baseline"/>
                  <w:rtl w:val="0"/>
                </w:rPr>
                <w:t xml:space="preserve">http://www.gestionyliderazgoeducativo.cl/gestioncalidad/buenadireccion/gestion.php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="36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Unidad II: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Antón, M.  (2008) Planificar la etapa de 0 a 6 .  Compromiso de sus agentes y prácticas cotidianas.  Bercelona: GRAÓ.   p. 35 a 55.   p. 69 a 124. </w:t>
            </w:r>
          </w:p>
          <w:p w:rsidR="00000000" w:rsidDel="00000000" w:rsidP="00000000" w:rsidRDefault="00000000" w:rsidRPr="00000000" w14:paraId="0000008C">
            <w:pPr>
              <w:spacing w:after="0"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Peralta, V.  (2008) Innovaciones Curriculares en Educación Infantil.  México:  Trillas.   P. 100 a 229.</w:t>
            </w:r>
          </w:p>
          <w:p w:rsidR="00000000" w:rsidDel="00000000" w:rsidP="00000000" w:rsidRDefault="00000000" w:rsidRPr="00000000" w14:paraId="0000008D">
            <w:pPr>
              <w:spacing w:after="0" w:line="36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Unidad III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Peralta, V.  (2008) Innovaciones Curriculares en Educación Infantil.  México:  Trillas.   P. 27 a 38.</w:t>
            </w:r>
          </w:p>
          <w:p w:rsidR="00000000" w:rsidDel="00000000" w:rsidP="00000000" w:rsidRDefault="00000000" w:rsidRPr="00000000" w14:paraId="0000008F">
            <w:pPr>
              <w:spacing w:after="0"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93">
            <w:pPr>
              <w:spacing w:after="0" w:line="36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15. Bibliografía Complementaria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MINEDUC (2016)  </w:t>
            </w:r>
            <w:hyperlink r:id="rId8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vertAlign w:val="baseline"/>
                  <w:rtl w:val="0"/>
                </w:rPr>
                <w:t xml:space="preserve">https://parvularia.mineduc.cl/wp-content/uploads/sites/34/2017/02/HOJA-DE-RUTA-PDF-VERSI%C3%93N-2017.pdf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Modelo de Gestión Curricular de JUNJI</w:t>
            </w:r>
          </w:p>
          <w:p w:rsidR="00000000" w:rsidDel="00000000" w:rsidP="00000000" w:rsidRDefault="00000000" w:rsidRPr="00000000" w14:paraId="00000096">
            <w:pPr>
              <w:spacing w:after="0" w:line="360" w:lineRule="auto"/>
              <w:rPr>
                <w:sz w:val="24"/>
                <w:szCs w:val="24"/>
                <w:vertAlign w:val="baseline"/>
              </w:rPr>
            </w:pPr>
            <w:hyperlink r:id="rId9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vertAlign w:val="baseline"/>
                  <w:rtl w:val="0"/>
                </w:rPr>
                <w:t xml:space="preserve">http://www.modelodecalidad.junji.gob.cl/documentos/Manual%20del%20MGCEP.pdf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MINEDUC  (2016) Currículo:  Una nueva aproximación a los contextos para el aprendizaje: transitar de prácticas efectivas a pedagogías contextuales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360" w:lineRule="auto"/>
              <w:rPr>
                <w:sz w:val="24"/>
                <w:szCs w:val="24"/>
                <w:vertAlign w:val="baseline"/>
              </w:rPr>
            </w:pPr>
            <w:hyperlink r:id="rId10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vertAlign w:val="baseline"/>
                  <w:rtl w:val="0"/>
                </w:rPr>
                <w:t xml:space="preserve">https://parvularia.mineduc.cl/wp-content/uploads/sites/34/2018/03/CURR%C3%8DCULUM_TEXTO-1.pdf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Peralta, V., Manhey, M. Ayala, L (2012) Bitácora del desarrollo de un Currículo de autodeterminación en los Jardines Infantiles de la Municipalidad de Santiago.  Universidad Central y Municipalidad de Santiago. </w:t>
            </w:r>
          </w:p>
          <w:p w:rsidR="00000000" w:rsidDel="00000000" w:rsidP="00000000" w:rsidRDefault="00000000" w:rsidRPr="00000000" w14:paraId="0000009A">
            <w:pPr>
              <w:spacing w:after="0"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9D">
            <w:pPr>
              <w:spacing w:after="0" w:line="360" w:lineRule="auto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16. Recursos web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Marco para la Buena Dirección.  </w:t>
            </w:r>
          </w:p>
          <w:p w:rsidR="00000000" w:rsidDel="00000000" w:rsidP="00000000" w:rsidRDefault="00000000" w:rsidRPr="00000000" w14:paraId="0000009F">
            <w:pPr>
              <w:spacing w:after="0" w:line="360" w:lineRule="auto"/>
              <w:jc w:val="both"/>
              <w:rPr>
                <w:i w:val="0"/>
                <w:color w:val="535353"/>
                <w:sz w:val="24"/>
                <w:szCs w:val="24"/>
                <w:vertAlign w:val="baseline"/>
              </w:rPr>
            </w:pPr>
            <w:hyperlink r:id="rId11">
              <w:r w:rsidDel="00000000" w:rsidR="00000000" w:rsidRPr="00000000">
                <w:rPr>
                  <w:i w:val="1"/>
                  <w:color w:val="0000ff"/>
                  <w:sz w:val="24"/>
                  <w:szCs w:val="24"/>
                  <w:u w:val="single"/>
                  <w:vertAlign w:val="baseline"/>
                  <w:rtl w:val="0"/>
                </w:rPr>
                <w:t xml:space="preserve">http://www.gestionyliderazgoeducativo.cl/gestioncalidad/buenadireccion/gestion.php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Marco para la Buena Enseñanza en Educación Parvularia</w:t>
            </w:r>
          </w:p>
          <w:p w:rsidR="00000000" w:rsidDel="00000000" w:rsidP="00000000" w:rsidRDefault="00000000" w:rsidRPr="00000000" w14:paraId="000000A2">
            <w:pPr>
              <w:spacing w:after="0" w:line="360" w:lineRule="auto"/>
              <w:jc w:val="both"/>
              <w:rPr>
                <w:sz w:val="24"/>
                <w:szCs w:val="24"/>
                <w:vertAlign w:val="baseline"/>
              </w:rPr>
            </w:pPr>
            <w:hyperlink r:id="rId12">
              <w:r w:rsidDel="00000000" w:rsidR="00000000" w:rsidRPr="00000000">
                <w:rPr>
                  <w:color w:val="0000ff"/>
                  <w:u w:val="single"/>
                  <w:vertAlign w:val="baseline"/>
                  <w:rtl w:val="0"/>
                </w:rPr>
                <w:t xml:space="preserve">https://www.cpeip.cl/wp-content/uploads/2019/12/MBE_EP-Final1.pdf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="360" w:lineRule="auto"/>
              <w:jc w:val="both"/>
              <w:rPr>
                <w:i w:val="0"/>
                <w:color w:val="535353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Orientaciones Jornada de Planificación Establecimientos Educacionales. Marzo 2016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360" w:lineRule="auto"/>
              <w:rPr>
                <w:sz w:val="24"/>
                <w:szCs w:val="24"/>
                <w:vertAlign w:val="baseline"/>
              </w:rPr>
            </w:pPr>
            <w:hyperlink r:id="rId13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vertAlign w:val="baseline"/>
                  <w:rtl w:val="0"/>
                </w:rPr>
                <w:t xml:space="preserve">http://www.mineduc.cl/wp-content/uploads/sites/19/2016/01/Orientaciones-J-de-planificaci%C3%B3n-1-y-2-Marzo-EE..pdf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Un Currículo Co-Construido pensando en los párvulos de Chiloé.  Revista Docencia</w:t>
            </w:r>
          </w:p>
          <w:p w:rsidR="00000000" w:rsidDel="00000000" w:rsidP="00000000" w:rsidRDefault="00000000" w:rsidRPr="00000000" w14:paraId="000000A8">
            <w:pPr>
              <w:spacing w:after="0" w:line="360" w:lineRule="auto"/>
              <w:rPr>
                <w:sz w:val="24"/>
                <w:szCs w:val="24"/>
                <w:vertAlign w:val="baseline"/>
              </w:rPr>
            </w:pPr>
            <w:hyperlink r:id="rId14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vertAlign w:val="baseline"/>
                  <w:rtl w:val="0"/>
                </w:rPr>
                <w:t xml:space="preserve">http://www.revistadocencia.cl/new/wp-content/pdf/20140825230507.pdf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El Currículo en Educación Parvularia JUNJI</w:t>
            </w:r>
          </w:p>
          <w:p w:rsidR="00000000" w:rsidDel="00000000" w:rsidP="00000000" w:rsidRDefault="00000000" w:rsidRPr="00000000" w14:paraId="000000AB">
            <w:pPr>
              <w:spacing w:after="0" w:line="360" w:lineRule="auto"/>
              <w:rPr>
                <w:sz w:val="24"/>
                <w:szCs w:val="24"/>
                <w:vertAlign w:val="baseline"/>
              </w:rPr>
            </w:pPr>
            <w:hyperlink r:id="rId15">
              <w:r w:rsidDel="00000000" w:rsidR="00000000" w:rsidRPr="00000000">
                <w:rPr>
                  <w:color w:val="0000ff"/>
                  <w:u w:val="single"/>
                  <w:vertAlign w:val="baseline"/>
                  <w:rtl w:val="0"/>
                </w:rPr>
                <w:t xml:space="preserve">https://caue.junji.gob.cl/pluginfile.php/194/mod_page/content/58/III.CAPI%CC%81TULO.%20Planificacio%CC%81n%20para%20el%20aprendizaje%2C%20una%20instancia%20para%20la%20reflexio%CC%81n%20pedago%CC%81gica.pdf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spacing w:after="0"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6" w:type="default"/>
      <w:pgSz w:h="15840" w:w="12240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3180"/>
        <w:tab w:val="center" w:pos="4419"/>
        <w:tab w:val="right" w:pos="88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3098165" cy="932180"/>
          <wp:effectExtent b="0" l="0" r="0" t="0"/>
          <wp:docPr descr="Descripción: Descripción: C:\Users\Usuario\AppData\Local\Microsoft\Windows\Temporary Internet Files\Content.Outlook\Z1RUSQ0A\logo_CS_educacion.jpg" id="1026" name="image1.jpg"/>
          <a:graphic>
            <a:graphicData uri="http://schemas.openxmlformats.org/drawingml/2006/picture">
              <pic:pic>
                <pic:nvPicPr>
                  <pic:cNvPr descr="Descripción: Descripción: C:\Users\Usuario\AppData\Local\Microsoft\Windows\Temporary Internet Files\Content.Outlook\Z1RUSQ0A\logo_CS_educacion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98165" cy="9321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⮚"/>
      <w:lvlJc w:val="left"/>
      <w:pPr>
        <w:ind w:left="1068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L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419"/>
        <w:tab w:val="right" w:leader="none" w:pos="8838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L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s-CL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Textoennegrita">
    <w:name w:val="Texto en negrita"/>
    <w:next w:val="Textoennegrita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CL" w:val="es-CL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gestionyliderazgoeducativo.cl/gestioncalidad/buenadireccion/gestion.php" TargetMode="External"/><Relationship Id="rId10" Type="http://schemas.openxmlformats.org/officeDocument/2006/relationships/hyperlink" Target="https://parvularia.mineduc.cl/wp-content/uploads/sites/34/2018/03/CURR%C3%8DCULUM_TEXTO-1.pdf" TargetMode="External"/><Relationship Id="rId13" Type="http://schemas.openxmlformats.org/officeDocument/2006/relationships/hyperlink" Target="http://www.mineduc.cl/wp-content/uploads/sites/19/2016/01/Orientaciones-J-de-planificaci%C3%B3n-1-y-2-Marzo-EE..pdf" TargetMode="External"/><Relationship Id="rId12" Type="http://schemas.openxmlformats.org/officeDocument/2006/relationships/hyperlink" Target="https://www.cpeip.cl/wp-content/uploads/2019/12/MBE_EP-Final1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odelodecalidad.junji.gob.cl/documentos/Manual%20del%20MGCEP.pdf" TargetMode="External"/><Relationship Id="rId15" Type="http://schemas.openxmlformats.org/officeDocument/2006/relationships/hyperlink" Target="https://caue.junji.gob.cl/pluginfile.php/194/mod_page/content/58/III.CAPI%CC%81TULO.%20Planificacio%CC%81n%20para%20el%20aprendizaje%2C%20una%20instancia%20para%20la%20reflexio%CC%81n%20pedago%CC%81gica.pdf" TargetMode="External"/><Relationship Id="rId14" Type="http://schemas.openxmlformats.org/officeDocument/2006/relationships/hyperlink" Target="http://www.revistadocencia.cl/new/wp-content/pdf/20140825230507.pdf" TargetMode="Externa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gestionyliderazgoeducativo.cl/gestioncalidad/buenadireccion/gestion.php" TargetMode="External"/><Relationship Id="rId8" Type="http://schemas.openxmlformats.org/officeDocument/2006/relationships/hyperlink" Target="https://parvularia.mineduc.cl/wp-content/uploads/sites/34/2017/02/HOJA-DE-RUTA-PDF-VERSI%C3%93N-2017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yGPXfVBAQNo5wsJfRewUPtPAbQ==">AMUW2mVVZUS1XnmV+CquV9gBLdi3vxXjrZ8aI2SBoaiMTsgyrVmASIP7HKBJwMQK+5AjEpMBJPtsCZDF5YROCh+jzam75ILRQtyqReTxNOOafQrAsO/lN6k=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2020-03-18T07:55:00Z</dcterms:created>
  <dc:creator>Ana Moraga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