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86"/>
        <w:gridCol w:w="2400"/>
        <w:gridCol w:w="2400"/>
        <w:tblGridChange w:id="0">
          <w:tblGrid>
            <w:gridCol w:w="4286"/>
            <w:gridCol w:w="2400"/>
            <w:gridCol w:w="2400"/>
          </w:tblGrid>
        </w:tblGridChange>
      </w:tblGrid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PROGRAMA DE CURSO /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SEMESTRE 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CARRERA PEDAGOGÍA EN EDUCACIÓN PARVULARIA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after="0" w:line="360" w:lineRule="auto"/>
              <w:ind w:left="284" w:hanging="284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360" w:lineRule="auto"/>
              <w:ind w:left="284" w:hanging="284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GESTION CURRICULAR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after="0" w:line="360" w:lineRule="auto"/>
              <w:ind w:left="284" w:hanging="284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360" w:lineRule="auto"/>
              <w:ind w:left="284" w:hanging="284"/>
              <w:jc w:val="both"/>
              <w:rPr>
                <w:i w:val="0"/>
                <w:color w:val="535353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vertAlign w:val="baseline"/>
                <w:rtl w:val="0"/>
              </w:rPr>
              <w:t xml:space="preserve">Management Curriculum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3. 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Departamento de Educación – Facultad de Ciencias Sociales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360" w:lineRule="auto"/>
              <w:ind w:left="284" w:hanging="295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Ámbito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Ámbito III: Pedagogía, currículum y didáctica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4. Horas de trabajo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presencial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 presencial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Tipo de créditos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Número de créditos SCT – Chile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 Créditos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Currículo y didáctica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7. Propósito general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Este curso se propone el desarrollo de habilidades de gestión del currículo, particularmente las referidas a la toma de decisiones para el diseño de adecuaciones y/o innovaciones curriculares de tipo parcial aportando al mejoramiento educativo,  potenciando la participación activa y democrática de la comunidad educativa y especialmente de los niños y niñas.  Todo ello partiendo de la revisión de conceptualizaciones y el reconocimiento de algunas modalidades curriculares y tipos de programas.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III.2 Diseñar, implementar y evaluar propuestas pedagógicas en conjunto con su equipo de trabajo y los agentes de su comunidad educativa, que respondan a la diversidad cultural y a su grupo de niños y niñas, para favorecer aprendizajes significativos, situados y relevantes, en diferentes modalidades y contextos culturales.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III.2.1 Diseñar, implementar y evaluar propuestas pedagógicas que articulen los elementos del currículos y los recursos didácticos (naturales, manufacturados, culturales, tecnológicos, reutilizables), reconociendo la diversidad de  características, intereses, necesidades y fortalezas de los niños y niñas, sus familias y su comunidad educativa.</w:t>
            </w:r>
          </w:p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III.2.2 Integrar en su propuesta pedagógica estrategias didácticas que identifiquen las teorías, historia, lógica de organización y lenguaje de las diferentes dimensiones del conocimiento, así como su relación con los conocimientos pedagógicos.</w:t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III.2.3 Desarrollar procesos de contextualización curricular en función de las necesidades e intereses de los niños y niñas, sus familias y comunidad educativa para dar pertinencia y coherencia a su propuesta pedagógica, incorporando de forma pertinente las tecnologías de la información y comunicación.</w:t>
            </w:r>
          </w:p>
          <w:p w:rsidR="00000000" w:rsidDel="00000000" w:rsidP="00000000" w:rsidRDefault="00000000" w:rsidRPr="00000000" w14:paraId="00000030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III.2.4 Promover la participación de los niños y niñas e incorporar sus perspectivas en su propuesta pedagógica, construyendo conjuntamente saberes culturales y pedagógicos.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10. Resultados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Analiza conceptualizaciones referidas a la gestión curricular en diferentes programas y modalidades curriculares vigentes, permitiéndole estableciendo sus aportes más relevantes y fundamentos y particularidades, así como su historia y su teoría, permitiéndole diseñar adecuaciones  innovaciones curriculares.</w:t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Diseña, implementar y evaluar propuestas pedagógicas innovadoras que consideren el trabajo con familias, territorios y comunidades, incorporando el uso de  recursos didácticos (naturales, manufacturados, culturales, tecnológicos, reutilizables), y reconociendo la diversidad, el enfoque de género, y la importancia de una educación  contextualizada para favorecer  aprendizajes en niños y niñas menores de seis años. </w:t>
            </w:r>
          </w:p>
          <w:p w:rsidR="00000000" w:rsidDel="00000000" w:rsidP="00000000" w:rsidRDefault="00000000" w:rsidRPr="00000000" w14:paraId="00000037">
            <w:pPr>
              <w:spacing w:after="0" w:line="360" w:lineRule="auto"/>
              <w:jc w:val="both"/>
              <w:rPr>
                <w:i w:val="0"/>
                <w:color w:val="80808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i w:val="0"/>
                <w:color w:val="808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360" w:lineRule="auto"/>
              <w:jc w:val="both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I    Gestión curricular y diseño de experiencias </w:t>
            </w:r>
          </w:p>
          <w:p w:rsidR="00000000" w:rsidDel="00000000" w:rsidP="00000000" w:rsidRDefault="00000000" w:rsidRPr="00000000" w14:paraId="0000003C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Gestión curricular conceptualización </w:t>
            </w:r>
          </w:p>
          <w:p w:rsidR="00000000" w:rsidDel="00000000" w:rsidP="00000000" w:rsidRDefault="00000000" w:rsidRPr="00000000" w14:paraId="0000003D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Paradigmas: visión tecno-lineal-racionalista vs visión emotivo-no linear.- holístico.</w:t>
            </w:r>
          </w:p>
          <w:p w:rsidR="00000000" w:rsidDel="00000000" w:rsidP="00000000" w:rsidRDefault="00000000" w:rsidRPr="00000000" w14:paraId="0000003E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Diseño de Experiencias:  concreción curricular </w:t>
            </w:r>
          </w:p>
          <w:p w:rsidR="00000000" w:rsidDel="00000000" w:rsidP="00000000" w:rsidRDefault="00000000" w:rsidRPr="00000000" w14:paraId="0000003F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Elementos de una planificación </w:t>
            </w:r>
          </w:p>
          <w:p w:rsidR="00000000" w:rsidDel="00000000" w:rsidP="00000000" w:rsidRDefault="00000000" w:rsidRPr="00000000" w14:paraId="00000040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360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II  Programas y Modalidades Curriculares y su coherencia en la gestión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Modalidades Curriculares: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0" w:line="360" w:lineRule="auto"/>
              <w:ind w:left="1068" w:hanging="36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Currículo Integral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after="0" w:line="360" w:lineRule="auto"/>
              <w:ind w:left="1068" w:hanging="36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Currículo High Scope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after="0" w:line="360" w:lineRule="auto"/>
              <w:ind w:left="1068" w:hanging="36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Currículo en Personalización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after="0" w:line="360" w:lineRule="auto"/>
              <w:ind w:left="1068" w:hanging="36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Currículo Waldorf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line="360" w:lineRule="auto"/>
              <w:ind w:left="1068" w:hanging="36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Método Montessori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after="0" w:line="360" w:lineRule="auto"/>
              <w:ind w:left="1068" w:hanging="36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Currículo en Reggio Emilia</w:t>
            </w:r>
          </w:p>
          <w:p w:rsidR="00000000" w:rsidDel="00000000" w:rsidP="00000000" w:rsidRDefault="00000000" w:rsidRPr="00000000" w14:paraId="00000049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Énfasis Curriculares y su articulación en el currículo </w:t>
            </w:r>
          </w:p>
          <w:p w:rsidR="00000000" w:rsidDel="00000000" w:rsidP="00000000" w:rsidRDefault="00000000" w:rsidRPr="00000000" w14:paraId="0000004A">
            <w:pPr>
              <w:spacing w:after="0" w:line="360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III Innovación en Educación Parvularia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Conceptualización de adecuación e innovación curricular</w:t>
            </w:r>
          </w:p>
          <w:p w:rsidR="00000000" w:rsidDel="00000000" w:rsidP="00000000" w:rsidRDefault="00000000" w:rsidRPr="00000000" w14:paraId="0000004D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Etapas en el proceso de innovación.</w:t>
            </w:r>
          </w:p>
          <w:p w:rsidR="00000000" w:rsidDel="00000000" w:rsidP="00000000" w:rsidRDefault="00000000" w:rsidRPr="00000000" w14:paraId="0000004E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Tipos de innovaciones </w:t>
            </w:r>
          </w:p>
          <w:p w:rsidR="00000000" w:rsidDel="00000000" w:rsidP="00000000" w:rsidRDefault="00000000" w:rsidRPr="00000000" w14:paraId="0000004F">
            <w:pPr>
              <w:spacing w:after="0" w:line="360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Diseño de Innovaciones curriculares (investigación en terreno y propuesta)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12. Metodología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Los saberes del presente programa se han estructurado en un conjunto de temas, que entregan los conceptos teóricos y metodológicos necesarios,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Se harán exposiciones del docente como de los estudiantes en torno a las diferentes temáticas,  y de  acuerdo a un enfoque por competencias se desarrollará: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Exposiciones individuales y grupales de las estudiantes con apoyo se las Tics.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Investigación, presentación y debate en relación a diferentes Modalidades Curriculares vigentes en Educación Parvularia. 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Análisis de videos y  power point sobre temáticas abordadas.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Talleres en clases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Invitación de representantes que trabajen en algunas modalidades curriculares o programas.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Uso de la plataforma de U- Cursos a través de foros, y comentarios de cada clase animando a las estudiantes a la reflexión de la práctica pedagógica desde la evaluación.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Investigación en terreno por parte de equipos de estudiantes para el diseño de una innovación curricular.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13.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Diagnóstica: Se hará técnica para recabar experiencias y aprendizajes previos Entrevista de pares en función de conocimientos previos.  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Formativa: Se llevará a cabo un proceso de evaluación formativa en cada clase, desarrollando estrategias diversas tales como:  recordando lo aprendido, donde al inicio de la clase una estudiante lea el acta de lo realizado la clase anterior y se solicite a una voluntaria haga el acta para la próxima clase.  Siempre a través del diálogo se analizarán casos, situaciones o conceptos. 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Sumativa: al terminar cada unidad se evaluará los saberes desarrollados como se expone a continuación. </w:t>
            </w:r>
          </w:p>
          <w:p w:rsidR="00000000" w:rsidDel="00000000" w:rsidP="00000000" w:rsidRDefault="00000000" w:rsidRPr="00000000" w14:paraId="00000061">
            <w:pPr>
              <w:spacing w:after="0" w:line="360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360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Evaluación formativa y Sumativa: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1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322"/>
              <w:gridCol w:w="2096"/>
              <w:tblGridChange w:id="0">
                <w:tblGrid>
                  <w:gridCol w:w="6322"/>
                  <w:gridCol w:w="2096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3">
                  <w:pPr>
                    <w:spacing w:after="0" w:line="360" w:lineRule="auto"/>
                    <w:jc w:val="both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Unidad I    Gestión y conceptualizaciones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spacing w:after="0" w:line="360" w:lineRule="auto"/>
                    <w:jc w:val="both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Prueba con conceptos trabajado en clase y leídos en forma autónoma  (estudiantes leerán los textos de la lectura obligatoria de esta unidad)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spacing w:after="0" w:line="360" w:lineRule="auto"/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20 %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spacing w:after="0" w:line="360" w:lineRule="auto"/>
                    <w:jc w:val="both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Unidad II  Programas y Modalidades Curriculares y su coherencia en la gestión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spacing w:after="0" w:line="360" w:lineRule="auto"/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Exposición de modalidad o tipo de programa o énfasis curricular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8">
                  <w:pPr>
                    <w:spacing w:after="0" w:line="360" w:lineRule="auto"/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30%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9">
                  <w:pPr>
                    <w:spacing w:after="0" w:line="360" w:lineRule="auto"/>
                    <w:jc w:val="both"/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Unidad III Innovación en Educación Parvularia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spacing w:after="0" w:line="360" w:lineRule="auto"/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Operacionalización de adecuaciones curriculares en algunos contextos para el aprendizaje o Diseño de Programa No convencional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B">
                  <w:pPr>
                    <w:spacing w:after="0" w:line="360" w:lineRule="auto"/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50 %</w:t>
                  </w:r>
                </w:p>
              </w:tc>
            </w:tr>
          </w:tbl>
          <w:p w:rsidR="00000000" w:rsidDel="00000000" w:rsidP="00000000" w:rsidRDefault="00000000" w:rsidRPr="00000000" w14:paraId="0000006C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Criterios de evaluación: </w:t>
            </w:r>
          </w:p>
          <w:p w:rsidR="00000000" w:rsidDel="00000000" w:rsidP="00000000" w:rsidRDefault="00000000" w:rsidRPr="00000000" w14:paraId="0000006E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En general y para cada trabajo se construirán las pautas de evaluación con las estudiantes, dichas pautas irán variando de acuerdo a lo que están aprendiendo en evaluación.</w:t>
            </w:r>
          </w:p>
          <w:p w:rsidR="00000000" w:rsidDel="00000000" w:rsidP="00000000" w:rsidRDefault="00000000" w:rsidRPr="00000000" w14:paraId="0000006F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 tendrá siempre en cuenta aspectos teóricos como prácticos haciendo énfasis en el lenguaje técnico</w:t>
            </w:r>
          </w:p>
          <w:p w:rsidR="00000000" w:rsidDel="00000000" w:rsidP="00000000" w:rsidRDefault="00000000" w:rsidRPr="00000000" w14:paraId="00000070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Como una forma de potenciar competencias sello de la Universidad de Chile, se evaluará en forma permanente y en forma especial en cada trabajo </w:t>
            </w:r>
          </w:p>
          <w:p w:rsidR="00000000" w:rsidDel="00000000" w:rsidP="00000000" w:rsidRDefault="00000000" w:rsidRPr="00000000" w14:paraId="00000071">
            <w:pPr>
              <w:spacing w:after="0" w:line="360" w:lineRule="auto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0"/>
                <w:sz w:val="24"/>
                <w:szCs w:val="24"/>
                <w:highlight w:val="white"/>
                <w:vertAlign w:val="baseline"/>
                <w:rtl w:val="0"/>
              </w:rPr>
              <w:t xml:space="preserve">Responsabilidad social y compromiso ciudadano</w:t>
            </w:r>
          </w:p>
          <w:p w:rsidR="00000000" w:rsidDel="00000000" w:rsidP="00000000" w:rsidRDefault="00000000" w:rsidRPr="00000000" w14:paraId="00000072">
            <w:pPr>
              <w:spacing w:after="0" w:line="360" w:lineRule="auto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highlight w:val="white"/>
                <w:vertAlign w:val="baseline"/>
                <w:rtl w:val="0"/>
              </w:rPr>
              <w:t xml:space="preserve">- Capacidad crítica y autocrítica.</w:t>
            </w:r>
          </w:p>
          <w:p w:rsidR="00000000" w:rsidDel="00000000" w:rsidP="00000000" w:rsidRDefault="00000000" w:rsidRPr="00000000" w14:paraId="00000073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highlight w:val="white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La  redacción y lectura comprensiva</w:t>
            </w:r>
          </w:p>
          <w:p w:rsidR="00000000" w:rsidDel="00000000" w:rsidP="00000000" w:rsidRDefault="00000000" w:rsidRPr="00000000" w14:paraId="00000074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Pensamiento crítico</w:t>
            </w:r>
          </w:p>
          <w:p w:rsidR="00000000" w:rsidDel="00000000" w:rsidP="00000000" w:rsidRDefault="00000000" w:rsidRPr="00000000" w14:paraId="00000075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Uso de Tic.</w:t>
            </w:r>
          </w:p>
          <w:p w:rsidR="00000000" w:rsidDel="00000000" w:rsidP="00000000" w:rsidRDefault="00000000" w:rsidRPr="00000000" w14:paraId="00000076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Trabajo en equipo</w:t>
            </w:r>
          </w:p>
          <w:p w:rsidR="00000000" w:rsidDel="00000000" w:rsidP="00000000" w:rsidRDefault="00000000" w:rsidRPr="00000000" w14:paraId="00000077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 Compromiso ético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ASISTENCIA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 (75 %)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NOTA DE APROBACIÓN MÍNIMA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(Escala de 1.0 a 7.0)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  4.0</w:t>
            </w:r>
          </w:p>
          <w:p w:rsidR="00000000" w:rsidDel="00000000" w:rsidP="00000000" w:rsidRDefault="00000000" w:rsidRPr="00000000" w14:paraId="0000007D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REQUISITOS PARA PRESENTACIÓN A EXÁMEN: haber entregado y aprobado los trabajos anteriores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0">
            <w:pPr>
              <w:spacing w:after="0" w:line="360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Gestión – modalidad curricular –Innovación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4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16. 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Casassus, J. (2000) Problemas de la gestión educativa en América Latina</w:t>
            </w:r>
          </w:p>
          <w:p w:rsidR="00000000" w:rsidDel="00000000" w:rsidP="00000000" w:rsidRDefault="00000000" w:rsidRPr="00000000" w14:paraId="00000087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 la tensión entre los paradigmas de tipo A y el tipo   UNESCO</w:t>
            </w:r>
          </w:p>
          <w:p w:rsidR="00000000" w:rsidDel="00000000" w:rsidP="00000000" w:rsidRDefault="00000000" w:rsidRPr="00000000" w14:paraId="00000088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MINEDUC.   Marco para la buena Dirección.  Gestión Curricular </w:t>
            </w: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http://www.gestionyliderazgoeducativo.cl/gestioncalidad/buenadireccion/gestion.php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II: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Antón, M.  (2008) Planificar la etapa de 0 a 6 .  Compromiso de sus agentes y prácticas cotidianas.  Bercelona: GRAÓ.   p. 35 a 55.   p. 69 a 124. </w:t>
            </w:r>
          </w:p>
          <w:p w:rsidR="00000000" w:rsidDel="00000000" w:rsidP="00000000" w:rsidRDefault="00000000" w:rsidRPr="00000000" w14:paraId="0000008C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Peralta, V.  (2008) Innovaciones Curriculares en Educación Infantil.  México:  Trillas.   P. 100 a 229.</w:t>
            </w:r>
          </w:p>
          <w:p w:rsidR="00000000" w:rsidDel="00000000" w:rsidP="00000000" w:rsidRDefault="00000000" w:rsidRPr="00000000" w14:paraId="0000008D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Peralta, V.  (2008) Innovaciones Curriculares en Educación Infantil.  México:  Trillas.   P. 27 a 38.</w:t>
            </w:r>
          </w:p>
          <w:p w:rsidR="00000000" w:rsidDel="00000000" w:rsidP="00000000" w:rsidRDefault="00000000" w:rsidRPr="00000000" w14:paraId="0000008F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MINEDUC (2016)  </w:t>
            </w:r>
            <w:hyperlink r:id="rId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https://parvularia.mineduc.cl/wp-content/uploads/sites/34/2017/02/HOJA-DE-RUTA-PDF-VERSI%C3%93N-2017.pdf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Modelo de Gestión Curricular de JUNJI</w:t>
            </w:r>
          </w:p>
          <w:p w:rsidR="00000000" w:rsidDel="00000000" w:rsidP="00000000" w:rsidRDefault="00000000" w:rsidRPr="00000000" w14:paraId="00000096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hyperlink r:id="rId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http://www.modelodecalidad.junji.gob.cl/documentos/Manual%20del%20MGCEP.pdf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MINEDUC  (2016) Currículo:  Una nueva aproximación a los contextos para el aprendizaje: transitar de prácticas efectivas a pedagogías contextuales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hyperlink r:id="rId1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https://parvularia.mineduc.cl/wp-content/uploads/sites/34/2018/03/CURR%C3%8DCULUM_TEXTO-1.pdf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Peralta, V., Manhey, M. Ayala, L (2012) Bitácora del desarrollo de un Currículo de autodeterminación en los Jardines Infantiles de la Municipalidad de Santiago.  Universidad Central y Municipalidad de Santiago. </w:t>
            </w:r>
          </w:p>
          <w:p w:rsidR="00000000" w:rsidDel="00000000" w:rsidP="00000000" w:rsidRDefault="00000000" w:rsidRPr="00000000" w14:paraId="0000009A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D">
            <w:pPr>
              <w:spacing w:after="0" w:line="360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16. Recursos web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Marco para la Buena Dirección.  </w:t>
            </w:r>
          </w:p>
          <w:p w:rsidR="00000000" w:rsidDel="00000000" w:rsidP="00000000" w:rsidRDefault="00000000" w:rsidRPr="00000000" w14:paraId="0000009F">
            <w:pPr>
              <w:spacing w:after="0" w:line="360" w:lineRule="auto"/>
              <w:jc w:val="both"/>
              <w:rPr>
                <w:i w:val="0"/>
                <w:color w:val="535353"/>
                <w:sz w:val="24"/>
                <w:szCs w:val="24"/>
                <w:vertAlign w:val="baseline"/>
              </w:rPr>
            </w:pPr>
            <w:hyperlink r:id="rId11">
              <w:r w:rsidDel="00000000" w:rsidR="00000000" w:rsidRPr="00000000">
                <w:rPr>
                  <w:i w:val="1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http://www.gestionyliderazgoeducativo.cl/gestioncalidad/buenadireccion/gestion.php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Marco para la Buena Enseñanza en Educación Parvularia</w:t>
            </w:r>
          </w:p>
          <w:p w:rsidR="00000000" w:rsidDel="00000000" w:rsidP="00000000" w:rsidRDefault="00000000" w:rsidRPr="00000000" w14:paraId="000000A2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https://www.cpeip.cl/wp-content/uploads/2019/12/MBE_EP-Final1.pdf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360" w:lineRule="auto"/>
              <w:jc w:val="both"/>
              <w:rPr>
                <w:i w:val="0"/>
                <w:color w:val="535353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Orientaciones Jornada de Planificación Establecimientos Educacionales. Marzo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hyperlink r:id="rId1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http://www.mineduc.cl/wp-content/uploads/sites/19/2016/01/Orientaciones-J-de-planificaci%C3%B3n-1-y-2-Marzo-EE..pdf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 Currículo Co-Construido pensando en los párvulos de Chiloé.  Revista Docencia</w:t>
            </w:r>
          </w:p>
          <w:p w:rsidR="00000000" w:rsidDel="00000000" w:rsidP="00000000" w:rsidRDefault="00000000" w:rsidRPr="00000000" w14:paraId="000000A8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hyperlink r:id="rId14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http://www.revistadocencia.cl/new/wp-content/pdf/20140825230507.pdf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El Currículo en Educación Parvularia JUNJI</w:t>
            </w:r>
          </w:p>
          <w:p w:rsidR="00000000" w:rsidDel="00000000" w:rsidP="00000000" w:rsidRDefault="00000000" w:rsidRPr="00000000" w14:paraId="000000AB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https://caue.junji.gob.cl/pluginfile.php/194/mod_page/content/58/III.CAPI%CC%81TULO.%20Planificacio%CC%81n%20para%20el%20aprendizaje%2C%20una%20instancia%20para%20la%20reflexio%CC%81n%20pedago%CC%81gica.pdf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3180"/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098165" cy="932180"/>
          <wp:effectExtent b="0" l="0" r="0" t="0"/>
          <wp:docPr descr="Descripción: Descripción: C:\Users\Usuario\AppData\Local\Microsoft\Windows\Temporary Internet Files\Content.Outlook\Z1RUSQ0A\logo_CS_educacion.jpg" id="1026" name="image1.jpg"/>
          <a:graphic>
            <a:graphicData uri="http://schemas.openxmlformats.org/drawingml/2006/picture">
              <pic:pic>
                <pic:nvPicPr>
                  <pic:cNvPr descr="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8165" cy="932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L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gestionyliderazgoeducativo.cl/gestioncalidad/buenadireccion/gestion.php" TargetMode="External"/><Relationship Id="rId10" Type="http://schemas.openxmlformats.org/officeDocument/2006/relationships/hyperlink" Target="https://parvularia.mineduc.cl/wp-content/uploads/sites/34/2018/03/CURR%C3%8DCULUM_TEXTO-1.pdf" TargetMode="External"/><Relationship Id="rId13" Type="http://schemas.openxmlformats.org/officeDocument/2006/relationships/hyperlink" Target="http://www.mineduc.cl/wp-content/uploads/sites/19/2016/01/Orientaciones-J-de-planificaci%C3%B3n-1-y-2-Marzo-EE..pdf" TargetMode="External"/><Relationship Id="rId12" Type="http://schemas.openxmlformats.org/officeDocument/2006/relationships/hyperlink" Target="https://www.cpeip.cl/wp-content/uploads/2019/12/MBE_EP-Final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odelodecalidad.junji.gob.cl/documentos/Manual%20del%20MGCEP.pdf" TargetMode="External"/><Relationship Id="rId15" Type="http://schemas.openxmlformats.org/officeDocument/2006/relationships/hyperlink" Target="https://caue.junji.gob.cl/pluginfile.php/194/mod_page/content/58/III.CAPI%CC%81TULO.%20Planificacio%CC%81n%20para%20el%20aprendizaje%2C%20una%20instancia%20para%20la%20reflexio%CC%81n%20pedago%CC%81gica.pdf" TargetMode="External"/><Relationship Id="rId14" Type="http://schemas.openxmlformats.org/officeDocument/2006/relationships/hyperlink" Target="http://www.revistadocencia.cl/new/wp-content/pdf/20140825230507.pdf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estionyliderazgoeducativo.cl/gestioncalidad/buenadireccion/gestion.php" TargetMode="External"/><Relationship Id="rId8" Type="http://schemas.openxmlformats.org/officeDocument/2006/relationships/hyperlink" Target="https://parvularia.mineduc.cl/wp-content/uploads/sites/34/2017/02/HOJA-DE-RUTA-PDF-VERSI%C3%93N-2017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GPXfVBAQNo5wsJfRewUPtPAbQ==">AMUW2mVVZUS1XnmV+CquV9gBLdi3vxXjrZ8aI2SBoaiMTsgyrVmASIP7HKBJwMQK+5AjEpMBJPtsCZDF5YROCh+jzam75ILRQtyqReTxNOOafQrAsO/lN6k=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2020-03-18T07:55:00Z</dcterms:created>
  <dc:creator>Ana Moraga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