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4"/>
        <w:gridCol w:w="2518"/>
        <w:gridCol w:w="2785"/>
        <w:tblGridChange w:id="0">
          <w:tblGrid>
            <w:gridCol w:w="4074"/>
            <w:gridCol w:w="2518"/>
            <w:gridCol w:w="2785"/>
          </w:tblGrid>
        </w:tblGridChange>
      </w:tblGrid>
      <w:t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 DE CURSO /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SEMESTRE 2021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CARRERA PEDAGOGÍA EN EDUCACIÓN PARVULARIA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ind w:left="284" w:hanging="28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la actividad curricular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Historia y fundamentos de la educación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la actividad curricular en inglés</w:t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Calibri" w:cs="Calibri" w:eastAsia="Calibri" w:hAnsi="Calibri"/>
                <w:i w:val="1"/>
                <w:color w:val="535353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History and foundations of the 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Unidad Académica / organismo de la unidad académica que lo desarrolla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Departamento de Educación, Facultad de Ciencias Sociales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Ámbito: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Ámbito III: Pedagogía, Currículum y Didáctica</w:t>
            </w:r>
          </w:p>
          <w:p w:rsidR="00000000" w:rsidDel="00000000" w:rsidP="00000000" w:rsidRDefault="00000000" w:rsidRPr="00000000" w14:paraId="00000013">
            <w:pPr>
              <w:ind w:left="1134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Ámbito VI: Campo Profesional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Horas de trabajo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presencial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presencial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Tipo de créditos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i w:val="1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6" w:hRule="atLeast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 Número de créditos SCT – Chile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Créditos 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8. Requisitos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Asistencia   75%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9. Propósito general del curso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curso se propone reflexionar críticamente, en diferentes espacios de discusión, sobre la historia y fundamentos de la educación desde una mirada holística. Supone abordar las concepciones teóricas filosóficas, antropológicas, sociológicas, educativas y políticas, que constituyen el ámbito de conocimiento de la educación para establecer su relación con su campo profesional. De esta manera las (os) estudiantes conocerán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historia de la educación en sus aspectos estructurales y comprenderán las bases que sustentan a la educación como fenómeno tanto filosófico como sociocultural. Se trata de tomar conciencia de los fines específicos que guían los procesos educativos, de la naturaleza que los sustentan, y de las distintas modalidades que los encausan.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trata de visibilizar los aspectos macrosociales y microsociales presentes en su constitución y desarrollo, y como  se interrelacionan fenómenos estructurales y coyunturales en su inserción en la vida social.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10. Competencias a las que contribuye el curso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III.1 Problematizar los diferentes enfoques paradigmáticos que definen la pedagogía y su relación con los elementos del currículum y la didáctica, para construir saberes culturales en conjunto con los niños y niñas.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VI.1 Plantear un juicio crítico sobre oportunidades y barreras que observa en el sistema de educación nacional asociados a la calidad, la equidad y la inclusión en este nivel educativo.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9. Subcompetencias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III.1.1 Analizar los principales enfoques paradigmáticos que definen la pedagogía y la didáctica y su relación con la implementación de los elementos del currículum en educación parvularia. 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VI.1.1 Analizar aspectos del marco normativo, la institucionalidad y los lineamientos de la política pública que favorecen y dificultan la calidad, la equidad y la inclusión en la educación parvularia del país.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 Resultados de Aprendizaje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Poseer una visión histórica de la evolución de la educación y sus hitos relevantes, mediante el análisis reflexivo y crítico de los/as autores fundamentales.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Distinguir la multiplicidad de dimensiones que inciden en la educación, y las distintas formas que adquiere en su desarrollo histórico y actual, mediante una inserción en el campo específico de trabajo, aplicando los conceptos y categorías analizadas durante el desarrollo del curso.   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12. Saberes / contenidos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UNIDAD: Historia de la educación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Grecia, Roma, Época moderna y contemporánea.9.1.2. La educación en Chile. Educación primaria y educación parvularia.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Fundamentos filosóficos, éticos, socioculturales, étnicos, políticos.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Papel de la ecología del desarrollo humano.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II UNIDAD :Fundamentos 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Fundamentos Filosóficos: Perennialismo, esencialismo, progresivismo, reconstruccionismo, reconceptualismo. El párvulo como sujeto persona.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Fundamentos éticos: valores, fines, criterios de mediación.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Socioculturales: cultura, enculturación, etnicidad, socialización, humanización.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Políticos: ciudadanía, democracia, bien común.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III UNIDAD: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Papel de los contextos del desarrollo humano: lo macro y lo micro. Lo estructural y lo interaccional.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12. Metodología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Exposición del profesor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Trabajo colaborativo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Talleres de aplicación Trabajos de indagación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 fuentes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Problematización de temas contingentes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Exposiciones individuales y grupales de las estudiantes con apoyo se las Tics y plataforma institucional.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Análisis de videos y  power point sobre temáticas abordadas.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Uso de la plataforma de U- Cursos a través de foros,  textos de apoyo, por medio de preguntas orientadoras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Retroalimentación formativa de trabajos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13. Evaluación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Formativa, a través de acompañamiento en trabajos individuales y grupales.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Sumativa en relación a núcleos del programa.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Debate de los problemas actuales de la educación Parvularia a la luz del pensamiento de los educadores estudiados.</w:t>
            </w:r>
          </w:p>
        </w:tc>
      </w:tr>
      <w:tr>
        <w:trPr>
          <w:trHeight w:val="1827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14. Requisitos de aprobación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Ponderaciones: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 1 : 30%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Unidades 2 y 3, 70%</w:t>
            </w:r>
          </w:p>
        </w:tc>
      </w:tr>
      <w:tr>
        <w:trPr>
          <w:trHeight w:val="1189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15. Palabras Clave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Historia- filosofía – educación Parvularia – educación básica – contextos – relación macro/micro – humanización – persona.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16. Bibliografía Obligatoria (no más de 5 textos) 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Bronfenbrenner, U. (1987) La ecología del desarrollo humano. Barcelona. Paidos.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Cullen, C. (1997) Críticas de las razones de educar. Temas de filosofía de la educación. Buenos Aires. Paidos.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Dewey, J. (1998) Democracia y educación. Una introducción a la filosofía de la educación. Madrid. Morata.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Freire, P. (2010)  Pedagogía del oprimido. Madrid. Editorial Siglo XXI de España.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Zemelman, M. y Jara, T. (2006) Seis episodios de la educación chilena. Santiago. Ediciones de Filosofía y Humanidades Universidad de Chile.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17. Bibliografía Complementaria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Freire, P. (2008). La educación como práctica de la libertad. Madrid. Editorial Siglo XXI de España.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Jaeger, W. (1986) Paideia. México. FCE.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Nussbaum, M. (2005) El cultivo de la humanidad. Buenos Aires. Paidos. Ornstein, A. et al. (1998) Curriculum. Foundations, principles and issues. Boston. Allyn &amp; Bacon.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Peralta, M.V. (2008)  Cien años de Educación Parvularia en el sistema público: el primer Kindergarten Fiscal. IIDEI.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Peralta, M.V.(2010) El pensar y sentir de Gabriela Mistral sobre la Educación de la primera infancia, sus educadores e instituciones. Santiago. IIDEI.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Serrano, S., Ponce, M. y Rengifo, F. (2012) Historia de la Educación en Chile 1910-2010. Santiago. Taurus.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Serres, M. (2014) Pulgarcita. Barcelona. Ed. Gedisa.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Fermoso, P. (1985)  Teoría de la educación. Una interpretación antropológica. Barcelona. Ceac.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18. Recursos web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100705" cy="930275"/>
          <wp:effectExtent b="0" l="0" r="0" t="0"/>
          <wp:docPr descr="Descripción: Descripción: C:\Users\Usuario\AppData\Local\Microsoft\Windows\Temporary Internet Files\Content.Outlook\Z1RUSQ0A\logo_CS_educacion.jpg" id="2" name="image1.jpg"/>
          <a:graphic>
            <a:graphicData uri="http://schemas.openxmlformats.org/drawingml/2006/picture">
              <pic:pic>
                <pic:nvPicPr>
                  <pic:cNvPr descr="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0705" cy="930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D728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styleId="EncabezadoCar" w:customStyle="1">
    <w:name w:val="Encabezado Car"/>
    <w:link w:val="Encabezado"/>
    <w:uiPriority w:val="99"/>
    <w:rsid w:val="0083379E"/>
    <w:rPr>
      <w:sz w:val="22"/>
      <w:szCs w:val="22"/>
      <w:lang w:eastAsia="en-US"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3421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34219"/>
    <w:rPr>
      <w:rFonts w:ascii="Tahoma" w:cs="Tahoma" w:hAnsi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D2254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22541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s4/UG9PSR/1z+THIxKwoEwg3Vw==">AMUW2mVROPA5S4NiONuSAntwQ2La4owvsWWA+Bnm8QhDxs9MmRQiBOOJ2mwZJ5va7OYEZzb3KqTlIj3l2Xk7WOAz91QO9Oa0CWWdlR7vtuQUEBhOqcqYs6eoMAWID4OcIbqh+xJCSZfd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2020-03-18T02:33:00Z</dcterms:created>
  <dc:creator>Ana Moraga</dc:creator>
</cp:coreProperties>
</file>