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8C60F78" w14:textId="77777777" w:rsidR="00D86920" w:rsidRPr="00584BDD" w:rsidRDefault="00D86920" w:rsidP="00D86920">
      <w:pPr>
        <w:pStyle w:val="Default"/>
        <w:jc w:val="both"/>
        <w:rPr>
          <w:rFonts w:asciiTheme="minorHAnsi" w:hAnsiTheme="minorHAnsi" w:cstheme="minorHAnsi"/>
        </w:rPr>
      </w:pPr>
    </w:p>
    <w:p w14:paraId="214C4091" w14:textId="77777777" w:rsidR="00D86920" w:rsidRPr="00584BDD" w:rsidRDefault="00D86920" w:rsidP="00D86920">
      <w:pPr>
        <w:jc w:val="center"/>
        <w:rPr>
          <w:rFonts w:cstheme="minorHAnsi"/>
          <w:b/>
          <w:sz w:val="24"/>
          <w:szCs w:val="24"/>
        </w:rPr>
      </w:pPr>
      <w:r w:rsidRPr="00584BDD">
        <w:rPr>
          <w:rFonts w:cstheme="minorHAnsi"/>
          <w:b/>
          <w:sz w:val="24"/>
          <w:szCs w:val="24"/>
        </w:rPr>
        <w:t>FORMATO DE PLANIFICACIÓN DE CURSO</w:t>
      </w:r>
    </w:p>
    <w:p w14:paraId="0555C994" w14:textId="77777777" w:rsidR="00D86920" w:rsidRPr="00584BDD" w:rsidRDefault="00D86920" w:rsidP="00D86920">
      <w:pPr>
        <w:pStyle w:val="Prrafodelista"/>
        <w:numPr>
          <w:ilvl w:val="0"/>
          <w:numId w:val="1"/>
        </w:numPr>
        <w:jc w:val="both"/>
        <w:rPr>
          <w:rFonts w:cstheme="minorHAnsi"/>
          <w:b/>
          <w:sz w:val="24"/>
          <w:szCs w:val="24"/>
        </w:rPr>
      </w:pPr>
      <w:r w:rsidRPr="00584BDD">
        <w:rPr>
          <w:rFonts w:cstheme="minorHAnsi"/>
          <w:b/>
          <w:sz w:val="24"/>
          <w:szCs w:val="24"/>
        </w:rPr>
        <w:t>DATOS GENERALES DEL CURSO</w:t>
      </w:r>
    </w:p>
    <w:tbl>
      <w:tblPr>
        <w:tblpPr w:leftFromText="141" w:rightFromText="141" w:vertAnchor="text" w:horzAnchor="margin" w:tblpY="414"/>
        <w:tblW w:w="5000" w:type="pct"/>
        <w:tblCellMar>
          <w:left w:w="0" w:type="dxa"/>
          <w:right w:w="0" w:type="dxa"/>
        </w:tblCellMar>
        <w:tblLook w:val="04A0" w:firstRow="1" w:lastRow="0" w:firstColumn="1" w:lastColumn="0" w:noHBand="0" w:noVBand="1"/>
      </w:tblPr>
      <w:tblGrid>
        <w:gridCol w:w="9154"/>
        <w:gridCol w:w="4066"/>
      </w:tblGrid>
      <w:tr w:rsidR="00D86920" w:rsidRPr="00584BDD" w14:paraId="7627C492" w14:textId="77777777" w:rsidTr="00EE75F6">
        <w:trPr>
          <w:trHeight w:val="308"/>
        </w:trPr>
        <w:tc>
          <w:tcPr>
            <w:tcW w:w="3462"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4722F082" w14:textId="124E1F99" w:rsidR="00D86920" w:rsidRPr="00584BDD" w:rsidRDefault="00D86920" w:rsidP="00D86920">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Nombre del curso:</w:t>
            </w:r>
            <w:r w:rsidRPr="00584BDD">
              <w:rPr>
                <w:rFonts w:cstheme="minorHAnsi"/>
                <w:sz w:val="24"/>
                <w:szCs w:val="24"/>
              </w:rPr>
              <w:t xml:space="preserve"> </w:t>
            </w:r>
            <w:r w:rsidR="007C68DC">
              <w:t xml:space="preserve"> </w:t>
            </w:r>
            <w:r w:rsidR="007C68DC" w:rsidRPr="007C68DC">
              <w:rPr>
                <w:rFonts w:eastAsia="Calibri" w:cstheme="minorHAnsi"/>
                <w:b/>
                <w:bCs/>
                <w:color w:val="000000" w:themeColor="text1"/>
                <w:kern w:val="24"/>
                <w:sz w:val="24"/>
                <w:szCs w:val="24"/>
                <w:lang w:eastAsia="es-CL"/>
              </w:rPr>
              <w:t>INDICADORES SOCIALES</w:t>
            </w:r>
          </w:p>
        </w:tc>
        <w:tc>
          <w:tcPr>
            <w:tcW w:w="1538" w:type="pct"/>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271787B" w14:textId="77777777" w:rsidR="00D86920" w:rsidRPr="00584BDD" w:rsidRDefault="00D86920" w:rsidP="00EE75F6">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Código del curso:</w:t>
            </w:r>
          </w:p>
        </w:tc>
      </w:tr>
      <w:tr w:rsidR="00D86920" w:rsidRPr="00584BDD" w14:paraId="01487AF2" w14:textId="77777777" w:rsidTr="00EE75F6">
        <w:trPr>
          <w:trHeight w:val="308"/>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EAD1696" w14:textId="3F2B968B" w:rsidR="00D86920" w:rsidRPr="00584BDD" w:rsidRDefault="00D86920" w:rsidP="00D86920">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 xml:space="preserve">Profesor/a: </w:t>
            </w:r>
            <w:r w:rsidRPr="00584BDD">
              <w:rPr>
                <w:rFonts w:cstheme="minorHAnsi"/>
                <w:b/>
                <w:bCs/>
                <w:sz w:val="24"/>
                <w:szCs w:val="24"/>
                <w:lang w:val="es-ES"/>
              </w:rPr>
              <w:t xml:space="preserve"> </w:t>
            </w:r>
            <w:r w:rsidR="007C68DC">
              <w:rPr>
                <w:rFonts w:cstheme="minorHAnsi"/>
                <w:b/>
                <w:bCs/>
                <w:sz w:val="24"/>
                <w:szCs w:val="24"/>
                <w:lang w:val="es-ES"/>
              </w:rPr>
              <w:t>Carla Frías Ortega</w:t>
            </w:r>
          </w:p>
        </w:tc>
      </w:tr>
      <w:tr w:rsidR="00D86920" w:rsidRPr="00584BDD" w14:paraId="6A2CBD62" w14:textId="77777777"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54A15288" w14:textId="77777777" w:rsidR="00D86920" w:rsidRPr="005D1B61" w:rsidRDefault="00D86920" w:rsidP="00EE75F6">
            <w:pPr>
              <w:spacing w:after="0" w:line="256" w:lineRule="auto"/>
              <w:jc w:val="both"/>
              <w:rPr>
                <w:rFonts w:eastAsia="Times New Roman" w:cstheme="minorHAnsi"/>
                <w:sz w:val="24"/>
                <w:szCs w:val="24"/>
                <w:lang w:eastAsia="es-CL"/>
              </w:rPr>
            </w:pPr>
            <w:r w:rsidRPr="005D1B61">
              <w:rPr>
                <w:rFonts w:eastAsia="Calibri" w:cstheme="minorHAnsi"/>
                <w:b/>
                <w:bCs/>
                <w:color w:val="000000" w:themeColor="text1"/>
                <w:kern w:val="24"/>
                <w:sz w:val="24"/>
                <w:szCs w:val="24"/>
                <w:lang w:eastAsia="es-CL"/>
              </w:rPr>
              <w:t>Descripción general del curso:</w:t>
            </w:r>
          </w:p>
          <w:p w14:paraId="0EA83C54" w14:textId="526FFD71" w:rsidR="00367C17" w:rsidRPr="005D1B61" w:rsidRDefault="004F4478" w:rsidP="00367C17">
            <w:pPr>
              <w:spacing w:after="0" w:line="256" w:lineRule="auto"/>
              <w:jc w:val="both"/>
              <w:rPr>
                <w:rFonts w:eastAsia="Times New Roman" w:cstheme="minorHAnsi"/>
                <w:sz w:val="24"/>
                <w:szCs w:val="24"/>
                <w:lang w:eastAsia="es-CL"/>
              </w:rPr>
            </w:pPr>
            <w:r w:rsidRPr="005D1B61">
              <w:rPr>
                <w:rFonts w:eastAsia="Times New Roman" w:cstheme="minorHAnsi"/>
                <w:sz w:val="24"/>
                <w:szCs w:val="24"/>
                <w:lang w:eastAsia="es-CL"/>
              </w:rPr>
              <w:t xml:space="preserve">Este curso introduce a los estudiantes </w:t>
            </w:r>
            <w:r w:rsidR="00367C17" w:rsidRPr="005D1B61">
              <w:rPr>
                <w:rFonts w:eastAsia="Times New Roman" w:cstheme="minorHAnsi"/>
                <w:sz w:val="24"/>
                <w:szCs w:val="24"/>
                <w:lang w:eastAsia="es-CL"/>
              </w:rPr>
              <w:t>en la necesidad de definir y medir las cuestiones relacionadas con el desarrollo, los niveles</w:t>
            </w:r>
          </w:p>
          <w:p w14:paraId="671F1949" w14:textId="3D4D7A48" w:rsidR="00367C17" w:rsidRPr="005D1B61" w:rsidRDefault="00367C17" w:rsidP="00367C17">
            <w:pPr>
              <w:spacing w:after="0" w:line="256" w:lineRule="auto"/>
              <w:jc w:val="both"/>
              <w:rPr>
                <w:rFonts w:eastAsia="Times New Roman" w:cstheme="minorHAnsi"/>
                <w:sz w:val="24"/>
                <w:szCs w:val="24"/>
                <w:lang w:eastAsia="es-CL"/>
              </w:rPr>
            </w:pPr>
            <w:r w:rsidRPr="005D1B61">
              <w:rPr>
                <w:rFonts w:eastAsia="Times New Roman" w:cstheme="minorHAnsi"/>
                <w:sz w:val="24"/>
                <w:szCs w:val="24"/>
                <w:lang w:eastAsia="es-CL"/>
              </w:rPr>
              <w:t>de vida y las condiciones sociales y económicas lo que motivó la aparición de los sistemas de indicadores sociales elaborados por organismos internacionales y países como Chile. Estos estan destinados a comparar y juzgar el contexto y el funcionamiento de PP, programas e intervenciones sociales y sus resultados, con los años han experimentado un gran desarrollo. La diversidad de estadísticas utilizadas en los distintos sistemas de indicadores existentes en la actualidad, exige un análisis de dichos sistemas, de su interés desde el punto de vista académico y profesional, desde una perspectiva crítica.</w:t>
            </w:r>
          </w:p>
          <w:p w14:paraId="500A477F" w14:textId="77777777" w:rsidR="00367C17" w:rsidRPr="005D1B61" w:rsidRDefault="00367C17" w:rsidP="00367C17">
            <w:pPr>
              <w:spacing w:after="0" w:line="256" w:lineRule="auto"/>
              <w:jc w:val="both"/>
              <w:rPr>
                <w:rFonts w:eastAsia="Times New Roman" w:cstheme="minorHAnsi"/>
                <w:sz w:val="24"/>
                <w:szCs w:val="24"/>
                <w:lang w:eastAsia="es-CL"/>
              </w:rPr>
            </w:pPr>
          </w:p>
          <w:p w14:paraId="287979E1" w14:textId="355EA24F" w:rsidR="00367C17" w:rsidRPr="005D1B61" w:rsidRDefault="00367C17" w:rsidP="00367C17">
            <w:pPr>
              <w:spacing w:after="0" w:line="256" w:lineRule="auto"/>
              <w:jc w:val="both"/>
              <w:rPr>
                <w:rFonts w:eastAsia="Times New Roman" w:cstheme="minorHAnsi"/>
                <w:sz w:val="24"/>
                <w:szCs w:val="24"/>
                <w:lang w:eastAsia="es-CL"/>
              </w:rPr>
            </w:pPr>
            <w:r w:rsidRPr="005D1B61">
              <w:rPr>
                <w:rFonts w:eastAsia="Times New Roman" w:cstheme="minorHAnsi"/>
                <w:sz w:val="24"/>
                <w:szCs w:val="24"/>
                <w:lang w:eastAsia="es-CL"/>
              </w:rPr>
              <w:t>Al finalizar el curso se espera que los/as estudiantes conozcan, interpreten correctamente y estén en condiciones de proponer indicadores sociales, para ello se propone:</w:t>
            </w:r>
          </w:p>
          <w:p w14:paraId="57456E26" w14:textId="77777777" w:rsidR="00367C17" w:rsidRPr="005D1B61" w:rsidRDefault="00367C17" w:rsidP="00367C17">
            <w:pPr>
              <w:spacing w:after="0" w:line="256" w:lineRule="auto"/>
              <w:ind w:left="426" w:hanging="426"/>
              <w:jc w:val="both"/>
              <w:rPr>
                <w:rFonts w:eastAsia="Times New Roman" w:cstheme="minorHAnsi"/>
                <w:sz w:val="24"/>
                <w:szCs w:val="24"/>
                <w:lang w:eastAsia="es-CL"/>
              </w:rPr>
            </w:pPr>
            <w:r w:rsidRPr="005D1B61">
              <w:rPr>
                <w:rFonts w:eastAsia="Times New Roman" w:cstheme="minorHAnsi"/>
                <w:sz w:val="24"/>
                <w:szCs w:val="24"/>
                <w:lang w:eastAsia="es-CL"/>
              </w:rPr>
              <w:t>•</w:t>
            </w:r>
            <w:r w:rsidRPr="005D1B61">
              <w:rPr>
                <w:rFonts w:eastAsia="Times New Roman" w:cstheme="minorHAnsi"/>
                <w:sz w:val="24"/>
                <w:szCs w:val="24"/>
                <w:lang w:eastAsia="es-CL"/>
              </w:rPr>
              <w:tab/>
              <w:t>Introducir a los indicadores sociales, índices y sistemas de indicadores: sus conceptos y paradigmas teóricos.</w:t>
            </w:r>
          </w:p>
          <w:p w14:paraId="1D9F979A" w14:textId="77777777" w:rsidR="00367C17" w:rsidRPr="005D1B61" w:rsidRDefault="00367C17" w:rsidP="00367C17">
            <w:pPr>
              <w:spacing w:after="0" w:line="256" w:lineRule="auto"/>
              <w:ind w:left="426" w:hanging="426"/>
              <w:jc w:val="both"/>
              <w:rPr>
                <w:rFonts w:eastAsia="Times New Roman" w:cstheme="minorHAnsi"/>
                <w:sz w:val="24"/>
                <w:szCs w:val="24"/>
                <w:lang w:eastAsia="es-CL"/>
              </w:rPr>
            </w:pPr>
            <w:r w:rsidRPr="005D1B61">
              <w:rPr>
                <w:rFonts w:eastAsia="Times New Roman" w:cstheme="minorHAnsi"/>
                <w:sz w:val="24"/>
                <w:szCs w:val="24"/>
                <w:lang w:eastAsia="es-CL"/>
              </w:rPr>
              <w:t>•</w:t>
            </w:r>
            <w:r w:rsidRPr="005D1B61">
              <w:rPr>
                <w:rFonts w:eastAsia="Times New Roman" w:cstheme="minorHAnsi"/>
                <w:sz w:val="24"/>
                <w:szCs w:val="24"/>
                <w:lang w:eastAsia="es-CL"/>
              </w:rPr>
              <w:tab/>
              <w:t>Conocer los indicadores sociales y su aplicación</w:t>
            </w:r>
          </w:p>
          <w:p w14:paraId="0E87A2B9" w14:textId="77777777" w:rsidR="00367C17" w:rsidRPr="005D1B61" w:rsidRDefault="00367C17" w:rsidP="00367C17">
            <w:pPr>
              <w:spacing w:after="0" w:line="256" w:lineRule="auto"/>
              <w:ind w:left="426" w:hanging="426"/>
              <w:jc w:val="both"/>
              <w:rPr>
                <w:rFonts w:eastAsia="Times New Roman" w:cstheme="minorHAnsi"/>
                <w:sz w:val="24"/>
                <w:szCs w:val="24"/>
                <w:lang w:eastAsia="es-CL"/>
              </w:rPr>
            </w:pPr>
            <w:r w:rsidRPr="005D1B61">
              <w:rPr>
                <w:rFonts w:eastAsia="Times New Roman" w:cstheme="minorHAnsi"/>
                <w:sz w:val="24"/>
                <w:szCs w:val="24"/>
                <w:lang w:eastAsia="es-CL"/>
              </w:rPr>
              <w:t>•</w:t>
            </w:r>
            <w:r w:rsidRPr="005D1B61">
              <w:rPr>
                <w:rFonts w:eastAsia="Times New Roman" w:cstheme="minorHAnsi"/>
                <w:sz w:val="24"/>
                <w:szCs w:val="24"/>
                <w:lang w:eastAsia="es-CL"/>
              </w:rPr>
              <w:tab/>
              <w:t>Conocer las diversas metodologías y fuentes de datos disponibles para la construcción de indicadores sociales.</w:t>
            </w:r>
          </w:p>
          <w:p w14:paraId="047A5A65" w14:textId="77777777" w:rsidR="00367C17" w:rsidRPr="005D1B61" w:rsidRDefault="00367C17" w:rsidP="00367C17">
            <w:pPr>
              <w:spacing w:after="0" w:line="256" w:lineRule="auto"/>
              <w:ind w:left="426" w:hanging="426"/>
              <w:jc w:val="both"/>
              <w:rPr>
                <w:rFonts w:eastAsia="Times New Roman" w:cstheme="minorHAnsi"/>
                <w:sz w:val="24"/>
                <w:szCs w:val="24"/>
                <w:lang w:eastAsia="es-CL"/>
              </w:rPr>
            </w:pPr>
            <w:r w:rsidRPr="005D1B61">
              <w:rPr>
                <w:rFonts w:eastAsia="Times New Roman" w:cstheme="minorHAnsi"/>
                <w:sz w:val="24"/>
                <w:szCs w:val="24"/>
                <w:lang w:eastAsia="es-CL"/>
              </w:rPr>
              <w:t>•</w:t>
            </w:r>
            <w:r w:rsidRPr="005D1B61">
              <w:rPr>
                <w:rFonts w:eastAsia="Times New Roman" w:cstheme="minorHAnsi"/>
                <w:sz w:val="24"/>
                <w:szCs w:val="24"/>
                <w:lang w:eastAsia="es-CL"/>
              </w:rPr>
              <w:tab/>
              <w:t>Elaborar, utilizar e interpretar indicadores sociales e instrumentos de medición social.</w:t>
            </w:r>
          </w:p>
          <w:p w14:paraId="64EA773B" w14:textId="77777777" w:rsidR="00367C17" w:rsidRPr="005D1B61" w:rsidRDefault="00367C17" w:rsidP="00367C17">
            <w:pPr>
              <w:spacing w:after="0" w:line="256" w:lineRule="auto"/>
              <w:ind w:left="426" w:hanging="426"/>
              <w:jc w:val="both"/>
              <w:rPr>
                <w:rFonts w:eastAsia="Times New Roman" w:cstheme="minorHAnsi"/>
                <w:sz w:val="24"/>
                <w:szCs w:val="24"/>
                <w:lang w:eastAsia="es-CL"/>
              </w:rPr>
            </w:pPr>
            <w:r w:rsidRPr="005D1B61">
              <w:rPr>
                <w:rFonts w:eastAsia="Times New Roman" w:cstheme="minorHAnsi"/>
                <w:sz w:val="24"/>
                <w:szCs w:val="24"/>
                <w:lang w:eastAsia="es-CL"/>
              </w:rPr>
              <w:t>•</w:t>
            </w:r>
            <w:r w:rsidRPr="005D1B61">
              <w:rPr>
                <w:rFonts w:eastAsia="Times New Roman" w:cstheme="minorHAnsi"/>
                <w:sz w:val="24"/>
                <w:szCs w:val="24"/>
                <w:lang w:eastAsia="es-CL"/>
              </w:rPr>
              <w:tab/>
              <w:t>Comprender el papel que juegan los indicadores sociales en procesos de investigación, diagnóstico, monitoreo y evaluación de políticas sociales.</w:t>
            </w:r>
          </w:p>
          <w:p w14:paraId="402C214A" w14:textId="77777777" w:rsidR="00367C17" w:rsidRPr="005D1B61" w:rsidRDefault="00367C17" w:rsidP="00367C17">
            <w:pPr>
              <w:spacing w:after="0" w:line="256" w:lineRule="auto"/>
              <w:ind w:left="426" w:hanging="426"/>
              <w:jc w:val="both"/>
              <w:rPr>
                <w:rFonts w:eastAsia="Times New Roman" w:cstheme="minorHAnsi"/>
                <w:sz w:val="24"/>
                <w:szCs w:val="24"/>
                <w:lang w:eastAsia="es-CL"/>
              </w:rPr>
            </w:pPr>
            <w:r w:rsidRPr="005D1B61">
              <w:rPr>
                <w:rFonts w:eastAsia="Times New Roman" w:cstheme="minorHAnsi"/>
                <w:sz w:val="24"/>
                <w:szCs w:val="24"/>
                <w:lang w:eastAsia="es-CL"/>
              </w:rPr>
              <w:t>•</w:t>
            </w:r>
            <w:r w:rsidRPr="005D1B61">
              <w:rPr>
                <w:rFonts w:eastAsia="Times New Roman" w:cstheme="minorHAnsi"/>
                <w:sz w:val="24"/>
                <w:szCs w:val="24"/>
                <w:lang w:eastAsia="es-CL"/>
              </w:rPr>
              <w:tab/>
              <w:t>Estimular la reflexión crítica sobre los fundamentos teóricos y políticos de las conceptualizaciones y enfoques de intervención social actuales de las PP, identificando potenciales áreas de innovación social.</w:t>
            </w:r>
          </w:p>
          <w:p w14:paraId="13F4011C" w14:textId="77777777" w:rsidR="00367C17" w:rsidRPr="005D1B61" w:rsidRDefault="00367C17" w:rsidP="00367C17">
            <w:pPr>
              <w:spacing w:after="0" w:line="256" w:lineRule="auto"/>
              <w:jc w:val="both"/>
              <w:rPr>
                <w:rFonts w:eastAsia="Times New Roman" w:cstheme="minorHAnsi"/>
                <w:sz w:val="24"/>
                <w:szCs w:val="24"/>
                <w:lang w:eastAsia="es-CL"/>
              </w:rPr>
            </w:pPr>
          </w:p>
          <w:p w14:paraId="7AF96441" w14:textId="57F775F8" w:rsidR="004F4478" w:rsidRPr="005D1B61" w:rsidRDefault="004F4478" w:rsidP="00367C17">
            <w:pPr>
              <w:spacing w:after="0" w:line="256" w:lineRule="auto"/>
              <w:jc w:val="both"/>
              <w:rPr>
                <w:rFonts w:eastAsia="Times New Roman" w:cstheme="minorHAnsi"/>
                <w:sz w:val="24"/>
                <w:szCs w:val="24"/>
                <w:lang w:eastAsia="es-CL"/>
              </w:rPr>
            </w:pPr>
            <w:r w:rsidRPr="005D1B61">
              <w:rPr>
                <w:rFonts w:eastAsia="Times New Roman" w:cstheme="minorHAnsi"/>
                <w:sz w:val="24"/>
                <w:szCs w:val="24"/>
                <w:lang w:eastAsia="es-CL"/>
              </w:rPr>
              <w:lastRenderedPageBreak/>
              <w:t xml:space="preserve">El curso se desarrolla en modalidad no presencial, ofrece una visión general de los procedimientos </w:t>
            </w:r>
            <w:r w:rsidR="00367C17" w:rsidRPr="005D1B61">
              <w:rPr>
                <w:rFonts w:eastAsia="Times New Roman" w:cstheme="minorHAnsi"/>
                <w:sz w:val="24"/>
                <w:szCs w:val="24"/>
                <w:lang w:eastAsia="es-CL"/>
              </w:rPr>
              <w:t>de</w:t>
            </w:r>
            <w:r w:rsidRPr="005D1B61">
              <w:rPr>
                <w:rFonts w:eastAsia="Times New Roman" w:cstheme="minorHAnsi"/>
                <w:sz w:val="24"/>
                <w:szCs w:val="24"/>
                <w:lang w:eastAsia="es-CL"/>
              </w:rPr>
              <w:t xml:space="preserve"> análisis de</w:t>
            </w:r>
            <w:r w:rsidR="00367C17" w:rsidRPr="005D1B61">
              <w:rPr>
                <w:rFonts w:eastAsia="Times New Roman" w:cstheme="minorHAnsi"/>
                <w:sz w:val="24"/>
                <w:szCs w:val="24"/>
                <w:lang w:eastAsia="es-CL"/>
              </w:rPr>
              <w:t xml:space="preserve"> inidcadores</w:t>
            </w:r>
            <w:r w:rsidRPr="005D1B61">
              <w:rPr>
                <w:rFonts w:eastAsia="Times New Roman" w:cstheme="minorHAnsi"/>
                <w:sz w:val="24"/>
                <w:szCs w:val="24"/>
                <w:lang w:eastAsia="es-CL"/>
              </w:rPr>
              <w:t xml:space="preserve">. Se busca desarrollar habilidad en la aplicación de procedimientos y la presentación </w:t>
            </w:r>
            <w:r w:rsidR="00367C17" w:rsidRPr="005D1B61">
              <w:rPr>
                <w:rFonts w:eastAsia="Times New Roman" w:cstheme="minorHAnsi"/>
                <w:sz w:val="24"/>
                <w:szCs w:val="24"/>
                <w:lang w:eastAsia="es-CL"/>
              </w:rPr>
              <w:t>de análisis de indicadores</w:t>
            </w:r>
            <w:r w:rsidRPr="005D1B61">
              <w:rPr>
                <w:rFonts w:eastAsia="Times New Roman" w:cstheme="minorHAnsi"/>
                <w:sz w:val="24"/>
                <w:szCs w:val="24"/>
                <w:lang w:eastAsia="es-CL"/>
              </w:rPr>
              <w:t xml:space="preserve">, tanto descriptivas como analíticas.  </w:t>
            </w:r>
          </w:p>
          <w:p w14:paraId="4B757DBD" w14:textId="77777777" w:rsidR="00241D1E" w:rsidRPr="005D1B61" w:rsidRDefault="00241D1E" w:rsidP="00367C17">
            <w:pPr>
              <w:spacing w:after="0" w:line="256" w:lineRule="auto"/>
              <w:jc w:val="both"/>
              <w:rPr>
                <w:rFonts w:eastAsia="Times New Roman" w:cstheme="minorHAnsi"/>
                <w:sz w:val="24"/>
                <w:szCs w:val="24"/>
                <w:lang w:eastAsia="es-CL"/>
              </w:rPr>
            </w:pPr>
          </w:p>
          <w:p w14:paraId="67E22831" w14:textId="77777777" w:rsidR="00D86920" w:rsidRPr="005D1B61" w:rsidRDefault="00D86920" w:rsidP="00367C17">
            <w:pPr>
              <w:spacing w:after="0" w:line="256" w:lineRule="auto"/>
              <w:jc w:val="both"/>
              <w:rPr>
                <w:rFonts w:eastAsia="Times New Roman" w:cstheme="minorHAnsi"/>
                <w:sz w:val="24"/>
                <w:szCs w:val="24"/>
                <w:lang w:eastAsia="es-CL"/>
              </w:rPr>
            </w:pPr>
          </w:p>
        </w:tc>
      </w:tr>
      <w:tr w:rsidR="00D86920" w:rsidRPr="00584BDD" w14:paraId="768F12E5" w14:textId="77777777"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tcPr>
          <w:p w14:paraId="516A53C8" w14:textId="570FF1D2" w:rsidR="00D86920" w:rsidRPr="005D1B61" w:rsidRDefault="00D86920" w:rsidP="00EE75F6">
            <w:pPr>
              <w:spacing w:after="0" w:line="256" w:lineRule="auto"/>
              <w:jc w:val="both"/>
              <w:rPr>
                <w:rFonts w:eastAsia="Calibri" w:cstheme="minorHAnsi"/>
                <w:b/>
                <w:bCs/>
                <w:color w:val="000000" w:themeColor="text1"/>
                <w:kern w:val="24"/>
                <w:sz w:val="24"/>
                <w:szCs w:val="24"/>
                <w:lang w:eastAsia="es-CL"/>
              </w:rPr>
            </w:pPr>
            <w:r w:rsidRPr="005D1B61">
              <w:rPr>
                <w:rFonts w:eastAsia="Calibri" w:cstheme="minorHAnsi"/>
                <w:b/>
                <w:bCs/>
                <w:color w:val="000000" w:themeColor="text1"/>
                <w:kern w:val="24"/>
                <w:sz w:val="24"/>
                <w:szCs w:val="24"/>
                <w:lang w:eastAsia="es-CL"/>
              </w:rPr>
              <w:lastRenderedPageBreak/>
              <w:t>Competencias a las que contribuye el curso</w:t>
            </w:r>
            <w:r w:rsidR="005D1B61">
              <w:rPr>
                <w:rStyle w:val="Refdenotaalpie"/>
                <w:rFonts w:eastAsia="Calibri" w:cstheme="minorHAnsi"/>
                <w:b/>
                <w:bCs/>
                <w:color w:val="000000" w:themeColor="text1"/>
                <w:kern w:val="24"/>
                <w:sz w:val="24"/>
                <w:szCs w:val="24"/>
                <w:lang w:eastAsia="es-CL"/>
              </w:rPr>
              <w:footnoteReference w:id="1"/>
            </w:r>
          </w:p>
          <w:p w14:paraId="5B18272D" w14:textId="77777777" w:rsidR="005D1B61" w:rsidRPr="005D1B61" w:rsidRDefault="005D1B61" w:rsidP="005D1B61">
            <w:pPr>
              <w:spacing w:after="0" w:line="256" w:lineRule="auto"/>
              <w:jc w:val="both"/>
              <w:rPr>
                <w:rFonts w:eastAsia="Times New Roman" w:cstheme="minorHAnsi"/>
                <w:sz w:val="24"/>
                <w:szCs w:val="24"/>
                <w:lang w:eastAsia="es-CL"/>
              </w:rPr>
            </w:pPr>
            <w:r w:rsidRPr="005D1B61">
              <w:rPr>
                <w:rFonts w:eastAsia="Times New Roman" w:cstheme="minorHAnsi"/>
                <w:sz w:val="24"/>
                <w:szCs w:val="24"/>
                <w:lang w:eastAsia="es-CL"/>
              </w:rPr>
              <w:t xml:space="preserve">Las competencias dentro del ámbito de investigación social son: </w:t>
            </w:r>
          </w:p>
          <w:p w14:paraId="2EAA6CAE" w14:textId="77777777" w:rsidR="005D1B61" w:rsidRPr="005D1B61" w:rsidRDefault="005D1B61" w:rsidP="00EE75F6">
            <w:pPr>
              <w:spacing w:after="0" w:line="256" w:lineRule="auto"/>
              <w:jc w:val="both"/>
              <w:rPr>
                <w:rFonts w:eastAsia="Calibri" w:cstheme="minorHAnsi"/>
                <w:b/>
                <w:bCs/>
                <w:color w:val="000000" w:themeColor="text1"/>
                <w:kern w:val="24"/>
                <w:sz w:val="24"/>
                <w:szCs w:val="24"/>
                <w:lang w:eastAsia="es-CL"/>
              </w:rPr>
            </w:pPr>
          </w:p>
          <w:p w14:paraId="7D01BAAC" w14:textId="77777777" w:rsidR="005D1B61" w:rsidRPr="005D1B61" w:rsidRDefault="005D1B61" w:rsidP="005D1B61">
            <w:pPr>
              <w:spacing w:after="0" w:line="256" w:lineRule="auto"/>
              <w:jc w:val="both"/>
              <w:rPr>
                <w:rFonts w:eastAsia="Calibri" w:cstheme="minorHAnsi"/>
                <w:bCs/>
                <w:color w:val="000000" w:themeColor="text1"/>
                <w:kern w:val="24"/>
                <w:sz w:val="24"/>
                <w:szCs w:val="24"/>
                <w:lang w:eastAsia="es-CL"/>
              </w:rPr>
            </w:pPr>
            <w:r w:rsidRPr="005D1B61">
              <w:rPr>
                <w:rFonts w:eastAsia="Calibri" w:cstheme="minorHAnsi"/>
                <w:bCs/>
                <w:color w:val="000000" w:themeColor="text1"/>
                <w:kern w:val="24"/>
                <w:sz w:val="24"/>
                <w:szCs w:val="24"/>
                <w:lang w:eastAsia="es-CL"/>
              </w:rPr>
              <w:t>1.3 Crear categorías sociales de intervención fundadas en la pluralidad de formas legítimas de vida</w:t>
            </w:r>
            <w:r w:rsidRPr="005D1B61">
              <w:rPr>
                <w:rFonts w:eastAsia="Calibri" w:cstheme="minorHAnsi"/>
                <w:bCs/>
                <w:color w:val="000000" w:themeColor="text1"/>
                <w:kern w:val="24"/>
                <w:sz w:val="24"/>
                <w:szCs w:val="24"/>
                <w:lang w:eastAsia="es-CL"/>
              </w:rPr>
              <w:tab/>
            </w:r>
          </w:p>
          <w:p w14:paraId="4663480D" w14:textId="77777777" w:rsidR="005D1B61" w:rsidRPr="005D1B61" w:rsidRDefault="005D1B61" w:rsidP="005D1B61">
            <w:pPr>
              <w:spacing w:after="0" w:line="256" w:lineRule="auto"/>
              <w:jc w:val="both"/>
              <w:rPr>
                <w:rFonts w:eastAsia="Calibri" w:cstheme="minorHAnsi"/>
                <w:bCs/>
                <w:color w:val="000000" w:themeColor="text1"/>
                <w:kern w:val="24"/>
                <w:sz w:val="24"/>
                <w:szCs w:val="24"/>
                <w:lang w:eastAsia="es-CL"/>
              </w:rPr>
            </w:pPr>
            <w:r w:rsidRPr="005D1B61">
              <w:rPr>
                <w:rFonts w:eastAsia="Calibri" w:cstheme="minorHAnsi"/>
                <w:bCs/>
                <w:color w:val="000000" w:themeColor="text1"/>
                <w:kern w:val="24"/>
                <w:sz w:val="24"/>
                <w:szCs w:val="24"/>
                <w:lang w:eastAsia="es-CL"/>
              </w:rPr>
              <w:t>(1.3.1) Desnaturalizar los fundamentos de las categorías sociales con que se nombran los sujetos en los diversos ámbitos de la acción social</w:t>
            </w:r>
          </w:p>
          <w:p w14:paraId="69D00664" w14:textId="77777777" w:rsidR="005D1B61" w:rsidRPr="005D1B61" w:rsidRDefault="005D1B61" w:rsidP="005D1B61">
            <w:pPr>
              <w:spacing w:after="0" w:line="256" w:lineRule="auto"/>
              <w:jc w:val="both"/>
              <w:rPr>
                <w:rFonts w:eastAsia="Calibri" w:cstheme="minorHAnsi"/>
                <w:bCs/>
                <w:color w:val="000000" w:themeColor="text1"/>
                <w:kern w:val="24"/>
                <w:sz w:val="24"/>
                <w:szCs w:val="24"/>
                <w:lang w:eastAsia="es-CL"/>
              </w:rPr>
            </w:pPr>
            <w:r w:rsidRPr="005D1B61">
              <w:rPr>
                <w:rFonts w:eastAsia="Calibri" w:cstheme="minorHAnsi"/>
                <w:bCs/>
                <w:color w:val="000000" w:themeColor="text1"/>
                <w:kern w:val="24"/>
                <w:sz w:val="24"/>
                <w:szCs w:val="24"/>
                <w:lang w:eastAsia="es-CL"/>
              </w:rPr>
              <w:t>(1.3.2) Mostrar los niveles de discriminación y sus consecuencias en las categorías con que se trabaja en políticas y programas sociales</w:t>
            </w:r>
          </w:p>
          <w:p w14:paraId="6C922B34" w14:textId="77777777" w:rsidR="005D1B61" w:rsidRPr="005D1B61" w:rsidRDefault="005D1B61" w:rsidP="005D1B61">
            <w:pPr>
              <w:spacing w:after="0" w:line="256" w:lineRule="auto"/>
              <w:jc w:val="both"/>
              <w:rPr>
                <w:rFonts w:eastAsia="Calibri" w:cstheme="minorHAnsi"/>
                <w:bCs/>
                <w:color w:val="000000" w:themeColor="text1"/>
                <w:kern w:val="24"/>
                <w:sz w:val="24"/>
                <w:szCs w:val="24"/>
                <w:lang w:eastAsia="es-CL"/>
              </w:rPr>
            </w:pPr>
            <w:r w:rsidRPr="005D1B61">
              <w:rPr>
                <w:rFonts w:eastAsia="Calibri" w:cstheme="minorHAnsi"/>
                <w:bCs/>
                <w:color w:val="000000" w:themeColor="text1"/>
                <w:kern w:val="24"/>
                <w:sz w:val="24"/>
                <w:szCs w:val="24"/>
                <w:lang w:eastAsia="es-CL"/>
              </w:rPr>
              <w:t>(1.3.3) Proponer nuevas categorías de enunciación social, donde se abran con legitimidad una pluralidad de opciones de vida</w:t>
            </w:r>
          </w:p>
          <w:p w14:paraId="3E9053EA" w14:textId="77777777" w:rsidR="005D1B61" w:rsidRPr="005D1B61" w:rsidRDefault="005D1B61" w:rsidP="005D1B61">
            <w:pPr>
              <w:spacing w:after="0" w:line="256" w:lineRule="auto"/>
              <w:jc w:val="both"/>
              <w:rPr>
                <w:rFonts w:eastAsia="Calibri" w:cstheme="minorHAnsi"/>
                <w:bCs/>
                <w:color w:val="000000" w:themeColor="text1"/>
                <w:kern w:val="24"/>
                <w:sz w:val="24"/>
                <w:szCs w:val="24"/>
                <w:lang w:eastAsia="es-CL"/>
              </w:rPr>
            </w:pPr>
          </w:p>
          <w:p w14:paraId="41F012BF" w14:textId="77777777" w:rsidR="005D1B61" w:rsidRPr="005D1B61" w:rsidRDefault="005D1B61" w:rsidP="005D1B61">
            <w:pPr>
              <w:spacing w:after="0" w:line="256" w:lineRule="auto"/>
              <w:jc w:val="both"/>
              <w:rPr>
                <w:rFonts w:eastAsia="Calibri" w:cstheme="minorHAnsi"/>
                <w:bCs/>
                <w:color w:val="000000" w:themeColor="text1"/>
                <w:kern w:val="24"/>
                <w:sz w:val="24"/>
                <w:szCs w:val="24"/>
                <w:lang w:eastAsia="es-CL"/>
              </w:rPr>
            </w:pPr>
            <w:r w:rsidRPr="005D1B61">
              <w:rPr>
                <w:rFonts w:eastAsia="Calibri" w:cstheme="minorHAnsi"/>
                <w:bCs/>
                <w:color w:val="000000" w:themeColor="text1"/>
                <w:kern w:val="24"/>
                <w:sz w:val="24"/>
                <w:szCs w:val="24"/>
                <w:lang w:eastAsia="es-CL"/>
              </w:rPr>
              <w:t>2.1 Realizar investigaciones básicas y aplicadas que formulen preguntas relevantes al campo de los fenómenos y realidad social, aplicando metodologías pertinentes provenientes de distintas áreas del conocimiento de las ciencias sociales y humanidades</w:t>
            </w:r>
          </w:p>
          <w:p w14:paraId="7F72EA2F" w14:textId="11B3BBF2" w:rsidR="00D86920" w:rsidRPr="005D1B61" w:rsidRDefault="005D1B61" w:rsidP="005D1B61">
            <w:pPr>
              <w:spacing w:after="0" w:line="256" w:lineRule="auto"/>
              <w:jc w:val="both"/>
              <w:rPr>
                <w:rFonts w:eastAsia="Calibri" w:cstheme="minorHAnsi"/>
                <w:b/>
                <w:bCs/>
                <w:color w:val="000000" w:themeColor="text1"/>
                <w:kern w:val="24"/>
                <w:sz w:val="24"/>
                <w:szCs w:val="24"/>
                <w:lang w:eastAsia="es-CL"/>
              </w:rPr>
            </w:pPr>
            <w:r w:rsidRPr="005D1B61">
              <w:rPr>
                <w:rFonts w:eastAsia="Calibri" w:cstheme="minorHAnsi"/>
                <w:bCs/>
                <w:color w:val="000000" w:themeColor="text1"/>
                <w:kern w:val="24"/>
                <w:sz w:val="24"/>
                <w:szCs w:val="24"/>
                <w:lang w:eastAsia="es-CL"/>
              </w:rPr>
              <w:t>(2.1.3) Aplicar metodologías provenientes de distintos marcos conceptuales para el estudio de la realidad sociohistórica chilena y latinoamericana, en proyectos de investigación.</w:t>
            </w:r>
          </w:p>
        </w:tc>
      </w:tr>
      <w:tr w:rsidR="00D86920" w:rsidRPr="00584BDD" w14:paraId="584DE899" w14:textId="77777777"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69D4C4EA" w14:textId="77777777" w:rsidR="00D86920" w:rsidRPr="00584BDD" w:rsidRDefault="00D86920" w:rsidP="00EE75F6">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Resultado de aprendizaje general para el curso:</w:t>
            </w:r>
          </w:p>
          <w:p w14:paraId="1386081A" w14:textId="77777777" w:rsidR="00DB52B8" w:rsidRPr="00DB52B8" w:rsidRDefault="00DB52B8" w:rsidP="00DB52B8">
            <w:pPr>
              <w:pStyle w:val="Prrafodelista"/>
              <w:numPr>
                <w:ilvl w:val="0"/>
                <w:numId w:val="3"/>
              </w:numPr>
              <w:spacing w:after="0" w:line="256" w:lineRule="auto"/>
              <w:jc w:val="both"/>
              <w:rPr>
                <w:rFonts w:eastAsia="Times New Roman" w:cstheme="minorHAnsi"/>
                <w:sz w:val="24"/>
                <w:szCs w:val="24"/>
                <w:lang w:eastAsia="es-CL"/>
              </w:rPr>
            </w:pPr>
            <w:r w:rsidRPr="00DB52B8">
              <w:rPr>
                <w:rFonts w:eastAsia="Times New Roman" w:cstheme="minorHAnsi"/>
                <w:sz w:val="24"/>
                <w:szCs w:val="24"/>
                <w:lang w:eastAsia="es-CL"/>
              </w:rPr>
              <w:t>Reconoce la aportación de los indicadores sociales al quehacer del trabajador social y sus aplicaciones en los ámbitos de la acción profesional.</w:t>
            </w:r>
          </w:p>
          <w:p w14:paraId="17F19B99" w14:textId="428902BB" w:rsidR="00DB52B8" w:rsidRPr="00DB52B8" w:rsidRDefault="00DB52B8" w:rsidP="00DB52B8">
            <w:pPr>
              <w:pStyle w:val="Prrafodelista"/>
              <w:numPr>
                <w:ilvl w:val="0"/>
                <w:numId w:val="3"/>
              </w:numPr>
              <w:spacing w:after="0" w:line="256" w:lineRule="auto"/>
              <w:jc w:val="both"/>
              <w:rPr>
                <w:rFonts w:eastAsia="Times New Roman" w:cstheme="minorHAnsi"/>
                <w:sz w:val="24"/>
                <w:szCs w:val="24"/>
                <w:lang w:eastAsia="es-CL"/>
              </w:rPr>
            </w:pPr>
            <w:r w:rsidRPr="00DB52B8">
              <w:rPr>
                <w:rFonts w:eastAsia="Times New Roman" w:cstheme="minorHAnsi"/>
                <w:sz w:val="24"/>
                <w:szCs w:val="24"/>
                <w:lang w:eastAsia="es-CL"/>
              </w:rPr>
              <w:t>Identifica el proceso de elaboración de los sistemas de indicadores sociales, los factores que inciden en los sistemas de medición social y su importancia en la investigación científica e innovación social.</w:t>
            </w:r>
          </w:p>
          <w:p w14:paraId="4B92C2F4" w14:textId="6E9F9647" w:rsidR="00D86920" w:rsidRPr="00820C36" w:rsidRDefault="00DB52B8" w:rsidP="00DB52B8">
            <w:pPr>
              <w:pStyle w:val="Prrafodelista"/>
              <w:numPr>
                <w:ilvl w:val="0"/>
                <w:numId w:val="3"/>
              </w:numPr>
              <w:spacing w:after="0" w:line="256" w:lineRule="auto"/>
              <w:jc w:val="both"/>
              <w:rPr>
                <w:rFonts w:eastAsia="Times New Roman" w:cstheme="minorHAnsi"/>
                <w:sz w:val="24"/>
                <w:szCs w:val="24"/>
                <w:lang w:eastAsia="es-CL"/>
              </w:rPr>
            </w:pPr>
            <w:r w:rsidRPr="00DB52B8">
              <w:rPr>
                <w:rFonts w:eastAsia="Times New Roman" w:cstheme="minorHAnsi"/>
                <w:sz w:val="24"/>
                <w:szCs w:val="24"/>
                <w:lang w:eastAsia="es-CL"/>
              </w:rPr>
              <w:t xml:space="preserve">Genera espacios de intercambio de ideas, reflexión y análisis críticos a nivel interdisciplinar divulgando las propuestas </w:t>
            </w:r>
            <w:r w:rsidRPr="00DB52B8">
              <w:rPr>
                <w:rFonts w:eastAsia="Times New Roman" w:cstheme="minorHAnsi"/>
                <w:sz w:val="24"/>
                <w:szCs w:val="24"/>
                <w:lang w:eastAsia="es-CL"/>
              </w:rPr>
              <w:lastRenderedPageBreak/>
              <w:t>elaboradas  con actitud de respeto, ética y compromiso frente a los problemas sociales y culturales de la sociedad.</w:t>
            </w:r>
          </w:p>
        </w:tc>
      </w:tr>
      <w:tr w:rsidR="00D86920" w:rsidRPr="00584BDD" w14:paraId="5091DAE2" w14:textId="77777777"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3FE12D3E" w14:textId="77777777" w:rsidR="00D86920" w:rsidRPr="00584BDD" w:rsidRDefault="00D86920" w:rsidP="00EE75F6">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lastRenderedPageBreak/>
              <w:t>Estrategia general de enseñanza:</w:t>
            </w:r>
          </w:p>
          <w:p w14:paraId="53641B83" w14:textId="77777777" w:rsidR="00370811" w:rsidRDefault="00370811" w:rsidP="00370811">
            <w:pPr>
              <w:spacing w:after="0" w:line="256" w:lineRule="auto"/>
              <w:jc w:val="both"/>
              <w:rPr>
                <w:rFonts w:eastAsia="Calibri" w:cstheme="minorHAnsi"/>
                <w:bCs/>
                <w:color w:val="000000" w:themeColor="text1"/>
                <w:kern w:val="24"/>
                <w:sz w:val="24"/>
                <w:szCs w:val="24"/>
                <w:lang w:eastAsia="es-CL"/>
              </w:rPr>
            </w:pPr>
          </w:p>
          <w:p w14:paraId="4A2979BF" w14:textId="2E7180BA" w:rsidR="00370811" w:rsidRPr="00370811" w:rsidRDefault="00370811" w:rsidP="00370811">
            <w:pPr>
              <w:spacing w:after="0" w:line="256" w:lineRule="auto"/>
              <w:jc w:val="both"/>
              <w:rPr>
                <w:rFonts w:eastAsia="Calibri" w:cstheme="minorHAnsi"/>
                <w:bCs/>
                <w:color w:val="000000" w:themeColor="text1"/>
                <w:kern w:val="24"/>
                <w:sz w:val="24"/>
                <w:szCs w:val="24"/>
                <w:lang w:eastAsia="es-CL"/>
              </w:rPr>
            </w:pPr>
            <w:r w:rsidRPr="00370811">
              <w:rPr>
                <w:rFonts w:eastAsia="Calibri" w:cstheme="minorHAnsi"/>
                <w:bCs/>
                <w:color w:val="000000" w:themeColor="text1"/>
                <w:kern w:val="24"/>
                <w:sz w:val="24"/>
                <w:szCs w:val="24"/>
                <w:lang w:eastAsia="es-CL"/>
              </w:rPr>
              <w:t>La asignatura se ha diseñado bajo la estrategia de aprendizaje basado en problemas y desarrollará a través de clase taller a cargo de la profesora, se trabajará en clases en las que más que la presentación de conceptos teóricos, se pretende el análisis y discusión de casos con aplicaciones y experiencias concretas relacionadas con los procesos de producción y análisis de indicadores.</w:t>
            </w:r>
          </w:p>
          <w:p w14:paraId="34308096" w14:textId="77777777" w:rsidR="00370811" w:rsidRPr="00370811" w:rsidRDefault="00370811" w:rsidP="00370811">
            <w:pPr>
              <w:spacing w:after="0" w:line="256" w:lineRule="auto"/>
              <w:jc w:val="both"/>
              <w:rPr>
                <w:rFonts w:eastAsia="Calibri" w:cstheme="minorHAnsi"/>
                <w:bCs/>
                <w:color w:val="000000" w:themeColor="text1"/>
                <w:kern w:val="24"/>
                <w:sz w:val="24"/>
                <w:szCs w:val="24"/>
                <w:lang w:eastAsia="es-CL"/>
              </w:rPr>
            </w:pPr>
            <w:r w:rsidRPr="00370811">
              <w:rPr>
                <w:rFonts w:eastAsia="Calibri" w:cstheme="minorHAnsi"/>
                <w:bCs/>
                <w:color w:val="000000" w:themeColor="text1"/>
                <w:kern w:val="24"/>
                <w:sz w:val="24"/>
                <w:szCs w:val="24"/>
                <w:lang w:eastAsia="es-CL"/>
              </w:rPr>
              <w:t>Para este fin, las clases regulares estarán divididas en módulos: (a) bloque teórico (donde se expondrán conceptos y miradas teóricas pertinentes, que se ofrecerán de forma diacrónica); y, (b) bloque de experiencia aplicada (donde se presentará algún proyecto o experiencia relevante vinculada con los contenidos teóricos presentados en el bloque anterior que serán discutidos en clase y en foros en la plataforma de U Cursos). Al inicio del semestre, el grupo se organizará en equipos pequeños (4-5 personas) a los cuales les será asignado un problema que requiere el desarrollo de un sistema de indicadores sociales.</w:t>
            </w:r>
          </w:p>
          <w:p w14:paraId="43C1B90F" w14:textId="77777777" w:rsidR="00370811" w:rsidRPr="00370811" w:rsidRDefault="00370811" w:rsidP="00370811">
            <w:pPr>
              <w:spacing w:after="0" w:line="256" w:lineRule="auto"/>
              <w:jc w:val="both"/>
              <w:rPr>
                <w:rFonts w:eastAsia="Calibri" w:cstheme="minorHAnsi"/>
                <w:bCs/>
                <w:color w:val="000000" w:themeColor="text1"/>
                <w:kern w:val="24"/>
                <w:sz w:val="24"/>
                <w:szCs w:val="24"/>
                <w:lang w:eastAsia="es-CL"/>
              </w:rPr>
            </w:pPr>
            <w:r w:rsidRPr="00370811">
              <w:rPr>
                <w:rFonts w:eastAsia="Calibri" w:cstheme="minorHAnsi"/>
                <w:bCs/>
                <w:color w:val="000000" w:themeColor="text1"/>
                <w:kern w:val="24"/>
                <w:sz w:val="24"/>
                <w:szCs w:val="24"/>
                <w:lang w:eastAsia="es-CL"/>
              </w:rPr>
              <w:t xml:space="preserve">Junto a las clases, está prevista la realización de ejercicios prácticos orientados al trabajo con datos y al análisis mediante software estadístico y planilla de cálculos. Estos trabajos entregados como documentos escritos a elaborar en grupo, en los que se busca vincular los procesos de análisis de información con la interpretación de resultados y la redacción de informes de investigación que eventualmente serán parte del trabajo integrador final de la asignatura. </w:t>
            </w:r>
          </w:p>
          <w:p w14:paraId="3F879CA9" w14:textId="79E5419F" w:rsidR="00D86920" w:rsidRPr="00584BDD" w:rsidRDefault="00370811" w:rsidP="00370811">
            <w:pPr>
              <w:spacing w:after="0" w:line="256" w:lineRule="auto"/>
              <w:jc w:val="both"/>
              <w:rPr>
                <w:rFonts w:eastAsia="Times New Roman" w:cstheme="minorHAnsi"/>
                <w:sz w:val="24"/>
                <w:szCs w:val="24"/>
                <w:lang w:eastAsia="es-CL"/>
              </w:rPr>
            </w:pPr>
            <w:r w:rsidRPr="00370811">
              <w:rPr>
                <w:rFonts w:eastAsia="Calibri" w:cstheme="minorHAnsi"/>
                <w:bCs/>
                <w:color w:val="000000" w:themeColor="text1"/>
                <w:kern w:val="24"/>
                <w:sz w:val="24"/>
                <w:szCs w:val="24"/>
                <w:lang w:eastAsia="es-CL"/>
              </w:rPr>
              <w:t>Se ofrecerá asesoría en línea los días y horas programadas de clase presencial, para tal efecto, los estudiantes deberán enviar con anterioridad sus preguntas vía electrónica a través del Foro denominado DUDAS DE LA CLASE. Posterior a la realización de la asesoría, se subirá en U Cursos el resumen de las respuestas a las dudas formuladas, como parte del material del curso.</w:t>
            </w:r>
            <w:r w:rsidR="00D86920" w:rsidRPr="00584BDD">
              <w:rPr>
                <w:rFonts w:eastAsia="Calibri" w:cstheme="minorHAnsi"/>
                <w:b/>
                <w:bCs/>
                <w:color w:val="000000" w:themeColor="text1"/>
                <w:kern w:val="24"/>
                <w:sz w:val="24"/>
                <w:szCs w:val="24"/>
                <w:lang w:eastAsia="es-CL"/>
              </w:rPr>
              <w:t> </w:t>
            </w:r>
          </w:p>
        </w:tc>
      </w:tr>
      <w:tr w:rsidR="00D86920" w:rsidRPr="00584BDD" w14:paraId="27163628" w14:textId="77777777" w:rsidTr="00EE75F6">
        <w:trPr>
          <w:trHeight w:val="925"/>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0686E1A1" w14:textId="77777777" w:rsidR="00D86920" w:rsidRPr="00584BDD" w:rsidRDefault="00D86920" w:rsidP="00EE75F6">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t>Estrategia general de evaluación de aprendizajes:</w:t>
            </w:r>
          </w:p>
          <w:p w14:paraId="75308FCA" w14:textId="77777777" w:rsidR="00DB52B8" w:rsidRPr="00DB52B8" w:rsidRDefault="00DB52B8" w:rsidP="00DB52B8">
            <w:pPr>
              <w:spacing w:after="0" w:line="256" w:lineRule="auto"/>
              <w:jc w:val="both"/>
              <w:rPr>
                <w:rFonts w:eastAsia="Calibri" w:cstheme="minorHAnsi"/>
                <w:bCs/>
                <w:color w:val="000000" w:themeColor="text1"/>
                <w:kern w:val="24"/>
                <w:sz w:val="24"/>
                <w:szCs w:val="24"/>
                <w:lang w:eastAsia="es-CL"/>
              </w:rPr>
            </w:pPr>
            <w:r w:rsidRPr="00DB52B8">
              <w:rPr>
                <w:rFonts w:eastAsia="Calibri" w:cstheme="minorHAnsi"/>
                <w:bCs/>
                <w:color w:val="000000" w:themeColor="text1"/>
                <w:kern w:val="24"/>
                <w:sz w:val="24"/>
                <w:szCs w:val="24"/>
                <w:lang w:eastAsia="es-CL"/>
              </w:rPr>
              <w:t>Debido al carácter aplicado de la asignatura, la evaluación se contempla en dos niveles: individual y colectiva.</w:t>
            </w:r>
          </w:p>
          <w:p w14:paraId="63092D32" w14:textId="77777777" w:rsidR="00DB52B8" w:rsidRPr="00DB52B8" w:rsidRDefault="00DB52B8" w:rsidP="00DB52B8">
            <w:pPr>
              <w:spacing w:after="0" w:line="256" w:lineRule="auto"/>
              <w:jc w:val="both"/>
              <w:rPr>
                <w:rFonts w:eastAsia="Calibri" w:cstheme="minorHAnsi"/>
                <w:bCs/>
                <w:color w:val="000000" w:themeColor="text1"/>
                <w:kern w:val="24"/>
                <w:sz w:val="24"/>
                <w:szCs w:val="24"/>
                <w:lang w:eastAsia="es-CL"/>
              </w:rPr>
            </w:pPr>
            <w:r w:rsidRPr="00DB52B8">
              <w:rPr>
                <w:rFonts w:eastAsia="Calibri" w:cstheme="minorHAnsi"/>
                <w:bCs/>
                <w:color w:val="000000" w:themeColor="text1"/>
                <w:kern w:val="24"/>
                <w:sz w:val="24"/>
                <w:szCs w:val="24"/>
                <w:lang w:eastAsia="es-CL"/>
              </w:rPr>
              <w:t>La evaluación individual consiste en el seguimiento de la participación de cada estudiante en el problema a resolver durante el semestre, éste se realizará mediante la participación en los foros destinados a discutir las premisas de los materiales del curso y en una prueba individual. La evaluación colectiva se realizará mediante la entrega de dos avances de documentos colaborativos, adicionalmente se integrará el componente de coevaluación por parte de los miembros del equipo de trabajo.</w:t>
            </w:r>
          </w:p>
          <w:p w14:paraId="648BF347" w14:textId="7217B7E5" w:rsidR="004F4478" w:rsidRDefault="00DB52B8" w:rsidP="00DB52B8">
            <w:pPr>
              <w:spacing w:after="0" w:line="256" w:lineRule="auto"/>
              <w:jc w:val="both"/>
              <w:rPr>
                <w:rFonts w:eastAsia="Calibri" w:cstheme="minorHAnsi"/>
                <w:bCs/>
                <w:color w:val="000000" w:themeColor="text1"/>
                <w:kern w:val="24"/>
                <w:sz w:val="24"/>
                <w:szCs w:val="24"/>
                <w:lang w:eastAsia="es-CL"/>
              </w:rPr>
            </w:pPr>
            <w:r w:rsidRPr="00DB52B8">
              <w:rPr>
                <w:rFonts w:eastAsia="Calibri" w:cstheme="minorHAnsi"/>
                <w:bCs/>
                <w:color w:val="000000" w:themeColor="text1"/>
                <w:kern w:val="24"/>
                <w:sz w:val="24"/>
                <w:szCs w:val="24"/>
                <w:lang w:eastAsia="es-CL"/>
              </w:rPr>
              <w:lastRenderedPageBreak/>
              <w:t>Por lo que, durante el transcurso de la asignatura se realizarán evaluaciones parciales, dos de ellas consisten en documentos colectivos de carácter aplicado.  El trabajo integrador de aprendizaje consiste en la elaboración en equipo de una propuesta de un sistema de indicadores sociales para el problema asignado al inicio del semestre.</w:t>
            </w:r>
          </w:p>
          <w:p w14:paraId="0392295A" w14:textId="77777777" w:rsidR="004F4478" w:rsidRDefault="004F4478" w:rsidP="00EE75F6">
            <w:pPr>
              <w:spacing w:after="0" w:line="256" w:lineRule="auto"/>
              <w:jc w:val="both"/>
              <w:rPr>
                <w:rFonts w:eastAsia="Calibri" w:cstheme="minorHAnsi"/>
                <w:bCs/>
                <w:color w:val="000000" w:themeColor="text1"/>
                <w:kern w:val="24"/>
                <w:sz w:val="24"/>
                <w:szCs w:val="24"/>
                <w:lang w:eastAsia="es-CL"/>
              </w:rPr>
            </w:pPr>
          </w:p>
          <w:p w14:paraId="2B81A150" w14:textId="77777777" w:rsidR="00D86920" w:rsidRPr="00584BDD" w:rsidRDefault="00D86920" w:rsidP="00EE75F6">
            <w:pPr>
              <w:spacing w:after="0" w:line="256" w:lineRule="auto"/>
              <w:jc w:val="both"/>
              <w:rPr>
                <w:rFonts w:eastAsia="Times New Roman" w:cstheme="minorHAnsi"/>
                <w:sz w:val="24"/>
                <w:szCs w:val="24"/>
                <w:lang w:eastAsia="es-CL"/>
              </w:rPr>
            </w:pPr>
          </w:p>
        </w:tc>
      </w:tr>
      <w:tr w:rsidR="00D86920" w:rsidRPr="00584BDD" w14:paraId="6D01EC7B" w14:textId="77777777" w:rsidTr="00025F6F">
        <w:trPr>
          <w:trHeight w:val="533"/>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1A2869EF" w14:textId="77777777" w:rsidR="00D86920" w:rsidRPr="00584BDD" w:rsidRDefault="00D86920" w:rsidP="00EE75F6">
            <w:pPr>
              <w:spacing w:after="0" w:line="256" w:lineRule="auto"/>
              <w:jc w:val="both"/>
              <w:rPr>
                <w:rFonts w:eastAsia="Times New Roman" w:cstheme="minorHAnsi"/>
                <w:sz w:val="24"/>
                <w:szCs w:val="24"/>
                <w:lang w:eastAsia="es-CL"/>
              </w:rPr>
            </w:pPr>
            <w:r w:rsidRPr="00584BDD">
              <w:rPr>
                <w:rFonts w:eastAsia="Calibri" w:cstheme="minorHAnsi"/>
                <w:b/>
                <w:bCs/>
                <w:color w:val="000000" w:themeColor="text1"/>
                <w:kern w:val="24"/>
                <w:sz w:val="24"/>
                <w:szCs w:val="24"/>
                <w:lang w:eastAsia="es-CL"/>
              </w:rPr>
              <w:lastRenderedPageBreak/>
              <w:t>Sistema de calificaciones y requisitos de aprobación:</w:t>
            </w:r>
          </w:p>
          <w:p w14:paraId="1B74C1A7" w14:textId="77777777" w:rsidR="00025F6F" w:rsidRDefault="00025F6F" w:rsidP="00EE75F6">
            <w:pPr>
              <w:spacing w:after="0" w:line="256" w:lineRule="auto"/>
              <w:jc w:val="both"/>
              <w:rPr>
                <w:rFonts w:eastAsia="Calibri" w:cstheme="minorHAnsi"/>
                <w:bCs/>
                <w:color w:val="000000" w:themeColor="text1"/>
                <w:kern w:val="24"/>
                <w:sz w:val="24"/>
                <w:szCs w:val="24"/>
                <w:lang w:eastAsia="es-CL"/>
              </w:rPr>
            </w:pPr>
          </w:p>
          <w:p w14:paraId="35E92BA7" w14:textId="77777777" w:rsidR="007C68DC" w:rsidRPr="007C68DC" w:rsidRDefault="007C68DC" w:rsidP="007C68DC">
            <w:pPr>
              <w:spacing w:after="0" w:line="256" w:lineRule="auto"/>
              <w:jc w:val="both"/>
              <w:rPr>
                <w:rFonts w:eastAsia="Calibri" w:cstheme="minorHAnsi"/>
                <w:bCs/>
                <w:color w:val="000000" w:themeColor="text1"/>
                <w:kern w:val="24"/>
                <w:sz w:val="24"/>
                <w:szCs w:val="24"/>
                <w:lang w:eastAsia="es-CL"/>
              </w:rPr>
            </w:pPr>
            <w:r w:rsidRPr="007C68DC">
              <w:rPr>
                <w:rFonts w:eastAsia="Calibri" w:cstheme="minorHAnsi"/>
                <w:bCs/>
                <w:color w:val="000000" w:themeColor="text1"/>
                <w:kern w:val="24"/>
                <w:sz w:val="24"/>
                <w:szCs w:val="24"/>
                <w:lang w:eastAsia="es-CL"/>
              </w:rPr>
              <w:t>Durante el transcurso de la asignatura se realizarán 3 evaluaciones parciales. Consisten en pruebas escritas cuya ponderación es de un 25 % cada una. La tercera evaluación consistirá en la elaboración de diversos trabajos de taller grupal (4 a 5 estudiantes) cuya ponderación total es del 20 % y el trabajo de integración final cuya ponderación es del 30%, corresponde a una trabajo de equipo que incorpora de manera aplicada lo visto en el semestre (4  a 5 personas):</w:t>
            </w:r>
          </w:p>
          <w:p w14:paraId="4D3C70BF" w14:textId="77777777" w:rsidR="007C68DC" w:rsidRPr="007C68DC" w:rsidRDefault="007C68DC" w:rsidP="007C68DC">
            <w:pPr>
              <w:spacing w:after="0" w:line="256" w:lineRule="auto"/>
              <w:jc w:val="both"/>
              <w:rPr>
                <w:rFonts w:eastAsia="Calibri" w:cstheme="minorHAnsi"/>
                <w:bCs/>
                <w:color w:val="000000" w:themeColor="text1"/>
                <w:kern w:val="24"/>
                <w:sz w:val="24"/>
                <w:szCs w:val="24"/>
                <w:lang w:eastAsia="es-CL"/>
              </w:rPr>
            </w:pPr>
          </w:p>
          <w:p w14:paraId="22BE2961" w14:textId="604ED03F" w:rsidR="007C68DC" w:rsidRPr="007C68DC" w:rsidRDefault="007C68DC" w:rsidP="007C68DC">
            <w:pPr>
              <w:spacing w:after="0" w:line="256" w:lineRule="auto"/>
              <w:jc w:val="both"/>
              <w:rPr>
                <w:rFonts w:eastAsia="Calibri" w:cstheme="minorHAnsi"/>
                <w:bCs/>
                <w:color w:val="000000" w:themeColor="text1"/>
                <w:kern w:val="24"/>
                <w:sz w:val="24"/>
                <w:szCs w:val="24"/>
                <w:lang w:eastAsia="es-CL"/>
              </w:rPr>
            </w:pPr>
            <w:r w:rsidRPr="007C68DC">
              <w:rPr>
                <w:rFonts w:eastAsia="Calibri" w:cstheme="minorHAnsi"/>
                <w:bCs/>
                <w:color w:val="000000" w:themeColor="text1"/>
                <w:kern w:val="24"/>
                <w:sz w:val="24"/>
                <w:szCs w:val="24"/>
                <w:lang w:eastAsia="es-CL"/>
              </w:rPr>
              <w:t>Prueba</w:t>
            </w:r>
            <w:r w:rsidR="004F4478">
              <w:rPr>
                <w:rFonts w:eastAsia="Calibri" w:cstheme="minorHAnsi"/>
                <w:bCs/>
                <w:color w:val="000000" w:themeColor="text1"/>
                <w:kern w:val="24"/>
                <w:sz w:val="24"/>
                <w:szCs w:val="24"/>
                <w:lang w:eastAsia="es-CL"/>
              </w:rPr>
              <w:t xml:space="preserve"> teórico-práctica</w:t>
            </w:r>
            <w:r w:rsidRPr="007C68DC">
              <w:rPr>
                <w:rFonts w:eastAsia="Calibri" w:cstheme="minorHAnsi"/>
                <w:bCs/>
                <w:color w:val="000000" w:themeColor="text1"/>
                <w:kern w:val="24"/>
                <w:sz w:val="24"/>
                <w:szCs w:val="24"/>
                <w:lang w:eastAsia="es-CL"/>
              </w:rPr>
              <w:t xml:space="preserve"> 1: Unidades I y II. (</w:t>
            </w:r>
            <w:r>
              <w:rPr>
                <w:rFonts w:eastAsia="Calibri" w:cstheme="minorHAnsi"/>
                <w:bCs/>
                <w:color w:val="000000" w:themeColor="text1"/>
                <w:kern w:val="24"/>
                <w:sz w:val="24"/>
                <w:szCs w:val="24"/>
                <w:lang w:eastAsia="es-CL"/>
              </w:rPr>
              <w:t>30</w:t>
            </w:r>
            <w:r w:rsidRPr="007C68DC">
              <w:rPr>
                <w:rFonts w:eastAsia="Calibri" w:cstheme="minorHAnsi"/>
                <w:bCs/>
                <w:color w:val="000000" w:themeColor="text1"/>
                <w:kern w:val="24"/>
                <w:sz w:val="24"/>
                <w:szCs w:val="24"/>
                <w:lang w:eastAsia="es-CL"/>
              </w:rPr>
              <w:t>%)</w:t>
            </w:r>
          </w:p>
          <w:p w14:paraId="7446277B" w14:textId="3B586E41" w:rsidR="007C68DC" w:rsidRPr="007C68DC" w:rsidRDefault="007C68DC" w:rsidP="007C68DC">
            <w:pPr>
              <w:spacing w:after="0" w:line="256" w:lineRule="auto"/>
              <w:jc w:val="both"/>
              <w:rPr>
                <w:rFonts w:eastAsia="Calibri" w:cstheme="minorHAnsi"/>
                <w:bCs/>
                <w:color w:val="000000" w:themeColor="text1"/>
                <w:kern w:val="24"/>
                <w:sz w:val="24"/>
                <w:szCs w:val="24"/>
                <w:lang w:eastAsia="es-CL"/>
              </w:rPr>
            </w:pPr>
            <w:r w:rsidRPr="007C68DC">
              <w:rPr>
                <w:rFonts w:eastAsia="Calibri" w:cstheme="minorHAnsi"/>
                <w:bCs/>
                <w:color w:val="000000" w:themeColor="text1"/>
                <w:kern w:val="24"/>
                <w:sz w:val="24"/>
                <w:szCs w:val="24"/>
                <w:lang w:eastAsia="es-CL"/>
              </w:rPr>
              <w:t xml:space="preserve">Prueba </w:t>
            </w:r>
            <w:r w:rsidR="004F4478">
              <w:rPr>
                <w:rFonts w:eastAsia="Calibri" w:cstheme="minorHAnsi"/>
                <w:bCs/>
                <w:color w:val="000000" w:themeColor="text1"/>
                <w:kern w:val="24"/>
                <w:sz w:val="24"/>
                <w:szCs w:val="24"/>
                <w:lang w:eastAsia="es-CL"/>
              </w:rPr>
              <w:t xml:space="preserve">teórico-práctica </w:t>
            </w:r>
            <w:r w:rsidRPr="007C68DC">
              <w:rPr>
                <w:rFonts w:eastAsia="Calibri" w:cstheme="minorHAnsi"/>
                <w:bCs/>
                <w:color w:val="000000" w:themeColor="text1"/>
                <w:kern w:val="24"/>
                <w:sz w:val="24"/>
                <w:szCs w:val="24"/>
                <w:lang w:eastAsia="es-CL"/>
              </w:rPr>
              <w:t>2: Unidades III (</w:t>
            </w:r>
            <w:r>
              <w:rPr>
                <w:rFonts w:eastAsia="Calibri" w:cstheme="minorHAnsi"/>
                <w:bCs/>
                <w:color w:val="000000" w:themeColor="text1"/>
                <w:kern w:val="24"/>
                <w:sz w:val="24"/>
                <w:szCs w:val="24"/>
                <w:lang w:eastAsia="es-CL"/>
              </w:rPr>
              <w:t>30</w:t>
            </w:r>
            <w:r w:rsidRPr="007C68DC">
              <w:rPr>
                <w:rFonts w:eastAsia="Calibri" w:cstheme="minorHAnsi"/>
                <w:bCs/>
                <w:color w:val="000000" w:themeColor="text1"/>
                <w:kern w:val="24"/>
                <w:sz w:val="24"/>
                <w:szCs w:val="24"/>
                <w:lang w:eastAsia="es-CL"/>
              </w:rPr>
              <w:t>%)</w:t>
            </w:r>
          </w:p>
          <w:p w14:paraId="59C479E3" w14:textId="3AEFCBBD" w:rsidR="007C68DC" w:rsidRDefault="007C68DC" w:rsidP="007C68DC">
            <w:pPr>
              <w:spacing w:after="0" w:line="256" w:lineRule="auto"/>
              <w:jc w:val="both"/>
              <w:rPr>
                <w:rFonts w:eastAsia="Calibri" w:cstheme="minorHAnsi"/>
                <w:bCs/>
                <w:color w:val="000000" w:themeColor="text1"/>
                <w:kern w:val="24"/>
                <w:sz w:val="24"/>
                <w:szCs w:val="24"/>
                <w:lang w:eastAsia="es-CL"/>
              </w:rPr>
            </w:pPr>
            <w:r w:rsidRPr="007C68DC">
              <w:rPr>
                <w:rFonts w:eastAsia="Calibri" w:cstheme="minorHAnsi"/>
                <w:bCs/>
                <w:color w:val="000000" w:themeColor="text1"/>
                <w:kern w:val="24"/>
                <w:sz w:val="24"/>
                <w:szCs w:val="24"/>
                <w:lang w:eastAsia="es-CL"/>
              </w:rPr>
              <w:t>Trabajo de integración (</w:t>
            </w:r>
            <w:r>
              <w:rPr>
                <w:rFonts w:eastAsia="Calibri" w:cstheme="minorHAnsi"/>
                <w:bCs/>
                <w:color w:val="000000" w:themeColor="text1"/>
                <w:kern w:val="24"/>
                <w:sz w:val="24"/>
                <w:szCs w:val="24"/>
                <w:lang w:eastAsia="es-CL"/>
              </w:rPr>
              <w:t>4</w:t>
            </w:r>
            <w:r w:rsidRPr="007C68DC">
              <w:rPr>
                <w:rFonts w:eastAsia="Calibri" w:cstheme="minorHAnsi"/>
                <w:bCs/>
                <w:color w:val="000000" w:themeColor="text1"/>
                <w:kern w:val="24"/>
                <w:sz w:val="24"/>
                <w:szCs w:val="24"/>
                <w:lang w:eastAsia="es-CL"/>
              </w:rPr>
              <w:t>0%)</w:t>
            </w:r>
          </w:p>
          <w:p w14:paraId="6C2DA767" w14:textId="77777777" w:rsidR="007C68DC" w:rsidRDefault="007C68DC" w:rsidP="007C68DC">
            <w:pPr>
              <w:spacing w:after="0" w:line="256" w:lineRule="auto"/>
              <w:jc w:val="both"/>
              <w:rPr>
                <w:rFonts w:eastAsia="Calibri" w:cstheme="minorHAnsi"/>
                <w:bCs/>
                <w:color w:val="000000" w:themeColor="text1"/>
                <w:kern w:val="24"/>
                <w:sz w:val="24"/>
                <w:szCs w:val="24"/>
                <w:lang w:eastAsia="es-CL"/>
              </w:rPr>
            </w:pPr>
          </w:p>
          <w:p w14:paraId="5642C1CC" w14:textId="77777777" w:rsidR="00025F6F" w:rsidRDefault="00025F6F" w:rsidP="00025F6F">
            <w:pPr>
              <w:spacing w:after="0" w:line="256" w:lineRule="auto"/>
              <w:jc w:val="both"/>
              <w:rPr>
                <w:rFonts w:eastAsia="Calibri" w:cstheme="minorHAnsi"/>
                <w:bCs/>
                <w:color w:val="000000" w:themeColor="text1"/>
                <w:kern w:val="24"/>
                <w:sz w:val="24"/>
                <w:szCs w:val="24"/>
                <w:lang w:eastAsia="es-CL"/>
              </w:rPr>
            </w:pPr>
            <w:r>
              <w:rPr>
                <w:rFonts w:eastAsia="Calibri" w:cstheme="minorHAnsi"/>
                <w:bCs/>
                <w:color w:val="000000" w:themeColor="text1"/>
                <w:kern w:val="24"/>
                <w:sz w:val="24"/>
                <w:szCs w:val="24"/>
                <w:lang w:eastAsia="es-CL"/>
              </w:rPr>
              <w:t>Incluir lo establecido en el reglamento:</w:t>
            </w:r>
          </w:p>
          <w:p w14:paraId="5A118400" w14:textId="77777777" w:rsidR="00D86920" w:rsidRPr="00584BDD" w:rsidRDefault="00D86920" w:rsidP="00025F6F">
            <w:pPr>
              <w:spacing w:after="0" w:line="256" w:lineRule="auto"/>
              <w:jc w:val="both"/>
              <w:rPr>
                <w:rFonts w:eastAsia="Times New Roman" w:cstheme="minorHAnsi"/>
                <w:sz w:val="24"/>
                <w:szCs w:val="24"/>
                <w:lang w:eastAsia="es-CL"/>
              </w:rPr>
            </w:pPr>
            <w:r w:rsidRPr="00584BDD">
              <w:rPr>
                <w:rFonts w:eastAsia="Calibri" w:cstheme="minorHAnsi"/>
                <w:bCs/>
                <w:color w:val="000000" w:themeColor="text1"/>
                <w:kern w:val="24"/>
                <w:sz w:val="24"/>
                <w:szCs w:val="24"/>
                <w:lang w:eastAsia="es-CL"/>
              </w:rPr>
              <w:t xml:space="preserve">El promedio de notas del semestre tiene una ponderación del 60% y el </w:t>
            </w:r>
            <w:r>
              <w:rPr>
                <w:rFonts w:eastAsia="Calibri" w:cstheme="minorHAnsi"/>
                <w:bCs/>
                <w:color w:val="000000" w:themeColor="text1"/>
                <w:kern w:val="24"/>
                <w:sz w:val="24"/>
                <w:szCs w:val="24"/>
                <w:lang w:eastAsia="es-CL"/>
              </w:rPr>
              <w:t>examen</w:t>
            </w:r>
            <w:r w:rsidRPr="00584BDD">
              <w:rPr>
                <w:rFonts w:eastAsia="Calibri" w:cstheme="minorHAnsi"/>
                <w:bCs/>
                <w:color w:val="000000" w:themeColor="text1"/>
                <w:kern w:val="24"/>
                <w:sz w:val="24"/>
                <w:szCs w:val="24"/>
                <w:lang w:eastAsia="es-CL"/>
              </w:rPr>
              <w:t xml:space="preserve"> 40%</w:t>
            </w:r>
            <w:r>
              <w:rPr>
                <w:rFonts w:eastAsia="Calibri" w:cstheme="minorHAnsi"/>
                <w:bCs/>
                <w:color w:val="000000" w:themeColor="text1"/>
                <w:kern w:val="24"/>
                <w:sz w:val="24"/>
                <w:szCs w:val="24"/>
                <w:lang w:eastAsia="es-CL"/>
              </w:rPr>
              <w:t xml:space="preserve">. </w:t>
            </w:r>
            <w:r w:rsidRPr="00584BDD">
              <w:rPr>
                <w:rFonts w:eastAsia="Calibri" w:cstheme="minorHAnsi"/>
                <w:bCs/>
                <w:color w:val="000000" w:themeColor="text1"/>
                <w:kern w:val="24"/>
                <w:sz w:val="24"/>
                <w:szCs w:val="24"/>
                <w:lang w:eastAsia="es-CL"/>
              </w:rPr>
              <w:t>La nota de aprobación del curso es 4.0  (cuatro punto cero). Se eximirán del examen quienes obtengan un promedio igual o superior a 5.5 (cinco punto cinco).</w:t>
            </w:r>
          </w:p>
        </w:tc>
      </w:tr>
      <w:tr w:rsidR="00D86920" w:rsidRPr="00584BDD" w14:paraId="4A7FC703" w14:textId="77777777" w:rsidTr="00EE75F6">
        <w:trPr>
          <w:trHeight w:val="864"/>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7DDA2DE1" w14:textId="77777777" w:rsidR="00D86920" w:rsidRPr="00584BDD" w:rsidRDefault="00D86920" w:rsidP="00EE75F6">
            <w:pPr>
              <w:spacing w:after="0" w:line="240" w:lineRule="auto"/>
              <w:jc w:val="both"/>
              <w:rPr>
                <w:rFonts w:eastAsia="Times New Roman" w:cstheme="minorHAnsi"/>
                <w:sz w:val="24"/>
                <w:szCs w:val="24"/>
                <w:lang w:eastAsia="es-CL"/>
              </w:rPr>
            </w:pPr>
            <w:r w:rsidRPr="00584BDD">
              <w:rPr>
                <w:rFonts w:eastAsia="Times New Roman" w:cstheme="minorHAnsi"/>
                <w:b/>
                <w:bCs/>
                <w:color w:val="000000" w:themeColor="text1"/>
                <w:kern w:val="24"/>
                <w:sz w:val="24"/>
                <w:szCs w:val="24"/>
                <w:lang w:val="es-ES_tradnl" w:eastAsia="es-CL"/>
              </w:rPr>
              <w:t>Normativa del curso</w:t>
            </w:r>
            <w:r w:rsidRPr="00584BDD">
              <w:rPr>
                <w:rFonts w:eastAsia="Times New Roman" w:cstheme="minorHAnsi"/>
                <w:color w:val="000000" w:themeColor="text1"/>
                <w:kern w:val="24"/>
                <w:sz w:val="24"/>
                <w:szCs w:val="24"/>
                <w:lang w:val="es-ES_tradnl" w:eastAsia="es-CL"/>
              </w:rPr>
              <w:t xml:space="preserve"> (políticas sobre asistencia, puntualidad, participación en clase, honestidad académica, seguridad, otros.):</w:t>
            </w:r>
          </w:p>
          <w:p w14:paraId="361F130A" w14:textId="77777777" w:rsidR="00DC31A2" w:rsidRDefault="00DC31A2" w:rsidP="00EE75F6">
            <w:pPr>
              <w:spacing w:after="0" w:line="256" w:lineRule="auto"/>
              <w:jc w:val="both"/>
              <w:rPr>
                <w:rFonts w:eastAsia="Times New Roman" w:cstheme="minorHAnsi"/>
                <w:color w:val="000000" w:themeColor="text1"/>
                <w:kern w:val="24"/>
                <w:sz w:val="24"/>
                <w:szCs w:val="24"/>
                <w:lang w:val="es-ES_tradnl" w:eastAsia="es-CL"/>
              </w:rPr>
            </w:pPr>
          </w:p>
          <w:p w14:paraId="612A3BAD" w14:textId="3F60A686" w:rsidR="00DC31A2" w:rsidRPr="00DC31A2" w:rsidRDefault="00DC31A2" w:rsidP="00DC31A2">
            <w:pPr>
              <w:pStyle w:val="Prrafodelista"/>
              <w:numPr>
                <w:ilvl w:val="0"/>
                <w:numId w:val="6"/>
              </w:numPr>
              <w:spacing w:after="0" w:line="256" w:lineRule="auto"/>
              <w:jc w:val="both"/>
              <w:rPr>
                <w:rFonts w:eastAsia="Calibri" w:cstheme="minorHAnsi"/>
                <w:b/>
                <w:bCs/>
                <w:color w:val="000000" w:themeColor="text1"/>
                <w:kern w:val="24"/>
                <w:sz w:val="24"/>
                <w:szCs w:val="24"/>
                <w:lang w:eastAsia="es-CL"/>
              </w:rPr>
            </w:pPr>
            <w:r w:rsidRPr="00DC31A2">
              <w:rPr>
                <w:rFonts w:eastAsia="Times New Roman" w:cstheme="minorHAnsi"/>
                <w:b/>
                <w:color w:val="000000" w:themeColor="text1"/>
                <w:kern w:val="24"/>
                <w:sz w:val="24"/>
                <w:szCs w:val="24"/>
                <w:lang w:val="es-ES_tradnl" w:eastAsia="es-CL"/>
              </w:rPr>
              <w:t>Asistencia mínima:</w:t>
            </w:r>
            <w:r w:rsidRPr="00DC31A2">
              <w:rPr>
                <w:rFonts w:eastAsia="Times New Roman" w:cstheme="minorHAnsi"/>
                <w:color w:val="000000" w:themeColor="text1"/>
                <w:kern w:val="24"/>
                <w:sz w:val="24"/>
                <w:szCs w:val="24"/>
                <w:lang w:val="es-ES_tradnl" w:eastAsia="es-CL"/>
              </w:rPr>
              <w:t xml:space="preserve"> 50%</w:t>
            </w:r>
            <w:r w:rsidR="00D86920" w:rsidRPr="00DC31A2">
              <w:rPr>
                <w:rFonts w:eastAsia="Times New Roman" w:cstheme="minorHAnsi"/>
                <w:color w:val="000000" w:themeColor="text1"/>
                <w:kern w:val="24"/>
                <w:sz w:val="24"/>
                <w:szCs w:val="24"/>
                <w:lang w:val="es-ES_tradnl" w:eastAsia="es-CL"/>
              </w:rPr>
              <w:t> </w:t>
            </w:r>
          </w:p>
          <w:p w14:paraId="2C403BE8" w14:textId="77777777" w:rsidR="00DC31A2" w:rsidRDefault="00DC31A2" w:rsidP="00EE75F6">
            <w:pPr>
              <w:spacing w:after="0" w:line="256" w:lineRule="auto"/>
              <w:jc w:val="both"/>
              <w:rPr>
                <w:rFonts w:eastAsia="Calibri" w:cstheme="minorHAnsi"/>
                <w:b/>
                <w:bCs/>
                <w:color w:val="000000" w:themeColor="text1"/>
                <w:kern w:val="24"/>
                <w:sz w:val="24"/>
                <w:szCs w:val="24"/>
                <w:lang w:eastAsia="es-CL"/>
              </w:rPr>
            </w:pPr>
          </w:p>
          <w:p w14:paraId="374707E0" w14:textId="26ECBDA7" w:rsidR="00DC31A2" w:rsidRPr="006D559F" w:rsidRDefault="00DC31A2" w:rsidP="00DC31A2">
            <w:pPr>
              <w:pStyle w:val="Prrafodelista"/>
              <w:numPr>
                <w:ilvl w:val="0"/>
                <w:numId w:val="6"/>
              </w:numPr>
              <w:spacing w:after="0" w:line="256" w:lineRule="auto"/>
              <w:jc w:val="both"/>
              <w:rPr>
                <w:rFonts w:eastAsia="Calibri" w:cstheme="minorHAnsi"/>
                <w:b/>
                <w:bCs/>
                <w:color w:val="000000" w:themeColor="text1"/>
                <w:kern w:val="24"/>
                <w:sz w:val="24"/>
                <w:szCs w:val="24"/>
                <w:lang w:eastAsia="es-CL"/>
              </w:rPr>
            </w:pPr>
            <w:r>
              <w:rPr>
                <w:rFonts w:eastAsia="Calibri" w:cstheme="minorHAnsi"/>
                <w:b/>
                <w:bCs/>
                <w:color w:val="000000" w:themeColor="text1"/>
                <w:kern w:val="24"/>
                <w:sz w:val="24"/>
                <w:szCs w:val="24"/>
                <w:lang w:eastAsia="es-CL"/>
              </w:rPr>
              <w:t xml:space="preserve">Exámenes: </w:t>
            </w:r>
            <w:r w:rsidRPr="00DC31A2">
              <w:rPr>
                <w:rFonts w:eastAsia="Calibri" w:cstheme="minorHAnsi"/>
                <w:bCs/>
                <w:color w:val="000000" w:themeColor="text1"/>
                <w:kern w:val="24"/>
                <w:sz w:val="24"/>
                <w:szCs w:val="24"/>
                <w:lang w:eastAsia="es-CL"/>
              </w:rPr>
              <w:t>t</w:t>
            </w:r>
            <w:r w:rsidRPr="00DC31A2">
              <w:rPr>
                <w:rFonts w:cs="Arial"/>
              </w:rPr>
              <w:t>endrán derecho a rendir el examen final en dos oportunidades los/las estudiantes que hayan obtenido nota de presentación igual o superior a 3,5 (tres coma cinco), siempre que hayan rendido las evaluaciones contempladas en el programa y que cumplan con el porcentaje de asistencia exigido en el programa del curso. Estas evaluaciones parciales deberán ser resueltas e informadas a los/las estudiantes al menos una semana antes del examen respectivo.</w:t>
            </w:r>
          </w:p>
          <w:p w14:paraId="6334737A" w14:textId="77777777" w:rsidR="006D559F" w:rsidRPr="00DC31A2" w:rsidRDefault="006D559F" w:rsidP="006D559F">
            <w:pPr>
              <w:pStyle w:val="Prrafodelista"/>
              <w:spacing w:after="0" w:line="256" w:lineRule="auto"/>
              <w:jc w:val="both"/>
              <w:rPr>
                <w:rFonts w:eastAsia="Calibri" w:cstheme="minorHAnsi"/>
                <w:b/>
                <w:bCs/>
                <w:color w:val="000000" w:themeColor="text1"/>
                <w:kern w:val="24"/>
                <w:sz w:val="24"/>
                <w:szCs w:val="24"/>
                <w:lang w:eastAsia="es-CL"/>
              </w:rPr>
            </w:pPr>
          </w:p>
          <w:p w14:paraId="3B05F8FD" w14:textId="77777777" w:rsidR="00DC31A2" w:rsidRPr="00DC31A2" w:rsidRDefault="00DC31A2" w:rsidP="00DC31A2">
            <w:pPr>
              <w:pStyle w:val="Prrafodelista"/>
              <w:spacing w:after="0" w:line="256" w:lineRule="auto"/>
              <w:jc w:val="both"/>
              <w:rPr>
                <w:rFonts w:eastAsia="Calibri" w:cstheme="minorHAnsi"/>
                <w:b/>
                <w:bCs/>
                <w:color w:val="000000" w:themeColor="text1"/>
                <w:kern w:val="24"/>
                <w:sz w:val="24"/>
                <w:szCs w:val="24"/>
                <w:lang w:eastAsia="es-CL"/>
              </w:rPr>
            </w:pPr>
            <w:r w:rsidRPr="00DC31A2">
              <w:rPr>
                <w:rFonts w:cs="Arial"/>
              </w:rPr>
              <w:t>Los/las estudiantes que no hayan alcanzado el promedio indicado en el inciso anterior, sólo tendrán derecho presentarse al examen en segunda oportunidad, siempre que hayan rendido las evaluaciones parciales obligatorias contempladas en el programa de la asignatura.</w:t>
            </w:r>
          </w:p>
          <w:p w14:paraId="6F2DC8DD" w14:textId="77777777" w:rsidR="00DC31A2" w:rsidRPr="00DC31A2" w:rsidRDefault="00DC31A2" w:rsidP="00DC31A2">
            <w:pPr>
              <w:ind w:left="708"/>
              <w:jc w:val="both"/>
              <w:rPr>
                <w:rFonts w:cs="Arial"/>
              </w:rPr>
            </w:pPr>
            <w:r w:rsidRPr="00E2594C">
              <w:rPr>
                <w:rFonts w:cs="Arial"/>
              </w:rPr>
              <w:t>Los/las estudiantes que, teniendo derecho no se presenten a la primera oportunidad, perderán esa opción. En el caso que no se presenten a examen de segunda oportunidad, se considerarán como reprobados/as.</w:t>
            </w:r>
          </w:p>
        </w:tc>
      </w:tr>
      <w:tr w:rsidR="00D86920" w:rsidRPr="00973FE7" w14:paraId="523ABA81" w14:textId="77777777" w:rsidTr="00EE75F6">
        <w:trPr>
          <w:trHeight w:val="864"/>
        </w:trPr>
        <w:tc>
          <w:tcPr>
            <w:tcW w:w="5000" w:type="pct"/>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108" w:type="dxa"/>
              <w:bottom w:w="0" w:type="dxa"/>
              <w:right w:w="108" w:type="dxa"/>
            </w:tcMar>
            <w:hideMark/>
          </w:tcPr>
          <w:p w14:paraId="23029A54" w14:textId="77777777" w:rsidR="00D86920" w:rsidRPr="00584BDD" w:rsidRDefault="00D86920" w:rsidP="00EE75F6">
            <w:pPr>
              <w:spacing w:after="0" w:line="240" w:lineRule="auto"/>
              <w:jc w:val="both"/>
              <w:rPr>
                <w:rFonts w:eastAsia="Times New Roman" w:cstheme="minorHAnsi"/>
                <w:b/>
                <w:bCs/>
                <w:color w:val="000000" w:themeColor="text1"/>
                <w:kern w:val="24"/>
                <w:sz w:val="24"/>
                <w:szCs w:val="24"/>
                <w:lang w:val="es-ES_tradnl" w:eastAsia="es-CL"/>
              </w:rPr>
            </w:pPr>
            <w:r w:rsidRPr="00584BDD">
              <w:rPr>
                <w:rFonts w:eastAsia="Times New Roman" w:cstheme="minorHAnsi"/>
                <w:b/>
                <w:bCs/>
                <w:color w:val="000000" w:themeColor="text1"/>
                <w:kern w:val="24"/>
                <w:sz w:val="24"/>
                <w:szCs w:val="24"/>
                <w:lang w:val="es-ES_tradnl" w:eastAsia="es-CL"/>
              </w:rPr>
              <w:lastRenderedPageBreak/>
              <w:t xml:space="preserve">Bibliografía </w:t>
            </w:r>
            <w:r w:rsidR="000A4435">
              <w:rPr>
                <w:rFonts w:eastAsia="Times New Roman" w:cstheme="minorHAnsi"/>
                <w:b/>
                <w:bCs/>
                <w:color w:val="000000" w:themeColor="text1"/>
                <w:kern w:val="24"/>
                <w:sz w:val="24"/>
                <w:szCs w:val="24"/>
                <w:lang w:val="es-ES_tradnl" w:eastAsia="es-CL"/>
              </w:rPr>
              <w:t>Básica</w:t>
            </w:r>
            <w:r w:rsidRPr="00584BDD">
              <w:rPr>
                <w:rFonts w:eastAsia="Times New Roman" w:cstheme="minorHAnsi"/>
                <w:b/>
                <w:bCs/>
                <w:color w:val="000000" w:themeColor="text1"/>
                <w:kern w:val="24"/>
                <w:sz w:val="24"/>
                <w:szCs w:val="24"/>
                <w:lang w:val="es-ES_tradnl" w:eastAsia="es-CL"/>
              </w:rPr>
              <w:t xml:space="preserve"> y complementaria:</w:t>
            </w:r>
          </w:p>
          <w:p w14:paraId="35E752FF" w14:textId="77777777" w:rsidR="00D86920" w:rsidRPr="00584BDD" w:rsidRDefault="00D86920" w:rsidP="00EE75F6">
            <w:pPr>
              <w:spacing w:after="0" w:line="240" w:lineRule="auto"/>
              <w:jc w:val="both"/>
              <w:rPr>
                <w:rFonts w:eastAsia="Times New Roman" w:cstheme="minorHAnsi"/>
                <w:b/>
                <w:bCs/>
                <w:color w:val="000000" w:themeColor="text1"/>
                <w:kern w:val="24"/>
                <w:sz w:val="24"/>
                <w:szCs w:val="24"/>
                <w:lang w:val="es-ES_tradnl" w:eastAsia="es-CL"/>
              </w:rPr>
            </w:pPr>
            <w:r w:rsidRPr="00584BDD">
              <w:rPr>
                <w:rFonts w:eastAsia="Times New Roman" w:cstheme="minorHAnsi"/>
                <w:b/>
                <w:bCs/>
                <w:color w:val="000000" w:themeColor="text1"/>
                <w:kern w:val="24"/>
                <w:sz w:val="24"/>
                <w:szCs w:val="24"/>
                <w:lang w:val="es-ES_tradnl" w:eastAsia="es-CL"/>
              </w:rPr>
              <w:t>Bibliografía Básica:</w:t>
            </w:r>
          </w:p>
          <w:p w14:paraId="7F640788" w14:textId="6C9E1FD2" w:rsidR="00820C36" w:rsidRPr="00820C36" w:rsidRDefault="00820C36" w:rsidP="00820C36">
            <w:pPr>
              <w:pStyle w:val="Prrafodelista"/>
              <w:numPr>
                <w:ilvl w:val="0"/>
                <w:numId w:val="8"/>
              </w:numPr>
              <w:spacing w:after="0" w:line="240" w:lineRule="auto"/>
              <w:ind w:left="284"/>
              <w:jc w:val="both"/>
              <w:rPr>
                <w:rFonts w:eastAsia="Times New Roman" w:cstheme="minorHAnsi"/>
                <w:bCs/>
                <w:color w:val="000000" w:themeColor="text1"/>
                <w:kern w:val="24"/>
                <w:sz w:val="24"/>
                <w:szCs w:val="24"/>
                <w:lang w:val="es-ES_tradnl" w:eastAsia="es-CL"/>
              </w:rPr>
            </w:pPr>
            <w:r w:rsidRPr="00820C36">
              <w:rPr>
                <w:rFonts w:eastAsia="Times New Roman" w:cstheme="minorHAnsi"/>
                <w:bCs/>
                <w:color w:val="000000" w:themeColor="text1"/>
                <w:kern w:val="24"/>
                <w:sz w:val="24"/>
                <w:szCs w:val="24"/>
                <w:lang w:val="es-ES_tradnl" w:eastAsia="es-CL"/>
              </w:rPr>
              <w:t>Cecchini, S. (2005): “Indicadores sociales en América Latina y el Caribe”. CEPAL. División de Estadísticas y Proyecciones Económicas. Santiago, Chile.</w:t>
            </w:r>
          </w:p>
          <w:p w14:paraId="3B81DE26" w14:textId="68B597A9" w:rsidR="00820C36" w:rsidRPr="00820C36" w:rsidRDefault="00820C36" w:rsidP="00820C36">
            <w:pPr>
              <w:pStyle w:val="Prrafodelista"/>
              <w:numPr>
                <w:ilvl w:val="0"/>
                <w:numId w:val="8"/>
              </w:numPr>
              <w:spacing w:after="0" w:line="240" w:lineRule="auto"/>
              <w:ind w:left="284"/>
              <w:jc w:val="both"/>
              <w:rPr>
                <w:rFonts w:eastAsia="Times New Roman" w:cstheme="minorHAnsi"/>
                <w:bCs/>
                <w:color w:val="000000" w:themeColor="text1"/>
                <w:kern w:val="24"/>
                <w:sz w:val="24"/>
                <w:szCs w:val="24"/>
                <w:lang w:val="es-ES_tradnl" w:eastAsia="es-CL"/>
              </w:rPr>
            </w:pPr>
            <w:r w:rsidRPr="00820C36">
              <w:rPr>
                <w:rFonts w:eastAsia="Times New Roman" w:cstheme="minorHAnsi"/>
                <w:bCs/>
                <w:color w:val="000000" w:themeColor="text1"/>
                <w:kern w:val="24"/>
                <w:sz w:val="24"/>
                <w:szCs w:val="24"/>
                <w:lang w:val="es-ES_tradnl" w:eastAsia="es-CL"/>
              </w:rPr>
              <w:t>CONEVAL (2013): Manual para el Diseño y la Construcción de Indicadores. Instrumentos principales para el monitoreo de programas sociales de México. Consejo Nacional de Evaluación de la Política de Desarrollo Social, Gobierno Federal: México</w:t>
            </w:r>
          </w:p>
          <w:p w14:paraId="56A029BC" w14:textId="2FA2AEC8" w:rsidR="00025F6F" w:rsidRPr="00820C36" w:rsidRDefault="00820C36" w:rsidP="00820C36">
            <w:pPr>
              <w:pStyle w:val="Prrafodelista"/>
              <w:numPr>
                <w:ilvl w:val="0"/>
                <w:numId w:val="8"/>
              </w:numPr>
              <w:spacing w:after="0" w:line="240" w:lineRule="auto"/>
              <w:ind w:left="284"/>
              <w:jc w:val="both"/>
              <w:rPr>
                <w:rFonts w:eastAsia="Times New Roman" w:cstheme="minorHAnsi"/>
                <w:bCs/>
                <w:color w:val="000000" w:themeColor="text1"/>
                <w:kern w:val="24"/>
                <w:sz w:val="24"/>
                <w:szCs w:val="24"/>
                <w:lang w:val="es-ES_tradnl" w:eastAsia="es-CL"/>
              </w:rPr>
            </w:pPr>
            <w:r w:rsidRPr="00820C36">
              <w:rPr>
                <w:rFonts w:eastAsia="Times New Roman" w:cstheme="minorHAnsi"/>
                <w:bCs/>
                <w:color w:val="000000" w:themeColor="text1"/>
                <w:kern w:val="24"/>
                <w:sz w:val="24"/>
                <w:szCs w:val="24"/>
                <w:lang w:val="es-ES_tradnl" w:eastAsia="es-CL"/>
              </w:rPr>
              <w:t>Alkire, S., &amp; Foster, J. (2007). Recuento y medición multidimensional de la pobreza. Documento de trabajo OPHI, 7.</w:t>
            </w:r>
          </w:p>
          <w:p w14:paraId="35B90B30" w14:textId="77777777" w:rsidR="00820C36" w:rsidRPr="00025F6F" w:rsidRDefault="00820C36" w:rsidP="00EE75F6">
            <w:pPr>
              <w:spacing w:after="0" w:line="240" w:lineRule="auto"/>
              <w:jc w:val="both"/>
              <w:rPr>
                <w:rFonts w:eastAsia="Times New Roman" w:cstheme="minorHAnsi"/>
                <w:bCs/>
                <w:color w:val="000000" w:themeColor="text1"/>
                <w:kern w:val="24"/>
                <w:sz w:val="24"/>
                <w:szCs w:val="24"/>
                <w:lang w:val="es-ES_tradnl" w:eastAsia="es-CL"/>
              </w:rPr>
            </w:pPr>
          </w:p>
          <w:p w14:paraId="596E05CF" w14:textId="77777777" w:rsidR="00D86920" w:rsidRPr="00584BDD" w:rsidRDefault="00D86920" w:rsidP="00EE75F6">
            <w:pPr>
              <w:spacing w:after="0" w:line="240" w:lineRule="auto"/>
              <w:jc w:val="both"/>
              <w:rPr>
                <w:rFonts w:eastAsia="Times New Roman" w:cstheme="minorHAnsi"/>
                <w:b/>
                <w:sz w:val="24"/>
                <w:szCs w:val="24"/>
                <w:lang w:eastAsia="es-CL"/>
              </w:rPr>
            </w:pPr>
            <w:r w:rsidRPr="00584BDD">
              <w:rPr>
                <w:rFonts w:eastAsia="Times New Roman" w:cstheme="minorHAnsi"/>
                <w:b/>
                <w:sz w:val="24"/>
                <w:szCs w:val="24"/>
                <w:lang w:eastAsia="es-CL"/>
              </w:rPr>
              <w:t>Bibliografía Complementaria</w:t>
            </w:r>
          </w:p>
          <w:p w14:paraId="7ACB773F" w14:textId="79276A7D" w:rsidR="00820C36" w:rsidRPr="00820C36" w:rsidRDefault="00820C36" w:rsidP="00820C36">
            <w:pPr>
              <w:pStyle w:val="Prrafodelista"/>
              <w:numPr>
                <w:ilvl w:val="0"/>
                <w:numId w:val="12"/>
              </w:numPr>
              <w:spacing w:after="0" w:line="240" w:lineRule="auto"/>
              <w:ind w:left="284"/>
              <w:jc w:val="both"/>
              <w:rPr>
                <w:rFonts w:eastAsia="Times New Roman" w:cstheme="minorHAnsi"/>
                <w:sz w:val="24"/>
                <w:szCs w:val="24"/>
                <w:lang w:eastAsia="es-CL"/>
              </w:rPr>
            </w:pPr>
            <w:r w:rsidRPr="00820C36">
              <w:rPr>
                <w:rFonts w:eastAsia="Times New Roman" w:cstheme="minorHAnsi"/>
                <w:sz w:val="24"/>
                <w:szCs w:val="24"/>
                <w:lang w:eastAsia="es-CL"/>
              </w:rPr>
              <w:t>Gutiérrez-Espeleta, Édgar E. (2002): “Indicadores sociales: una breve interpretación de su estado de desarrollo”, en Sojo (ed), “Desarrollo social en América Latina y el Caribe: temas y desafíos para las políticas públicas”. FLACSOBM. San José de Costa Rica.</w:t>
            </w:r>
          </w:p>
          <w:p w14:paraId="6AAAAAE3" w14:textId="3B061E2B" w:rsidR="00820C36" w:rsidRPr="00820C36" w:rsidRDefault="00820C36" w:rsidP="00820C36">
            <w:pPr>
              <w:pStyle w:val="Prrafodelista"/>
              <w:numPr>
                <w:ilvl w:val="0"/>
                <w:numId w:val="12"/>
              </w:numPr>
              <w:spacing w:after="0" w:line="240" w:lineRule="auto"/>
              <w:ind w:left="284"/>
              <w:jc w:val="both"/>
              <w:rPr>
                <w:rFonts w:eastAsia="Times New Roman" w:cstheme="minorHAnsi"/>
                <w:sz w:val="24"/>
                <w:szCs w:val="24"/>
                <w:lang w:eastAsia="es-CL"/>
              </w:rPr>
            </w:pPr>
            <w:r w:rsidRPr="00820C36">
              <w:rPr>
                <w:rFonts w:eastAsia="Times New Roman" w:cstheme="minorHAnsi"/>
                <w:sz w:val="24"/>
                <w:szCs w:val="24"/>
                <w:lang w:val="en-US" w:eastAsia="es-CL"/>
              </w:rPr>
              <w:t xml:space="preserve">CEPAL-BID-BIRD (2000): “Sexto taller regional. </w:t>
            </w:r>
            <w:r w:rsidRPr="00820C36">
              <w:rPr>
                <w:rFonts w:eastAsia="Times New Roman" w:cstheme="minorHAnsi"/>
                <w:sz w:val="24"/>
                <w:szCs w:val="24"/>
                <w:lang w:eastAsia="es-CL"/>
              </w:rPr>
              <w:t>Indicadores sobre el desarrollo social” [compendio]. Serie Conferencias y Reuniones, Buenos Aires, Argentina, 15 al 17 de noviembre de 2000.</w:t>
            </w:r>
          </w:p>
          <w:p w14:paraId="306AC22C" w14:textId="29C72DBB" w:rsidR="00820C36" w:rsidRPr="00820C36" w:rsidRDefault="00820C36" w:rsidP="00820C36">
            <w:pPr>
              <w:pStyle w:val="Prrafodelista"/>
              <w:numPr>
                <w:ilvl w:val="0"/>
                <w:numId w:val="12"/>
              </w:numPr>
              <w:spacing w:after="0" w:line="240" w:lineRule="auto"/>
              <w:ind w:left="284"/>
              <w:jc w:val="both"/>
              <w:rPr>
                <w:rFonts w:eastAsia="Times New Roman" w:cstheme="minorHAnsi"/>
                <w:sz w:val="24"/>
                <w:szCs w:val="24"/>
                <w:lang w:eastAsia="es-CL"/>
              </w:rPr>
            </w:pPr>
            <w:r>
              <w:rPr>
                <w:rFonts w:eastAsia="Times New Roman" w:cstheme="minorHAnsi"/>
                <w:sz w:val="24"/>
                <w:szCs w:val="24"/>
                <w:lang w:eastAsia="es-CL"/>
              </w:rPr>
              <w:t>I</w:t>
            </w:r>
            <w:r w:rsidRPr="00820C36">
              <w:rPr>
                <w:rFonts w:eastAsia="Times New Roman" w:cstheme="minorHAnsi"/>
                <w:sz w:val="24"/>
                <w:szCs w:val="24"/>
                <w:lang w:eastAsia="es-CL"/>
              </w:rPr>
              <w:t>NE (2015): Guía metodológica para incorporar el enfoque de género en las estadísticas. Gobierno de Chile, Ministerio de Economía, Fomento y Reconstrucción, Instituto Nacional de Estadísticas (INE).</w:t>
            </w:r>
          </w:p>
          <w:p w14:paraId="0AA7E78E" w14:textId="33E035E9" w:rsidR="00820C36" w:rsidRPr="00820C36" w:rsidRDefault="00820C36" w:rsidP="00820C36">
            <w:pPr>
              <w:pStyle w:val="Prrafodelista"/>
              <w:numPr>
                <w:ilvl w:val="0"/>
                <w:numId w:val="12"/>
              </w:numPr>
              <w:spacing w:after="0" w:line="240" w:lineRule="auto"/>
              <w:ind w:left="284"/>
              <w:jc w:val="both"/>
              <w:rPr>
                <w:rFonts w:eastAsia="Times New Roman" w:cstheme="minorHAnsi"/>
                <w:sz w:val="24"/>
                <w:szCs w:val="24"/>
                <w:lang w:eastAsia="es-CL"/>
              </w:rPr>
            </w:pPr>
            <w:r w:rsidRPr="00820C36">
              <w:rPr>
                <w:rFonts w:eastAsia="Times New Roman" w:cstheme="minorHAnsi"/>
                <w:sz w:val="24"/>
                <w:szCs w:val="24"/>
                <w:lang w:eastAsia="es-CL"/>
              </w:rPr>
              <w:t>Kaztman, R. (2000). Notas sobre la medición de la vulnerabilidad social. BID Banco Mundial-CEPAL-IDEC, 5, 275-301.</w:t>
            </w:r>
          </w:p>
          <w:p w14:paraId="666AF6B2" w14:textId="360F79B5" w:rsidR="00820C36" w:rsidRPr="00820C36" w:rsidRDefault="00820C36" w:rsidP="00820C36">
            <w:pPr>
              <w:pStyle w:val="Prrafodelista"/>
              <w:numPr>
                <w:ilvl w:val="0"/>
                <w:numId w:val="12"/>
              </w:numPr>
              <w:spacing w:after="0" w:line="240" w:lineRule="auto"/>
              <w:ind w:left="284"/>
              <w:jc w:val="both"/>
              <w:rPr>
                <w:rFonts w:eastAsia="Times New Roman" w:cstheme="minorHAnsi"/>
                <w:sz w:val="24"/>
                <w:szCs w:val="24"/>
                <w:lang w:eastAsia="es-CL"/>
              </w:rPr>
            </w:pPr>
            <w:r w:rsidRPr="00820C36">
              <w:rPr>
                <w:rFonts w:eastAsia="Times New Roman" w:cstheme="minorHAnsi"/>
                <w:sz w:val="24"/>
                <w:szCs w:val="24"/>
                <w:lang w:eastAsia="es-CL"/>
              </w:rPr>
              <w:t>Kaztman, R. (1999). Activos y estructuras de oportunidades: estudios sobre las raíces de la vulnerabilidad social en Uruguay. 5</w:t>
            </w:r>
          </w:p>
          <w:p w14:paraId="429CD32A" w14:textId="545F6023" w:rsidR="00820C36" w:rsidRPr="00820C36" w:rsidRDefault="00820C36" w:rsidP="00820C36">
            <w:pPr>
              <w:pStyle w:val="Prrafodelista"/>
              <w:numPr>
                <w:ilvl w:val="0"/>
                <w:numId w:val="12"/>
              </w:numPr>
              <w:spacing w:after="0" w:line="240" w:lineRule="auto"/>
              <w:ind w:left="284"/>
              <w:jc w:val="both"/>
              <w:rPr>
                <w:rFonts w:eastAsia="Times New Roman" w:cstheme="minorHAnsi"/>
                <w:sz w:val="24"/>
                <w:szCs w:val="24"/>
                <w:lang w:eastAsia="es-CL"/>
              </w:rPr>
            </w:pPr>
            <w:r w:rsidRPr="00820C36">
              <w:rPr>
                <w:rFonts w:eastAsia="Times New Roman" w:cstheme="minorHAnsi"/>
                <w:sz w:val="24"/>
                <w:szCs w:val="24"/>
                <w:lang w:eastAsia="es-CL"/>
              </w:rPr>
              <w:t>Mancero, X. (2001). La medición del desarrollo humano: elementos de un debate. Cepal.</w:t>
            </w:r>
          </w:p>
          <w:p w14:paraId="155DC6EE" w14:textId="7A535906" w:rsidR="00820C36" w:rsidRPr="00820C36" w:rsidRDefault="00820C36" w:rsidP="00820C36">
            <w:pPr>
              <w:pStyle w:val="Prrafodelista"/>
              <w:numPr>
                <w:ilvl w:val="0"/>
                <w:numId w:val="12"/>
              </w:numPr>
              <w:spacing w:after="0" w:line="240" w:lineRule="auto"/>
              <w:ind w:left="284"/>
              <w:jc w:val="both"/>
              <w:rPr>
                <w:rFonts w:eastAsia="Times New Roman" w:cstheme="minorHAnsi"/>
                <w:sz w:val="24"/>
                <w:szCs w:val="24"/>
                <w:lang w:eastAsia="es-CL"/>
              </w:rPr>
            </w:pPr>
            <w:r w:rsidRPr="00820C36">
              <w:rPr>
                <w:rFonts w:eastAsia="Times New Roman" w:cstheme="minorHAnsi"/>
                <w:sz w:val="24"/>
                <w:szCs w:val="24"/>
                <w:lang w:eastAsia="es-CL"/>
              </w:rPr>
              <w:t>Ministerio de Desarrollo Social (2016): “Metodología de medición de pobreza Multidimensional con entorno y redes”. Gobierno de Chile, Ministerio de Desarrollo Social: Serie Documentos Metodológicos Nº32, División Observatorio Social. Versión revisada: 26 de Diciembre de 2016.</w:t>
            </w:r>
          </w:p>
          <w:p w14:paraId="49A555AD" w14:textId="183DAA12" w:rsidR="00820C36" w:rsidRPr="00820C36" w:rsidRDefault="00820C36" w:rsidP="00820C36">
            <w:pPr>
              <w:pStyle w:val="Prrafodelista"/>
              <w:numPr>
                <w:ilvl w:val="0"/>
                <w:numId w:val="12"/>
              </w:numPr>
              <w:spacing w:after="0" w:line="240" w:lineRule="auto"/>
              <w:ind w:left="284"/>
              <w:jc w:val="both"/>
              <w:rPr>
                <w:rFonts w:eastAsia="Times New Roman" w:cstheme="minorHAnsi"/>
                <w:sz w:val="24"/>
                <w:szCs w:val="24"/>
                <w:lang w:eastAsia="es-CL"/>
              </w:rPr>
            </w:pPr>
            <w:r w:rsidRPr="00820C36">
              <w:rPr>
                <w:rFonts w:eastAsia="Times New Roman" w:cstheme="minorHAnsi"/>
                <w:sz w:val="24"/>
                <w:szCs w:val="24"/>
                <w:lang w:eastAsia="es-CL"/>
              </w:rPr>
              <w:t xml:space="preserve">Ministerio de Desarrollo Social (2015): “Nueva Metodología de Medición de la Pobreza por Ingresos y Multidimensional”. </w:t>
            </w:r>
            <w:r w:rsidRPr="00820C36">
              <w:rPr>
                <w:rFonts w:eastAsia="Times New Roman" w:cstheme="minorHAnsi"/>
                <w:sz w:val="24"/>
                <w:szCs w:val="24"/>
                <w:lang w:eastAsia="es-CL"/>
              </w:rPr>
              <w:lastRenderedPageBreak/>
              <w:t>Gobierno de Chile, Ministerio de Desarrollo Social: Serie Documentos Metodológicos Nº28, División Observatorio Social. Versión revisada: 26 de Enero de 2015</w:t>
            </w:r>
          </w:p>
          <w:p w14:paraId="66D4B70C" w14:textId="6BA26DF9" w:rsidR="00820C36" w:rsidRPr="00820C36" w:rsidRDefault="00820C36" w:rsidP="00820C36">
            <w:pPr>
              <w:pStyle w:val="Prrafodelista"/>
              <w:numPr>
                <w:ilvl w:val="0"/>
                <w:numId w:val="12"/>
              </w:numPr>
              <w:spacing w:after="0" w:line="240" w:lineRule="auto"/>
              <w:ind w:left="284"/>
              <w:jc w:val="both"/>
              <w:rPr>
                <w:rFonts w:eastAsia="Times New Roman" w:cstheme="minorHAnsi"/>
                <w:sz w:val="24"/>
                <w:szCs w:val="24"/>
                <w:lang w:eastAsia="es-CL"/>
              </w:rPr>
            </w:pPr>
            <w:r w:rsidRPr="00820C36">
              <w:rPr>
                <w:rFonts w:eastAsia="Times New Roman" w:cstheme="minorHAnsi"/>
                <w:sz w:val="24"/>
                <w:szCs w:val="24"/>
                <w:lang w:eastAsia="es-CL"/>
              </w:rPr>
              <w:t>OPHI (Oxford Poverty and Humand Development Initiative) (2015): Las dimensiones faltantes en la medición de la pobreza. Corporación Andina de Fomento (CAF), Bogotá: 2015, 142 p.</w:t>
            </w:r>
          </w:p>
          <w:p w14:paraId="097F221A" w14:textId="29BF4E69" w:rsidR="00820C36" w:rsidRPr="00820C36" w:rsidRDefault="00820C36" w:rsidP="00820C36">
            <w:pPr>
              <w:pStyle w:val="Prrafodelista"/>
              <w:numPr>
                <w:ilvl w:val="0"/>
                <w:numId w:val="12"/>
              </w:numPr>
              <w:spacing w:after="0" w:line="240" w:lineRule="auto"/>
              <w:ind w:left="284"/>
              <w:jc w:val="both"/>
              <w:rPr>
                <w:rFonts w:eastAsia="Times New Roman" w:cstheme="minorHAnsi"/>
                <w:sz w:val="24"/>
                <w:szCs w:val="24"/>
                <w:lang w:eastAsia="es-CL"/>
              </w:rPr>
            </w:pPr>
            <w:r w:rsidRPr="00820C36">
              <w:rPr>
                <w:rFonts w:eastAsia="Times New Roman" w:cstheme="minorHAnsi"/>
                <w:sz w:val="24"/>
                <w:szCs w:val="24"/>
                <w:lang w:eastAsia="es-CL"/>
              </w:rPr>
              <w:t>Moreno, J (2015): Déficit habitacional en América Latina y el Caribe: una herramienta para el diagnóstico y el desarrollo de políticas efectivas en vivienda y hábitat. Naciones Unidas, Programa de Asentamientos Humanos, ONU-Habitat. HS/024/15S ISBN: 978-92-1-132648-2, Nairobi, 2015: 82 pp.</w:t>
            </w:r>
          </w:p>
          <w:p w14:paraId="6D4BF1A5" w14:textId="3154BA83" w:rsidR="00820C36" w:rsidRPr="00820C36" w:rsidRDefault="00820C36" w:rsidP="00820C36">
            <w:pPr>
              <w:pStyle w:val="Prrafodelista"/>
              <w:numPr>
                <w:ilvl w:val="0"/>
                <w:numId w:val="12"/>
              </w:numPr>
              <w:spacing w:after="0" w:line="240" w:lineRule="auto"/>
              <w:ind w:left="284"/>
              <w:jc w:val="both"/>
              <w:rPr>
                <w:rFonts w:eastAsia="Times New Roman" w:cstheme="minorHAnsi"/>
                <w:sz w:val="24"/>
                <w:szCs w:val="24"/>
                <w:lang w:eastAsia="es-CL"/>
              </w:rPr>
            </w:pPr>
            <w:r w:rsidRPr="00820C36">
              <w:rPr>
                <w:rFonts w:eastAsia="Times New Roman" w:cstheme="minorHAnsi"/>
                <w:sz w:val="24"/>
                <w:szCs w:val="24"/>
                <w:lang w:eastAsia="es-CL"/>
              </w:rPr>
              <w:t>Naciones Unidas (2012): Indicadores de derechos humanos: guía para la medición y aplicación. Oficina del Alto Comisionado de Naciones Unidas para los Derechos Humanos (ACNUDH).</w:t>
            </w:r>
          </w:p>
          <w:p w14:paraId="40357C1B" w14:textId="04185DF2" w:rsidR="00820C36" w:rsidRPr="00820C36" w:rsidRDefault="00820C36" w:rsidP="00820C36">
            <w:pPr>
              <w:pStyle w:val="Prrafodelista"/>
              <w:numPr>
                <w:ilvl w:val="0"/>
                <w:numId w:val="12"/>
              </w:numPr>
              <w:spacing w:after="0" w:line="240" w:lineRule="auto"/>
              <w:ind w:left="284"/>
              <w:jc w:val="both"/>
              <w:rPr>
                <w:rFonts w:eastAsia="Times New Roman" w:cstheme="minorHAnsi"/>
                <w:sz w:val="24"/>
                <w:szCs w:val="24"/>
                <w:lang w:eastAsia="es-CL"/>
              </w:rPr>
            </w:pPr>
            <w:r w:rsidRPr="00820C36">
              <w:rPr>
                <w:rFonts w:eastAsia="Times New Roman" w:cstheme="minorHAnsi"/>
                <w:sz w:val="24"/>
                <w:szCs w:val="24"/>
                <w:lang w:eastAsia="es-CL"/>
              </w:rPr>
              <w:t>Naciones Unidas (1989): Manual de indicadores sociales. Naciones Unidas, Nueva</w:t>
            </w:r>
            <w:r>
              <w:rPr>
                <w:rFonts w:eastAsia="Times New Roman" w:cstheme="minorHAnsi"/>
                <w:sz w:val="24"/>
                <w:szCs w:val="24"/>
                <w:lang w:eastAsia="es-CL"/>
              </w:rPr>
              <w:t xml:space="preserve"> </w:t>
            </w:r>
            <w:r w:rsidRPr="00820C36">
              <w:rPr>
                <w:rFonts w:eastAsia="Times New Roman" w:cstheme="minorHAnsi"/>
                <w:sz w:val="24"/>
                <w:szCs w:val="24"/>
                <w:lang w:eastAsia="es-CL"/>
              </w:rPr>
              <w:t>York.</w:t>
            </w:r>
          </w:p>
          <w:p w14:paraId="5EE6E6A2" w14:textId="0A272121" w:rsidR="00820C36" w:rsidRPr="00820C36" w:rsidRDefault="00820C36" w:rsidP="00820C36">
            <w:pPr>
              <w:pStyle w:val="Prrafodelista"/>
              <w:numPr>
                <w:ilvl w:val="0"/>
                <w:numId w:val="12"/>
              </w:numPr>
              <w:spacing w:after="0" w:line="240" w:lineRule="auto"/>
              <w:ind w:left="284"/>
              <w:jc w:val="both"/>
              <w:rPr>
                <w:rFonts w:eastAsia="Times New Roman" w:cstheme="minorHAnsi"/>
                <w:sz w:val="24"/>
                <w:szCs w:val="24"/>
                <w:lang w:eastAsia="es-CL"/>
              </w:rPr>
            </w:pPr>
            <w:r w:rsidRPr="00820C36">
              <w:rPr>
                <w:rFonts w:eastAsia="Times New Roman" w:cstheme="minorHAnsi"/>
                <w:sz w:val="24"/>
                <w:szCs w:val="24"/>
                <w:lang w:eastAsia="es-CL"/>
              </w:rPr>
              <w:t>Ramos, C. (2016): La producción de la pobreza como objeto de gobierno. Ediciones Universidad Alberto Hurtado, Santiago: 383 pp.</w:t>
            </w:r>
          </w:p>
          <w:p w14:paraId="5B2AB1FC" w14:textId="093018BA" w:rsidR="00820C36" w:rsidRPr="00820C36" w:rsidRDefault="00820C36" w:rsidP="00820C36">
            <w:pPr>
              <w:pStyle w:val="Prrafodelista"/>
              <w:numPr>
                <w:ilvl w:val="0"/>
                <w:numId w:val="12"/>
              </w:numPr>
              <w:spacing w:after="0" w:line="240" w:lineRule="auto"/>
              <w:ind w:left="284"/>
              <w:jc w:val="both"/>
              <w:rPr>
                <w:rFonts w:eastAsia="Times New Roman" w:cstheme="minorHAnsi"/>
                <w:sz w:val="24"/>
                <w:szCs w:val="24"/>
                <w:lang w:eastAsia="es-CL"/>
              </w:rPr>
            </w:pPr>
            <w:r w:rsidRPr="00820C36">
              <w:rPr>
                <w:rFonts w:eastAsia="Times New Roman" w:cstheme="minorHAnsi"/>
                <w:sz w:val="24"/>
                <w:szCs w:val="24"/>
                <w:lang w:eastAsia="es-CL"/>
              </w:rPr>
              <w:t>Rodríguez, J. (2001): “Segregación residencial socioeconómica:</w:t>
            </w:r>
            <w:r>
              <w:rPr>
                <w:rFonts w:eastAsia="Times New Roman" w:cstheme="minorHAnsi"/>
                <w:sz w:val="24"/>
                <w:szCs w:val="24"/>
                <w:lang w:eastAsia="es-CL"/>
              </w:rPr>
              <w:t xml:space="preserve"> </w:t>
            </w:r>
            <w:r w:rsidRPr="00820C36">
              <w:rPr>
                <w:rFonts w:eastAsia="Times New Roman" w:cstheme="minorHAnsi"/>
                <w:sz w:val="24"/>
                <w:szCs w:val="24"/>
                <w:lang w:eastAsia="es-CL"/>
              </w:rPr>
              <w:t>¿qué es?</w:t>
            </w:r>
            <w:r>
              <w:rPr>
                <w:rFonts w:eastAsia="Times New Roman" w:cstheme="minorHAnsi"/>
                <w:sz w:val="24"/>
                <w:szCs w:val="24"/>
                <w:lang w:eastAsia="es-CL"/>
              </w:rPr>
              <w:t xml:space="preserve"> </w:t>
            </w:r>
            <w:r w:rsidRPr="00820C36">
              <w:rPr>
                <w:rFonts w:eastAsia="Times New Roman" w:cstheme="minorHAnsi"/>
                <w:sz w:val="24"/>
                <w:szCs w:val="24"/>
                <w:lang w:eastAsia="es-CL"/>
              </w:rPr>
              <w:t>¿cómo se mide?</w:t>
            </w:r>
            <w:r>
              <w:rPr>
                <w:rFonts w:eastAsia="Times New Roman" w:cstheme="minorHAnsi"/>
                <w:sz w:val="24"/>
                <w:szCs w:val="24"/>
                <w:lang w:eastAsia="es-CL"/>
              </w:rPr>
              <w:t xml:space="preserve"> </w:t>
            </w:r>
            <w:r w:rsidRPr="00820C36">
              <w:rPr>
                <w:rFonts w:eastAsia="Times New Roman" w:cstheme="minorHAnsi"/>
                <w:sz w:val="24"/>
                <w:szCs w:val="24"/>
                <w:lang w:eastAsia="es-CL"/>
              </w:rPr>
              <w:t>¿qué está pasando?</w:t>
            </w:r>
            <w:r>
              <w:rPr>
                <w:rFonts w:eastAsia="Times New Roman" w:cstheme="minorHAnsi"/>
                <w:sz w:val="24"/>
                <w:szCs w:val="24"/>
                <w:lang w:eastAsia="es-CL"/>
              </w:rPr>
              <w:t xml:space="preserve"> </w:t>
            </w:r>
            <w:r w:rsidRPr="00820C36">
              <w:rPr>
                <w:rFonts w:eastAsia="Times New Roman" w:cstheme="minorHAnsi"/>
                <w:sz w:val="24"/>
                <w:szCs w:val="24"/>
                <w:lang w:eastAsia="es-CL"/>
              </w:rPr>
              <w:t>¿importa?”. CELADE-CEPAL, Serie Población Y Desarrollo N° 16, Santiago de Chile, octubre de 2001.</w:t>
            </w:r>
          </w:p>
          <w:p w14:paraId="0FFB0849" w14:textId="73371D03" w:rsidR="00820C36" w:rsidRPr="00820C36" w:rsidRDefault="00820C36" w:rsidP="00820C36">
            <w:pPr>
              <w:pStyle w:val="Prrafodelista"/>
              <w:numPr>
                <w:ilvl w:val="0"/>
                <w:numId w:val="12"/>
              </w:numPr>
              <w:spacing w:after="0" w:line="240" w:lineRule="auto"/>
              <w:ind w:left="284"/>
              <w:jc w:val="both"/>
              <w:rPr>
                <w:rFonts w:eastAsia="Times New Roman" w:cstheme="minorHAnsi"/>
                <w:sz w:val="24"/>
                <w:szCs w:val="24"/>
                <w:lang w:eastAsia="es-CL"/>
              </w:rPr>
            </w:pPr>
            <w:r w:rsidRPr="00820C36">
              <w:rPr>
                <w:rFonts w:eastAsia="Times New Roman" w:cstheme="minorHAnsi"/>
                <w:sz w:val="24"/>
                <w:szCs w:val="24"/>
                <w:lang w:val="en-US" w:eastAsia="es-CL"/>
              </w:rPr>
              <w:t xml:space="preserve">Sen, A.K. (2001): Development as freedom. </w:t>
            </w:r>
            <w:r w:rsidRPr="00820C36">
              <w:rPr>
                <w:rFonts w:eastAsia="Times New Roman" w:cstheme="minorHAnsi"/>
                <w:sz w:val="24"/>
                <w:szCs w:val="24"/>
                <w:lang w:eastAsia="es-CL"/>
              </w:rPr>
              <w:t>Oxford Paperbacks., Bienestar, justicia y mercado. Paidós, Barcelona, 1997.</w:t>
            </w:r>
          </w:p>
          <w:p w14:paraId="2BC3436F" w14:textId="391ADAE8" w:rsidR="00D86920" w:rsidRPr="00820C36" w:rsidRDefault="00820C36" w:rsidP="00820C36">
            <w:pPr>
              <w:pStyle w:val="Prrafodelista"/>
              <w:numPr>
                <w:ilvl w:val="0"/>
                <w:numId w:val="12"/>
              </w:numPr>
              <w:spacing w:after="0" w:line="240" w:lineRule="auto"/>
              <w:ind w:left="284"/>
              <w:jc w:val="both"/>
              <w:rPr>
                <w:rFonts w:eastAsia="Times New Roman" w:cstheme="minorHAnsi"/>
                <w:sz w:val="24"/>
                <w:szCs w:val="24"/>
                <w:lang w:val="en-US" w:eastAsia="es-CL"/>
              </w:rPr>
            </w:pPr>
            <w:r w:rsidRPr="00820C36">
              <w:rPr>
                <w:rFonts w:eastAsia="Times New Roman" w:cstheme="minorHAnsi"/>
                <w:sz w:val="24"/>
                <w:szCs w:val="24"/>
                <w:lang w:val="en-US" w:eastAsia="es-CL"/>
              </w:rPr>
              <w:t>Sen, A.K. (1992): Inequality reexamined. Oxford university press, Oxford, 1992.</w:t>
            </w:r>
          </w:p>
          <w:p w14:paraId="7CFEB38A" w14:textId="59084EAF" w:rsidR="00D86920" w:rsidRPr="00973FE7" w:rsidRDefault="00D86920" w:rsidP="00820C36">
            <w:pPr>
              <w:spacing w:after="0" w:line="240" w:lineRule="auto"/>
              <w:ind w:firstLine="60"/>
              <w:jc w:val="both"/>
              <w:rPr>
                <w:rFonts w:eastAsia="Times New Roman" w:cstheme="minorHAnsi"/>
                <w:sz w:val="24"/>
                <w:szCs w:val="24"/>
                <w:lang w:val="es-MX" w:eastAsia="es-CL"/>
              </w:rPr>
            </w:pPr>
          </w:p>
        </w:tc>
      </w:tr>
    </w:tbl>
    <w:p w14:paraId="3211CCFE" w14:textId="77777777" w:rsidR="00D86920" w:rsidRPr="00973FE7" w:rsidRDefault="00D86920" w:rsidP="00D86920">
      <w:pPr>
        <w:jc w:val="both"/>
        <w:rPr>
          <w:rFonts w:cstheme="minorHAnsi"/>
          <w:b/>
          <w:sz w:val="24"/>
          <w:szCs w:val="24"/>
          <w:lang w:val="es-MX"/>
        </w:rPr>
      </w:pPr>
    </w:p>
    <w:p w14:paraId="6FF1F5DA" w14:textId="77777777" w:rsidR="00D86920" w:rsidRPr="00973FE7" w:rsidRDefault="00D86920" w:rsidP="00D86920">
      <w:pPr>
        <w:rPr>
          <w:rFonts w:cstheme="minorHAnsi"/>
          <w:b/>
          <w:sz w:val="24"/>
          <w:szCs w:val="24"/>
          <w:lang w:val="es-MX"/>
        </w:rPr>
      </w:pPr>
      <w:r w:rsidRPr="00973FE7">
        <w:rPr>
          <w:rFonts w:cstheme="minorHAnsi"/>
          <w:b/>
          <w:sz w:val="24"/>
          <w:szCs w:val="24"/>
          <w:lang w:val="es-MX"/>
        </w:rPr>
        <w:br w:type="page"/>
      </w:r>
    </w:p>
    <w:p w14:paraId="30719446" w14:textId="77777777" w:rsidR="00D86920" w:rsidRDefault="00D86920" w:rsidP="00D86920">
      <w:pPr>
        <w:jc w:val="both"/>
        <w:rPr>
          <w:rFonts w:cstheme="minorHAnsi"/>
          <w:b/>
          <w:sz w:val="24"/>
          <w:szCs w:val="24"/>
        </w:rPr>
      </w:pPr>
    </w:p>
    <w:p w14:paraId="10520073" w14:textId="77777777" w:rsidR="00D86920" w:rsidRPr="005C005C" w:rsidRDefault="00D86920" w:rsidP="005C005C">
      <w:pPr>
        <w:pStyle w:val="Prrafodelista"/>
        <w:numPr>
          <w:ilvl w:val="0"/>
          <w:numId w:val="1"/>
        </w:numPr>
        <w:jc w:val="both"/>
        <w:rPr>
          <w:rFonts w:cstheme="minorHAnsi"/>
          <w:b/>
          <w:sz w:val="24"/>
          <w:szCs w:val="24"/>
        </w:rPr>
      </w:pPr>
      <w:r w:rsidRPr="005C005C">
        <w:rPr>
          <w:rFonts w:cstheme="minorHAnsi"/>
          <w:b/>
          <w:sz w:val="24"/>
          <w:szCs w:val="24"/>
        </w:rPr>
        <w:t xml:space="preserve">MICROPLANEACIÓN POR SESIÓN </w:t>
      </w:r>
    </w:p>
    <w:p w14:paraId="34E7E60A" w14:textId="77777777" w:rsidR="005C005C" w:rsidRPr="000A4435" w:rsidRDefault="000A4435" w:rsidP="000A4435">
      <w:pPr>
        <w:pStyle w:val="Prrafodelista"/>
        <w:jc w:val="both"/>
        <w:rPr>
          <w:rFonts w:cstheme="minorHAnsi"/>
          <w:sz w:val="24"/>
          <w:szCs w:val="24"/>
        </w:rPr>
      </w:pPr>
      <w:r>
        <w:rPr>
          <w:rFonts w:cstheme="minorHAnsi"/>
          <w:sz w:val="24"/>
          <w:szCs w:val="24"/>
        </w:rPr>
        <w:t>-</w:t>
      </w:r>
      <w:r w:rsidR="005C005C" w:rsidRPr="000A4435">
        <w:rPr>
          <w:rFonts w:cstheme="minorHAnsi"/>
          <w:sz w:val="24"/>
          <w:szCs w:val="24"/>
        </w:rPr>
        <w:t xml:space="preserve">Recuerde sacar las evaluaciones de la planeación </w:t>
      </w:r>
      <w:r w:rsidRPr="000A4435">
        <w:rPr>
          <w:rFonts w:cstheme="minorHAnsi"/>
          <w:sz w:val="24"/>
          <w:szCs w:val="24"/>
        </w:rPr>
        <w:t xml:space="preserve">de actividades </w:t>
      </w:r>
      <w:r w:rsidR="005C005C" w:rsidRPr="000A4435">
        <w:rPr>
          <w:rFonts w:cstheme="minorHAnsi"/>
          <w:sz w:val="24"/>
          <w:szCs w:val="24"/>
        </w:rPr>
        <w:t>dentro del aula-</w:t>
      </w:r>
    </w:p>
    <w:tbl>
      <w:tblPr>
        <w:tblW w:w="49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83"/>
        <w:gridCol w:w="572"/>
        <w:gridCol w:w="572"/>
        <w:gridCol w:w="1550"/>
        <w:gridCol w:w="2122"/>
        <w:gridCol w:w="3263"/>
        <w:gridCol w:w="850"/>
        <w:gridCol w:w="1269"/>
        <w:gridCol w:w="1420"/>
      </w:tblGrid>
      <w:tr w:rsidR="00C706B0" w:rsidRPr="00E57EE8" w14:paraId="263C582D" w14:textId="77777777" w:rsidTr="00C706B0">
        <w:tc>
          <w:tcPr>
            <w:tcW w:w="532" w:type="pct"/>
          </w:tcPr>
          <w:p w14:paraId="3F70D231" w14:textId="77777777" w:rsidR="00D86920" w:rsidRPr="00E57EE8" w:rsidRDefault="00D86920" w:rsidP="00EE75F6">
            <w:pPr>
              <w:spacing w:after="0" w:line="240" w:lineRule="auto"/>
              <w:jc w:val="center"/>
              <w:rPr>
                <w:rFonts w:cstheme="minorHAnsi"/>
                <w:spacing w:val="-20"/>
                <w:sz w:val="16"/>
                <w:szCs w:val="18"/>
              </w:rPr>
            </w:pPr>
            <w:r>
              <w:rPr>
                <w:rFonts w:cstheme="minorHAnsi"/>
                <w:spacing w:val="-20"/>
                <w:sz w:val="16"/>
                <w:szCs w:val="18"/>
              </w:rPr>
              <w:t>Propósito de Aprendizaje</w:t>
            </w:r>
          </w:p>
        </w:tc>
        <w:tc>
          <w:tcPr>
            <w:tcW w:w="220" w:type="pct"/>
            <w:shd w:val="clear" w:color="auto" w:fill="auto"/>
          </w:tcPr>
          <w:p w14:paraId="663C835B" w14:textId="77777777" w:rsidR="00D86920" w:rsidRPr="00E57EE8" w:rsidRDefault="00D86920" w:rsidP="00EE75F6">
            <w:pPr>
              <w:spacing w:after="0" w:line="240" w:lineRule="auto"/>
              <w:jc w:val="center"/>
              <w:rPr>
                <w:rFonts w:cstheme="minorHAnsi"/>
                <w:spacing w:val="-20"/>
                <w:sz w:val="16"/>
                <w:szCs w:val="18"/>
              </w:rPr>
            </w:pPr>
            <w:r w:rsidRPr="00E57EE8">
              <w:rPr>
                <w:rFonts w:cstheme="minorHAnsi"/>
                <w:spacing w:val="-20"/>
                <w:sz w:val="16"/>
                <w:szCs w:val="18"/>
              </w:rPr>
              <w:t>Sesión</w:t>
            </w:r>
          </w:p>
        </w:tc>
        <w:tc>
          <w:tcPr>
            <w:tcW w:w="220" w:type="pct"/>
            <w:shd w:val="clear" w:color="auto" w:fill="auto"/>
          </w:tcPr>
          <w:p w14:paraId="3A8826EE" w14:textId="77777777" w:rsidR="00D86920" w:rsidRPr="00E57EE8" w:rsidRDefault="00D86920" w:rsidP="00EE75F6">
            <w:pPr>
              <w:spacing w:after="0" w:line="240" w:lineRule="auto"/>
              <w:ind w:left="-108" w:right="-108"/>
              <w:jc w:val="center"/>
              <w:rPr>
                <w:rFonts w:cstheme="minorHAnsi"/>
                <w:spacing w:val="-20"/>
                <w:sz w:val="16"/>
                <w:szCs w:val="18"/>
              </w:rPr>
            </w:pPr>
            <w:r w:rsidRPr="00E57EE8">
              <w:rPr>
                <w:rFonts w:cstheme="minorHAnsi"/>
                <w:spacing w:val="-20"/>
                <w:sz w:val="16"/>
                <w:szCs w:val="18"/>
              </w:rPr>
              <w:t>Unidad</w:t>
            </w:r>
          </w:p>
        </w:tc>
        <w:tc>
          <w:tcPr>
            <w:tcW w:w="596" w:type="pct"/>
          </w:tcPr>
          <w:p w14:paraId="144A4F61" w14:textId="77777777" w:rsidR="00D86920" w:rsidRPr="00E57EE8" w:rsidRDefault="00D86920" w:rsidP="00EE75F6">
            <w:pPr>
              <w:spacing w:after="0" w:line="240" w:lineRule="auto"/>
              <w:rPr>
                <w:rFonts w:cstheme="minorHAnsi"/>
                <w:spacing w:val="-20"/>
                <w:sz w:val="16"/>
                <w:szCs w:val="18"/>
              </w:rPr>
            </w:pPr>
            <w:r w:rsidRPr="00E57EE8">
              <w:rPr>
                <w:rFonts w:cstheme="minorHAnsi"/>
                <w:spacing w:val="-20"/>
                <w:sz w:val="16"/>
                <w:szCs w:val="18"/>
              </w:rPr>
              <w:t xml:space="preserve">Estructura </w:t>
            </w:r>
            <w:r>
              <w:rPr>
                <w:rFonts w:cstheme="minorHAnsi"/>
                <w:spacing w:val="-20"/>
                <w:sz w:val="16"/>
                <w:szCs w:val="18"/>
              </w:rPr>
              <w:t xml:space="preserve"> d</w:t>
            </w:r>
            <w:r w:rsidRPr="00E57EE8">
              <w:rPr>
                <w:rFonts w:cstheme="minorHAnsi"/>
                <w:spacing w:val="-20"/>
                <w:sz w:val="16"/>
                <w:szCs w:val="18"/>
              </w:rPr>
              <w:t xml:space="preserve">e </w:t>
            </w:r>
            <w:r>
              <w:rPr>
                <w:rFonts w:cstheme="minorHAnsi"/>
                <w:spacing w:val="-20"/>
                <w:sz w:val="16"/>
                <w:szCs w:val="18"/>
              </w:rPr>
              <w:t xml:space="preserve"> l</w:t>
            </w:r>
            <w:r w:rsidRPr="00E57EE8">
              <w:rPr>
                <w:rFonts w:cstheme="minorHAnsi"/>
                <w:spacing w:val="-20"/>
                <w:sz w:val="16"/>
                <w:szCs w:val="18"/>
              </w:rPr>
              <w:t>a</w:t>
            </w:r>
            <w:r>
              <w:rPr>
                <w:rFonts w:cstheme="minorHAnsi"/>
                <w:spacing w:val="-20"/>
                <w:sz w:val="16"/>
                <w:szCs w:val="18"/>
              </w:rPr>
              <w:t xml:space="preserve"> </w:t>
            </w:r>
            <w:r w:rsidRPr="00E57EE8">
              <w:rPr>
                <w:rFonts w:cstheme="minorHAnsi"/>
                <w:spacing w:val="-20"/>
                <w:sz w:val="16"/>
                <w:szCs w:val="18"/>
              </w:rPr>
              <w:t xml:space="preserve"> Sesión</w:t>
            </w:r>
          </w:p>
        </w:tc>
        <w:tc>
          <w:tcPr>
            <w:tcW w:w="816" w:type="pct"/>
          </w:tcPr>
          <w:p w14:paraId="01D40AB1" w14:textId="77777777" w:rsidR="00D86920" w:rsidRPr="00E57EE8" w:rsidRDefault="00D86920" w:rsidP="00EE75F6">
            <w:pPr>
              <w:spacing w:after="0" w:line="240" w:lineRule="auto"/>
              <w:rPr>
                <w:rFonts w:cstheme="minorHAnsi"/>
                <w:spacing w:val="-20"/>
                <w:sz w:val="16"/>
                <w:szCs w:val="18"/>
              </w:rPr>
            </w:pPr>
            <w:r w:rsidRPr="00584BDD">
              <w:rPr>
                <w:rFonts w:cstheme="minorHAnsi"/>
                <w:sz w:val="16"/>
                <w:szCs w:val="16"/>
              </w:rPr>
              <w:t>Criterios de desempeño</w:t>
            </w:r>
          </w:p>
        </w:tc>
        <w:tc>
          <w:tcPr>
            <w:tcW w:w="1255" w:type="pct"/>
            <w:shd w:val="clear" w:color="auto" w:fill="auto"/>
          </w:tcPr>
          <w:p w14:paraId="3EAAE298" w14:textId="77777777" w:rsidR="00D86920" w:rsidRPr="00E57EE8" w:rsidRDefault="00D86920" w:rsidP="00EE75F6">
            <w:pPr>
              <w:spacing w:after="0" w:line="240" w:lineRule="auto"/>
              <w:rPr>
                <w:rFonts w:cstheme="minorHAnsi"/>
                <w:spacing w:val="-20"/>
                <w:sz w:val="16"/>
                <w:szCs w:val="18"/>
              </w:rPr>
            </w:pPr>
            <w:r w:rsidRPr="00E57EE8">
              <w:rPr>
                <w:rFonts w:cstheme="minorHAnsi"/>
                <w:spacing w:val="-20"/>
                <w:sz w:val="16"/>
                <w:szCs w:val="18"/>
              </w:rPr>
              <w:t>Contenido</w:t>
            </w:r>
          </w:p>
        </w:tc>
        <w:tc>
          <w:tcPr>
            <w:tcW w:w="327" w:type="pct"/>
          </w:tcPr>
          <w:p w14:paraId="3CC3C733" w14:textId="77777777" w:rsidR="00D86920" w:rsidRPr="00E57EE8" w:rsidRDefault="000A4435" w:rsidP="00EE75F6">
            <w:pPr>
              <w:spacing w:after="0" w:line="240" w:lineRule="auto"/>
              <w:ind w:left="-41" w:right="-108"/>
              <w:jc w:val="center"/>
              <w:rPr>
                <w:rFonts w:cstheme="minorHAnsi"/>
                <w:spacing w:val="-20"/>
                <w:sz w:val="16"/>
                <w:szCs w:val="18"/>
              </w:rPr>
            </w:pPr>
            <w:r>
              <w:rPr>
                <w:rFonts w:cstheme="minorHAnsi"/>
                <w:spacing w:val="-20"/>
                <w:sz w:val="16"/>
                <w:szCs w:val="18"/>
              </w:rPr>
              <w:t>Contenido fundamental</w:t>
            </w:r>
          </w:p>
        </w:tc>
        <w:tc>
          <w:tcPr>
            <w:tcW w:w="488" w:type="pct"/>
          </w:tcPr>
          <w:p w14:paraId="3DBDC22C" w14:textId="77777777" w:rsidR="00D86920" w:rsidRPr="00E57EE8" w:rsidRDefault="00D86920" w:rsidP="00EE75F6">
            <w:pPr>
              <w:spacing w:after="0" w:line="240" w:lineRule="auto"/>
              <w:ind w:left="-41" w:right="-108"/>
              <w:jc w:val="center"/>
              <w:rPr>
                <w:rFonts w:cstheme="minorHAnsi"/>
                <w:spacing w:val="-20"/>
                <w:sz w:val="16"/>
                <w:szCs w:val="18"/>
              </w:rPr>
            </w:pPr>
            <w:r w:rsidRPr="00E57EE8">
              <w:rPr>
                <w:rFonts w:cstheme="minorHAnsi"/>
                <w:spacing w:val="-20"/>
                <w:sz w:val="16"/>
                <w:szCs w:val="18"/>
              </w:rPr>
              <w:t>Lecturas</w:t>
            </w:r>
          </w:p>
        </w:tc>
        <w:tc>
          <w:tcPr>
            <w:tcW w:w="546" w:type="pct"/>
          </w:tcPr>
          <w:p w14:paraId="33CEF93D" w14:textId="77777777" w:rsidR="00D86920" w:rsidRPr="00E57EE8" w:rsidRDefault="00D86920" w:rsidP="00EE75F6">
            <w:pPr>
              <w:spacing w:after="0" w:line="240" w:lineRule="auto"/>
              <w:ind w:left="-41" w:right="-108"/>
              <w:jc w:val="center"/>
              <w:rPr>
                <w:rFonts w:cstheme="minorHAnsi"/>
                <w:spacing w:val="-20"/>
                <w:sz w:val="16"/>
                <w:szCs w:val="18"/>
              </w:rPr>
            </w:pPr>
            <w:r w:rsidRPr="00E57EE8">
              <w:rPr>
                <w:rFonts w:cstheme="minorHAnsi"/>
                <w:spacing w:val="-20"/>
                <w:sz w:val="16"/>
                <w:szCs w:val="18"/>
              </w:rPr>
              <w:t>Recursos Electrónicos</w:t>
            </w:r>
          </w:p>
        </w:tc>
      </w:tr>
      <w:tr w:rsidR="00C706B0" w:rsidRPr="00E57EE8" w14:paraId="28F1701B" w14:textId="77777777" w:rsidTr="00C706B0">
        <w:tc>
          <w:tcPr>
            <w:tcW w:w="532" w:type="pct"/>
            <w:vMerge w:val="restart"/>
          </w:tcPr>
          <w:p w14:paraId="740F86F8" w14:textId="77777777" w:rsidR="00F754F0" w:rsidRDefault="00F754F0" w:rsidP="00F754F0">
            <w:pPr>
              <w:spacing w:after="0" w:line="240" w:lineRule="auto"/>
              <w:ind w:right="-108"/>
              <w:rPr>
                <w:rFonts w:cstheme="minorHAnsi"/>
                <w:sz w:val="16"/>
                <w:szCs w:val="18"/>
              </w:rPr>
            </w:pPr>
          </w:p>
          <w:p w14:paraId="12B9C305" w14:textId="77777777" w:rsidR="00F754F0" w:rsidRDefault="00F754F0" w:rsidP="00F754F0">
            <w:pPr>
              <w:spacing w:after="0" w:line="240" w:lineRule="auto"/>
              <w:ind w:right="-108"/>
              <w:rPr>
                <w:rFonts w:cstheme="minorHAnsi"/>
                <w:sz w:val="16"/>
                <w:szCs w:val="18"/>
              </w:rPr>
            </w:pPr>
          </w:p>
          <w:p w14:paraId="7B7B5215" w14:textId="77777777" w:rsidR="00F754F0" w:rsidRDefault="00F754F0" w:rsidP="00F754F0">
            <w:pPr>
              <w:spacing w:after="0" w:line="240" w:lineRule="auto"/>
              <w:ind w:right="-108"/>
              <w:rPr>
                <w:rFonts w:cstheme="minorHAnsi"/>
                <w:sz w:val="16"/>
                <w:szCs w:val="18"/>
              </w:rPr>
            </w:pPr>
          </w:p>
          <w:p w14:paraId="4508E378" w14:textId="77777777" w:rsidR="00F754F0" w:rsidRDefault="00F754F0" w:rsidP="00F754F0">
            <w:pPr>
              <w:spacing w:after="0" w:line="240" w:lineRule="auto"/>
              <w:ind w:right="-108"/>
              <w:rPr>
                <w:rFonts w:cstheme="minorHAnsi"/>
                <w:sz w:val="16"/>
                <w:szCs w:val="18"/>
              </w:rPr>
            </w:pPr>
          </w:p>
          <w:p w14:paraId="010B458B" w14:textId="77777777" w:rsidR="00F754F0" w:rsidRDefault="00F754F0" w:rsidP="00F754F0">
            <w:pPr>
              <w:spacing w:after="0" w:line="240" w:lineRule="auto"/>
              <w:ind w:right="-108"/>
              <w:rPr>
                <w:rFonts w:cstheme="minorHAnsi"/>
                <w:sz w:val="16"/>
                <w:szCs w:val="18"/>
              </w:rPr>
            </w:pPr>
          </w:p>
          <w:p w14:paraId="0FA47517" w14:textId="396E73AE" w:rsidR="00F754F0" w:rsidRDefault="00F754F0" w:rsidP="00F754F0">
            <w:pPr>
              <w:spacing w:after="0" w:line="240" w:lineRule="auto"/>
              <w:ind w:right="-108"/>
              <w:jc w:val="center"/>
              <w:rPr>
                <w:rFonts w:cstheme="minorHAnsi"/>
                <w:sz w:val="16"/>
                <w:szCs w:val="18"/>
              </w:rPr>
            </w:pPr>
            <w:r w:rsidRPr="003E2C70">
              <w:rPr>
                <w:rFonts w:cstheme="minorHAnsi"/>
                <w:sz w:val="16"/>
                <w:szCs w:val="18"/>
              </w:rPr>
              <w:t>Unidad 1. Introduc</w:t>
            </w:r>
            <w:r>
              <w:rPr>
                <w:rFonts w:cstheme="minorHAnsi"/>
                <w:sz w:val="16"/>
                <w:szCs w:val="18"/>
              </w:rPr>
              <w:t>ir a las</w:t>
            </w:r>
            <w:r w:rsidRPr="003E2C70">
              <w:rPr>
                <w:rFonts w:cstheme="minorHAnsi"/>
                <w:sz w:val="16"/>
                <w:szCs w:val="18"/>
              </w:rPr>
              <w:t xml:space="preserve"> metodologías para la producción de indicadores sociales.</w:t>
            </w:r>
          </w:p>
          <w:p w14:paraId="332CAA9E" w14:textId="77777777" w:rsidR="00F754F0" w:rsidRDefault="00F754F0" w:rsidP="00F754F0">
            <w:pPr>
              <w:spacing w:after="0" w:line="240" w:lineRule="auto"/>
              <w:ind w:right="-108"/>
              <w:rPr>
                <w:rFonts w:cstheme="minorHAnsi"/>
                <w:sz w:val="16"/>
                <w:szCs w:val="18"/>
              </w:rPr>
            </w:pPr>
          </w:p>
          <w:p w14:paraId="539A3485" w14:textId="77777777" w:rsidR="00F754F0" w:rsidRDefault="00F754F0" w:rsidP="00F754F0">
            <w:pPr>
              <w:spacing w:after="0" w:line="240" w:lineRule="auto"/>
              <w:ind w:right="-108"/>
              <w:rPr>
                <w:rFonts w:cstheme="minorHAnsi"/>
                <w:sz w:val="16"/>
                <w:szCs w:val="18"/>
              </w:rPr>
            </w:pPr>
          </w:p>
          <w:p w14:paraId="5DDDAE97" w14:textId="77777777" w:rsidR="00F754F0" w:rsidRDefault="00F754F0" w:rsidP="00F754F0">
            <w:pPr>
              <w:spacing w:after="0" w:line="240" w:lineRule="auto"/>
              <w:ind w:right="-108"/>
              <w:rPr>
                <w:rFonts w:cstheme="minorHAnsi"/>
                <w:sz w:val="16"/>
                <w:szCs w:val="18"/>
              </w:rPr>
            </w:pPr>
          </w:p>
          <w:p w14:paraId="1C7FB7F7" w14:textId="77777777" w:rsidR="00F754F0" w:rsidRDefault="00F754F0" w:rsidP="00F754F0">
            <w:pPr>
              <w:spacing w:after="0" w:line="240" w:lineRule="auto"/>
              <w:ind w:right="-108"/>
              <w:rPr>
                <w:rFonts w:cstheme="minorHAnsi"/>
                <w:sz w:val="16"/>
                <w:szCs w:val="18"/>
              </w:rPr>
            </w:pPr>
          </w:p>
          <w:p w14:paraId="6AC141CA" w14:textId="77777777" w:rsidR="00F754F0" w:rsidRDefault="00F754F0" w:rsidP="00F754F0">
            <w:pPr>
              <w:spacing w:after="0" w:line="240" w:lineRule="auto"/>
              <w:ind w:right="-108"/>
              <w:rPr>
                <w:rFonts w:cstheme="minorHAnsi"/>
                <w:sz w:val="16"/>
                <w:szCs w:val="18"/>
              </w:rPr>
            </w:pPr>
          </w:p>
          <w:p w14:paraId="1305D207" w14:textId="77777777" w:rsidR="00F754F0" w:rsidRDefault="00F754F0" w:rsidP="00F754F0">
            <w:pPr>
              <w:spacing w:after="0" w:line="240" w:lineRule="auto"/>
              <w:ind w:right="-108"/>
              <w:rPr>
                <w:rFonts w:cstheme="minorHAnsi"/>
                <w:sz w:val="16"/>
                <w:szCs w:val="18"/>
              </w:rPr>
            </w:pPr>
          </w:p>
          <w:p w14:paraId="615722BE" w14:textId="77777777" w:rsidR="00F754F0" w:rsidRPr="00E57EE8" w:rsidRDefault="00F754F0" w:rsidP="00F754F0">
            <w:pPr>
              <w:spacing w:after="0" w:line="240" w:lineRule="auto"/>
              <w:ind w:right="-108"/>
              <w:rPr>
                <w:rFonts w:cstheme="minorHAnsi"/>
                <w:sz w:val="16"/>
                <w:szCs w:val="18"/>
              </w:rPr>
            </w:pPr>
          </w:p>
        </w:tc>
        <w:tc>
          <w:tcPr>
            <w:tcW w:w="220" w:type="pct"/>
            <w:shd w:val="clear" w:color="auto" w:fill="auto"/>
          </w:tcPr>
          <w:p w14:paraId="66DCC8CF" w14:textId="77777777" w:rsidR="00F754F0" w:rsidRPr="00E57EE8" w:rsidRDefault="00F754F0" w:rsidP="00F754F0">
            <w:pPr>
              <w:spacing w:after="0" w:line="240" w:lineRule="auto"/>
              <w:ind w:right="-108"/>
              <w:jc w:val="center"/>
              <w:rPr>
                <w:rFonts w:cstheme="minorHAnsi"/>
                <w:sz w:val="16"/>
                <w:szCs w:val="18"/>
              </w:rPr>
            </w:pPr>
            <w:r w:rsidRPr="00E57EE8">
              <w:rPr>
                <w:rFonts w:cstheme="minorHAnsi"/>
                <w:sz w:val="16"/>
                <w:szCs w:val="18"/>
              </w:rPr>
              <w:t>1</w:t>
            </w:r>
          </w:p>
        </w:tc>
        <w:tc>
          <w:tcPr>
            <w:tcW w:w="220" w:type="pct"/>
            <w:shd w:val="clear" w:color="auto" w:fill="auto"/>
          </w:tcPr>
          <w:p w14:paraId="3F109BB8" w14:textId="77777777" w:rsidR="00F754F0" w:rsidRPr="00E57EE8" w:rsidRDefault="00F754F0" w:rsidP="00F754F0">
            <w:pPr>
              <w:spacing w:after="0" w:line="240" w:lineRule="auto"/>
              <w:jc w:val="center"/>
              <w:rPr>
                <w:rFonts w:cstheme="minorHAnsi"/>
                <w:sz w:val="16"/>
                <w:szCs w:val="18"/>
              </w:rPr>
            </w:pPr>
            <w:r w:rsidRPr="00E57EE8">
              <w:rPr>
                <w:rFonts w:cstheme="minorHAnsi"/>
                <w:sz w:val="16"/>
                <w:szCs w:val="18"/>
              </w:rPr>
              <w:t>1</w:t>
            </w:r>
          </w:p>
        </w:tc>
        <w:tc>
          <w:tcPr>
            <w:tcW w:w="596" w:type="pct"/>
          </w:tcPr>
          <w:p w14:paraId="2C4B596B" w14:textId="77777777" w:rsidR="00370811" w:rsidRPr="00370811" w:rsidRDefault="00370811" w:rsidP="00370811">
            <w:pPr>
              <w:autoSpaceDE w:val="0"/>
              <w:autoSpaceDN w:val="0"/>
              <w:adjustRightInd w:val="0"/>
              <w:spacing w:after="0" w:line="240" w:lineRule="auto"/>
              <w:ind w:left="-117" w:right="-109"/>
              <w:jc w:val="center"/>
              <w:rPr>
                <w:rFonts w:cstheme="minorHAnsi"/>
                <w:sz w:val="16"/>
                <w:szCs w:val="18"/>
                <w:lang w:eastAsia="es-CL"/>
              </w:rPr>
            </w:pPr>
            <w:r w:rsidRPr="00370811">
              <w:rPr>
                <w:rFonts w:cstheme="minorHAnsi"/>
                <w:sz w:val="16"/>
                <w:szCs w:val="18"/>
                <w:lang w:eastAsia="es-CL"/>
              </w:rPr>
              <w:t>Presentación de Método de trabajo</w:t>
            </w:r>
          </w:p>
          <w:p w14:paraId="0C387C7E" w14:textId="77777777" w:rsidR="00370811" w:rsidRPr="00370811" w:rsidRDefault="00370811" w:rsidP="00370811">
            <w:pPr>
              <w:autoSpaceDE w:val="0"/>
              <w:autoSpaceDN w:val="0"/>
              <w:adjustRightInd w:val="0"/>
              <w:spacing w:after="0" w:line="240" w:lineRule="auto"/>
              <w:ind w:left="-117" w:right="-109"/>
              <w:jc w:val="center"/>
              <w:rPr>
                <w:rFonts w:cstheme="minorHAnsi"/>
                <w:sz w:val="16"/>
                <w:szCs w:val="18"/>
                <w:lang w:eastAsia="es-CL"/>
              </w:rPr>
            </w:pPr>
            <w:r w:rsidRPr="00370811">
              <w:rPr>
                <w:rFonts w:cstheme="minorHAnsi"/>
                <w:sz w:val="16"/>
                <w:szCs w:val="18"/>
                <w:lang w:eastAsia="es-CL"/>
              </w:rPr>
              <w:t>Presentación expositiva ppt y video</w:t>
            </w:r>
          </w:p>
          <w:p w14:paraId="7B32B89C" w14:textId="5C415732" w:rsidR="00F754F0" w:rsidRPr="00E57EE8" w:rsidRDefault="00370811" w:rsidP="00370811">
            <w:pPr>
              <w:autoSpaceDE w:val="0"/>
              <w:autoSpaceDN w:val="0"/>
              <w:adjustRightInd w:val="0"/>
              <w:spacing w:after="0" w:line="240" w:lineRule="auto"/>
              <w:ind w:left="-117" w:right="-109"/>
              <w:jc w:val="center"/>
              <w:rPr>
                <w:rFonts w:cstheme="minorHAnsi"/>
                <w:sz w:val="16"/>
                <w:szCs w:val="18"/>
                <w:lang w:eastAsia="es-CL"/>
              </w:rPr>
            </w:pPr>
            <w:r w:rsidRPr="00370811">
              <w:rPr>
                <w:rFonts w:cstheme="minorHAnsi"/>
                <w:sz w:val="16"/>
                <w:szCs w:val="18"/>
                <w:lang w:eastAsia="es-CL"/>
              </w:rPr>
              <w:t>Logística del curso</w:t>
            </w:r>
          </w:p>
        </w:tc>
        <w:tc>
          <w:tcPr>
            <w:tcW w:w="816" w:type="pct"/>
          </w:tcPr>
          <w:p w14:paraId="3ED2A593" w14:textId="63A6D8C2" w:rsidR="00F754F0" w:rsidRPr="00E57EE8" w:rsidRDefault="00FE6B4D" w:rsidP="00F754F0">
            <w:pPr>
              <w:spacing w:after="0" w:line="240" w:lineRule="auto"/>
              <w:rPr>
                <w:rFonts w:cstheme="minorHAnsi"/>
                <w:sz w:val="16"/>
                <w:szCs w:val="18"/>
                <w:lang w:eastAsia="es-CL"/>
              </w:rPr>
            </w:pPr>
            <w:r>
              <w:rPr>
                <w:rFonts w:eastAsia="Times New Roman" w:cs="Arial"/>
                <w:color w:val="000000"/>
                <w:sz w:val="16"/>
                <w:lang w:eastAsia="es-CL"/>
              </w:rPr>
              <w:t xml:space="preserve">Les estudiantes conocen </w:t>
            </w:r>
            <w:r w:rsidR="00DE7C73">
              <w:rPr>
                <w:rFonts w:eastAsia="Times New Roman" w:cs="Arial"/>
                <w:color w:val="000000"/>
                <w:sz w:val="16"/>
                <w:lang w:eastAsia="es-CL"/>
              </w:rPr>
              <w:t xml:space="preserve">la </w:t>
            </w:r>
            <w:r w:rsidR="00DE7C73" w:rsidRPr="00F754F0">
              <w:rPr>
                <w:rFonts w:cstheme="minorHAnsi"/>
                <w:sz w:val="16"/>
                <w:szCs w:val="18"/>
                <w:lang w:eastAsia="es-CL"/>
              </w:rPr>
              <w:t>Historia y</w:t>
            </w:r>
            <w:r w:rsidR="00DE7C73">
              <w:rPr>
                <w:rFonts w:cstheme="minorHAnsi"/>
                <w:sz w:val="16"/>
                <w:szCs w:val="18"/>
                <w:lang w:eastAsia="es-CL"/>
              </w:rPr>
              <w:t xml:space="preserve"> evolución de los</w:t>
            </w:r>
            <w:r w:rsidR="00DE7C73" w:rsidRPr="00F754F0">
              <w:rPr>
                <w:rFonts w:cstheme="minorHAnsi"/>
                <w:sz w:val="16"/>
                <w:szCs w:val="18"/>
                <w:lang w:eastAsia="es-CL"/>
              </w:rPr>
              <w:t xml:space="preserve"> sistemas de indicadores</w:t>
            </w:r>
            <w:r w:rsidR="00DE7C73">
              <w:rPr>
                <w:rFonts w:cstheme="minorHAnsi"/>
                <w:sz w:val="16"/>
                <w:szCs w:val="18"/>
                <w:lang w:eastAsia="es-CL"/>
              </w:rPr>
              <w:t xml:space="preserve"> a nivel internacional y nacional.</w:t>
            </w:r>
          </w:p>
        </w:tc>
        <w:tc>
          <w:tcPr>
            <w:tcW w:w="1255" w:type="pct"/>
            <w:shd w:val="clear" w:color="auto" w:fill="auto"/>
          </w:tcPr>
          <w:p w14:paraId="4BD3504A" w14:textId="77777777" w:rsidR="00F754F0" w:rsidRPr="00F754F0" w:rsidRDefault="00F754F0" w:rsidP="00F754F0">
            <w:pPr>
              <w:autoSpaceDE w:val="0"/>
              <w:autoSpaceDN w:val="0"/>
              <w:adjustRightInd w:val="0"/>
              <w:spacing w:after="0" w:line="240" w:lineRule="auto"/>
              <w:rPr>
                <w:rFonts w:cstheme="minorHAnsi"/>
                <w:sz w:val="16"/>
                <w:szCs w:val="18"/>
                <w:lang w:eastAsia="es-CL"/>
              </w:rPr>
            </w:pPr>
            <w:r w:rsidRPr="00F754F0">
              <w:rPr>
                <w:rFonts w:cstheme="minorHAnsi"/>
                <w:sz w:val="16"/>
                <w:szCs w:val="18"/>
                <w:lang w:eastAsia="es-CL"/>
              </w:rPr>
              <w:t xml:space="preserve">Introducción a los indicadores sociales </w:t>
            </w:r>
          </w:p>
          <w:p w14:paraId="3BF02552" w14:textId="4FA612FE" w:rsidR="00F754F0" w:rsidRPr="00F754F0" w:rsidRDefault="00F754F0" w:rsidP="00F754F0">
            <w:pPr>
              <w:autoSpaceDE w:val="0"/>
              <w:autoSpaceDN w:val="0"/>
              <w:adjustRightInd w:val="0"/>
              <w:spacing w:after="0" w:line="240" w:lineRule="auto"/>
              <w:rPr>
                <w:rFonts w:cstheme="minorHAnsi"/>
                <w:sz w:val="16"/>
                <w:szCs w:val="18"/>
                <w:lang w:eastAsia="es-CL"/>
              </w:rPr>
            </w:pPr>
            <w:r w:rsidRPr="00F754F0">
              <w:rPr>
                <w:rFonts w:cstheme="minorHAnsi"/>
                <w:sz w:val="16"/>
                <w:szCs w:val="18"/>
                <w:lang w:eastAsia="es-CL"/>
              </w:rPr>
              <w:t>Historia y visión sobre sistemas de indicadores sociales</w:t>
            </w:r>
            <w:r>
              <w:rPr>
                <w:rFonts w:cstheme="minorHAnsi"/>
                <w:sz w:val="16"/>
                <w:szCs w:val="18"/>
                <w:lang w:eastAsia="es-CL"/>
              </w:rPr>
              <w:t xml:space="preserve">. </w:t>
            </w:r>
            <w:r w:rsidRPr="00F754F0">
              <w:rPr>
                <w:rFonts w:cstheme="minorHAnsi"/>
                <w:sz w:val="16"/>
                <w:szCs w:val="18"/>
                <w:lang w:eastAsia="es-CL"/>
              </w:rPr>
              <w:t>Experiencia aplicada: Indicadores para el diagnóstico social con datos de la</w:t>
            </w:r>
          </w:p>
          <w:p w14:paraId="1805D30F" w14:textId="06D47C6E" w:rsidR="00F754F0" w:rsidRPr="00E57EE8" w:rsidRDefault="00F754F0" w:rsidP="00F754F0">
            <w:pPr>
              <w:autoSpaceDE w:val="0"/>
              <w:autoSpaceDN w:val="0"/>
              <w:adjustRightInd w:val="0"/>
              <w:spacing w:after="0" w:line="240" w:lineRule="auto"/>
              <w:rPr>
                <w:rFonts w:cstheme="minorHAnsi"/>
                <w:sz w:val="16"/>
                <w:szCs w:val="18"/>
                <w:lang w:eastAsia="es-CL"/>
              </w:rPr>
            </w:pPr>
            <w:r w:rsidRPr="00F754F0">
              <w:rPr>
                <w:rFonts w:cstheme="minorHAnsi"/>
                <w:sz w:val="16"/>
                <w:szCs w:val="18"/>
                <w:lang w:eastAsia="es-CL"/>
              </w:rPr>
              <w:t>Encuesta Casen 2015</w:t>
            </w:r>
          </w:p>
        </w:tc>
        <w:tc>
          <w:tcPr>
            <w:tcW w:w="327" w:type="pct"/>
          </w:tcPr>
          <w:p w14:paraId="327E9D5F" w14:textId="77777777" w:rsidR="00F754F0" w:rsidRDefault="00F754F0" w:rsidP="00F754F0">
            <w:pPr>
              <w:autoSpaceDE w:val="0"/>
              <w:autoSpaceDN w:val="0"/>
              <w:adjustRightInd w:val="0"/>
              <w:spacing w:after="0" w:line="240" w:lineRule="auto"/>
              <w:ind w:left="-41" w:right="-108"/>
              <w:jc w:val="center"/>
              <w:rPr>
                <w:rFonts w:cstheme="minorHAnsi"/>
                <w:sz w:val="16"/>
                <w:szCs w:val="18"/>
                <w:lang w:eastAsia="es-CL"/>
              </w:rPr>
            </w:pPr>
          </w:p>
          <w:p w14:paraId="3E6824D2" w14:textId="57F9D319" w:rsidR="00F754F0" w:rsidRPr="00E57EE8" w:rsidRDefault="00C706B0" w:rsidP="00F754F0">
            <w:pPr>
              <w:autoSpaceDE w:val="0"/>
              <w:autoSpaceDN w:val="0"/>
              <w:adjustRightInd w:val="0"/>
              <w:spacing w:after="0" w:line="240" w:lineRule="auto"/>
              <w:ind w:left="-41" w:right="-108"/>
              <w:jc w:val="center"/>
              <w:rPr>
                <w:rFonts w:cstheme="minorHAnsi"/>
                <w:sz w:val="16"/>
                <w:szCs w:val="18"/>
                <w:lang w:eastAsia="es-CL"/>
              </w:rPr>
            </w:pPr>
            <w:r>
              <w:rPr>
                <w:rFonts w:cstheme="minorHAnsi"/>
                <w:sz w:val="16"/>
                <w:szCs w:val="18"/>
                <w:lang w:eastAsia="es-CL"/>
              </w:rPr>
              <w:t>Si</w:t>
            </w:r>
          </w:p>
        </w:tc>
        <w:tc>
          <w:tcPr>
            <w:tcW w:w="488" w:type="pct"/>
          </w:tcPr>
          <w:p w14:paraId="66A50728" w14:textId="743CDDA8" w:rsidR="00F754F0" w:rsidRPr="00E57EE8" w:rsidRDefault="009C39EB" w:rsidP="009C39EB">
            <w:pPr>
              <w:autoSpaceDE w:val="0"/>
              <w:autoSpaceDN w:val="0"/>
              <w:adjustRightInd w:val="0"/>
              <w:spacing w:after="0" w:line="240" w:lineRule="auto"/>
              <w:ind w:left="-41" w:right="-108"/>
              <w:jc w:val="center"/>
              <w:rPr>
                <w:rFonts w:cstheme="minorHAnsi"/>
                <w:sz w:val="16"/>
                <w:szCs w:val="18"/>
                <w:lang w:eastAsia="es-CL"/>
              </w:rPr>
            </w:pPr>
            <w:r w:rsidRPr="009C39EB">
              <w:rPr>
                <w:rFonts w:cstheme="minorHAnsi"/>
                <w:sz w:val="16"/>
                <w:szCs w:val="18"/>
                <w:lang w:eastAsia="es-CL"/>
              </w:rPr>
              <w:t>Cecchini, S. (2005): “Indicadores sociales en América Latina y el Caribe”. CEPAL. Santiago, Chile.</w:t>
            </w:r>
          </w:p>
        </w:tc>
        <w:tc>
          <w:tcPr>
            <w:tcW w:w="546" w:type="pct"/>
          </w:tcPr>
          <w:p w14:paraId="7824034F" w14:textId="77777777" w:rsidR="00F754F0" w:rsidRDefault="00F754F0" w:rsidP="00F919BC">
            <w:pPr>
              <w:spacing w:after="0" w:line="240" w:lineRule="auto"/>
              <w:ind w:left="-110" w:right="-108"/>
              <w:jc w:val="center"/>
              <w:rPr>
                <w:rFonts w:cstheme="minorHAnsi"/>
                <w:sz w:val="16"/>
                <w:szCs w:val="18"/>
                <w:lang w:val="es-MX" w:eastAsia="es-CL"/>
              </w:rPr>
            </w:pPr>
            <w:r>
              <w:rPr>
                <w:rFonts w:cstheme="minorHAnsi"/>
                <w:sz w:val="16"/>
                <w:szCs w:val="18"/>
                <w:lang w:val="es-MX" w:eastAsia="es-CL"/>
              </w:rPr>
              <w:t xml:space="preserve">Presentación ppt, </w:t>
            </w:r>
          </w:p>
          <w:p w14:paraId="189FD52E" w14:textId="5A2235BD" w:rsidR="00F754F0" w:rsidRDefault="00F754F0" w:rsidP="00F919BC">
            <w:pPr>
              <w:spacing w:after="0" w:line="240" w:lineRule="auto"/>
              <w:ind w:left="-110" w:right="-108"/>
              <w:jc w:val="center"/>
              <w:rPr>
                <w:rFonts w:cstheme="minorHAnsi"/>
                <w:sz w:val="16"/>
                <w:szCs w:val="18"/>
                <w:lang w:val="es-MX" w:eastAsia="es-CL"/>
              </w:rPr>
            </w:pPr>
            <w:r>
              <w:rPr>
                <w:rFonts w:cstheme="minorHAnsi"/>
                <w:sz w:val="16"/>
                <w:szCs w:val="18"/>
                <w:lang w:val="es-MX" w:eastAsia="es-CL"/>
              </w:rPr>
              <w:t xml:space="preserve">link a videos, </w:t>
            </w:r>
          </w:p>
          <w:p w14:paraId="504CBDE5" w14:textId="77777777" w:rsidR="00F754F0" w:rsidRDefault="00F754F0" w:rsidP="00F919BC">
            <w:pPr>
              <w:spacing w:after="0" w:line="240" w:lineRule="auto"/>
              <w:ind w:left="-110" w:right="-108"/>
              <w:jc w:val="center"/>
              <w:rPr>
                <w:rFonts w:cstheme="minorHAnsi"/>
                <w:sz w:val="16"/>
                <w:szCs w:val="18"/>
                <w:lang w:val="es-MX" w:eastAsia="es-CL"/>
              </w:rPr>
            </w:pPr>
            <w:r>
              <w:rPr>
                <w:rFonts w:cstheme="minorHAnsi"/>
                <w:sz w:val="16"/>
                <w:szCs w:val="18"/>
                <w:lang w:val="es-MX" w:eastAsia="es-CL"/>
              </w:rPr>
              <w:t>si se utilizará U Cursos.</w:t>
            </w:r>
          </w:p>
          <w:p w14:paraId="63F429B8" w14:textId="18ACCAAF" w:rsidR="00B421AA" w:rsidRPr="005C005C" w:rsidRDefault="00B421AA" w:rsidP="00F919BC">
            <w:pPr>
              <w:spacing w:after="0" w:line="240" w:lineRule="auto"/>
              <w:ind w:left="-110" w:right="-108"/>
              <w:jc w:val="center"/>
              <w:rPr>
                <w:rFonts w:cstheme="minorHAnsi"/>
                <w:sz w:val="16"/>
                <w:szCs w:val="18"/>
                <w:lang w:val="es-MX" w:eastAsia="es-CL"/>
              </w:rPr>
            </w:pPr>
            <w:r w:rsidRPr="00B421AA">
              <w:rPr>
                <w:rFonts w:cstheme="minorHAnsi"/>
                <w:sz w:val="16"/>
                <w:szCs w:val="18"/>
                <w:lang w:val="es-MX" w:eastAsia="es-CL"/>
              </w:rPr>
              <w:t>Logística del curso -Formación de equipo</w:t>
            </w:r>
          </w:p>
        </w:tc>
      </w:tr>
      <w:tr w:rsidR="00C706B0" w:rsidRPr="00E57EE8" w14:paraId="44E45404" w14:textId="77777777" w:rsidTr="00C706B0">
        <w:tc>
          <w:tcPr>
            <w:tcW w:w="532" w:type="pct"/>
            <w:vMerge/>
          </w:tcPr>
          <w:p w14:paraId="516683BD" w14:textId="77777777" w:rsidR="00F754F0" w:rsidRPr="00E57EE8" w:rsidRDefault="00F754F0" w:rsidP="00F754F0">
            <w:pPr>
              <w:spacing w:after="0" w:line="240" w:lineRule="auto"/>
              <w:jc w:val="center"/>
              <w:rPr>
                <w:rFonts w:cstheme="minorHAnsi"/>
                <w:sz w:val="16"/>
                <w:szCs w:val="18"/>
              </w:rPr>
            </w:pPr>
          </w:p>
        </w:tc>
        <w:tc>
          <w:tcPr>
            <w:tcW w:w="220" w:type="pct"/>
            <w:shd w:val="clear" w:color="auto" w:fill="auto"/>
          </w:tcPr>
          <w:p w14:paraId="64D8D1E2" w14:textId="77777777" w:rsidR="00F754F0" w:rsidRPr="00E57EE8" w:rsidRDefault="00F754F0" w:rsidP="00F754F0">
            <w:pPr>
              <w:spacing w:after="0" w:line="240" w:lineRule="auto"/>
              <w:jc w:val="center"/>
              <w:rPr>
                <w:rFonts w:cstheme="minorHAnsi"/>
                <w:sz w:val="16"/>
                <w:szCs w:val="18"/>
              </w:rPr>
            </w:pPr>
            <w:r w:rsidRPr="00E57EE8">
              <w:rPr>
                <w:rFonts w:cstheme="minorHAnsi"/>
                <w:sz w:val="16"/>
                <w:szCs w:val="18"/>
              </w:rPr>
              <w:t>2</w:t>
            </w:r>
          </w:p>
        </w:tc>
        <w:tc>
          <w:tcPr>
            <w:tcW w:w="220" w:type="pct"/>
            <w:shd w:val="clear" w:color="auto" w:fill="auto"/>
          </w:tcPr>
          <w:p w14:paraId="6CF8BE57" w14:textId="77777777" w:rsidR="00F754F0" w:rsidRPr="00E57EE8" w:rsidRDefault="00F754F0" w:rsidP="00F754F0">
            <w:pPr>
              <w:spacing w:after="0" w:line="240" w:lineRule="auto"/>
              <w:jc w:val="center"/>
              <w:rPr>
                <w:rFonts w:cstheme="minorHAnsi"/>
                <w:sz w:val="16"/>
                <w:szCs w:val="18"/>
              </w:rPr>
            </w:pPr>
            <w:r w:rsidRPr="00E57EE8">
              <w:rPr>
                <w:rFonts w:cstheme="minorHAnsi"/>
                <w:sz w:val="16"/>
                <w:szCs w:val="18"/>
              </w:rPr>
              <w:t>1</w:t>
            </w:r>
          </w:p>
        </w:tc>
        <w:tc>
          <w:tcPr>
            <w:tcW w:w="596" w:type="pct"/>
          </w:tcPr>
          <w:p w14:paraId="1DAAF762" w14:textId="68FAB5FC" w:rsidR="00F754F0" w:rsidRPr="00E57EE8" w:rsidRDefault="00370811" w:rsidP="00370811">
            <w:pPr>
              <w:autoSpaceDE w:val="0"/>
              <w:autoSpaceDN w:val="0"/>
              <w:adjustRightInd w:val="0"/>
              <w:spacing w:after="0" w:line="240" w:lineRule="auto"/>
              <w:ind w:left="-117" w:right="-109"/>
              <w:jc w:val="center"/>
              <w:rPr>
                <w:rFonts w:cstheme="minorHAnsi"/>
                <w:sz w:val="16"/>
                <w:szCs w:val="18"/>
                <w:lang w:eastAsia="es-CL"/>
              </w:rPr>
            </w:pPr>
            <w:r>
              <w:rPr>
                <w:rFonts w:cstheme="minorHAnsi"/>
                <w:sz w:val="16"/>
                <w:szCs w:val="18"/>
                <w:lang w:eastAsia="es-CL"/>
              </w:rPr>
              <w:t>Exposición, trabajo aplicado y discusión.</w:t>
            </w:r>
          </w:p>
        </w:tc>
        <w:tc>
          <w:tcPr>
            <w:tcW w:w="816" w:type="pct"/>
          </w:tcPr>
          <w:p w14:paraId="42E1341B" w14:textId="17B6C9BF" w:rsidR="00F754F0" w:rsidRPr="00E57EE8" w:rsidRDefault="00FE6B4D" w:rsidP="00F754F0">
            <w:pPr>
              <w:autoSpaceDE w:val="0"/>
              <w:autoSpaceDN w:val="0"/>
              <w:adjustRightInd w:val="0"/>
              <w:spacing w:after="0" w:line="240" w:lineRule="auto"/>
              <w:rPr>
                <w:rFonts w:cstheme="minorHAnsi"/>
                <w:sz w:val="16"/>
                <w:szCs w:val="18"/>
                <w:lang w:eastAsia="es-CL"/>
              </w:rPr>
            </w:pPr>
            <w:r>
              <w:rPr>
                <w:rFonts w:eastAsia="Times New Roman" w:cs="Arial"/>
                <w:color w:val="000000"/>
                <w:sz w:val="16"/>
                <w:lang w:eastAsia="es-CL"/>
              </w:rPr>
              <w:t xml:space="preserve">Les estudiantes conocen </w:t>
            </w:r>
            <w:r w:rsidR="00DE7C73">
              <w:rPr>
                <w:rFonts w:eastAsia="Times New Roman" w:cs="Arial"/>
                <w:color w:val="000000"/>
                <w:sz w:val="16"/>
                <w:lang w:eastAsia="es-CL"/>
              </w:rPr>
              <w:t xml:space="preserve">los </w:t>
            </w:r>
            <w:r w:rsidR="00DE7C73" w:rsidRPr="00F754F0">
              <w:rPr>
                <w:rFonts w:cstheme="minorHAnsi"/>
                <w:sz w:val="16"/>
                <w:szCs w:val="18"/>
                <w:lang w:eastAsia="es-CL"/>
              </w:rPr>
              <w:t>Paradigmas y modelos para la producción de indicadores sociales</w:t>
            </w:r>
            <w:r w:rsidR="00DE7C73">
              <w:rPr>
                <w:rFonts w:cstheme="minorHAnsi"/>
                <w:sz w:val="16"/>
                <w:szCs w:val="18"/>
                <w:lang w:eastAsia="es-CL"/>
              </w:rPr>
              <w:t>.</w:t>
            </w:r>
          </w:p>
        </w:tc>
        <w:tc>
          <w:tcPr>
            <w:tcW w:w="1255" w:type="pct"/>
            <w:shd w:val="clear" w:color="auto" w:fill="auto"/>
          </w:tcPr>
          <w:p w14:paraId="5498D0EA" w14:textId="36BD7FAB" w:rsidR="00F754F0" w:rsidRPr="00E57EE8" w:rsidRDefault="00F754F0" w:rsidP="009C39EB">
            <w:pPr>
              <w:autoSpaceDE w:val="0"/>
              <w:autoSpaceDN w:val="0"/>
              <w:adjustRightInd w:val="0"/>
              <w:spacing w:after="0" w:line="240" w:lineRule="auto"/>
              <w:rPr>
                <w:rFonts w:cstheme="minorHAnsi"/>
                <w:sz w:val="16"/>
                <w:szCs w:val="18"/>
                <w:lang w:eastAsia="es-CL"/>
              </w:rPr>
            </w:pPr>
            <w:r w:rsidRPr="00F754F0">
              <w:rPr>
                <w:rFonts w:cstheme="minorHAnsi"/>
                <w:sz w:val="16"/>
                <w:szCs w:val="18"/>
                <w:lang w:eastAsia="es-CL"/>
              </w:rPr>
              <w:t>Paradigmas y modelos para la producción de indicadores sociales</w:t>
            </w:r>
            <w:r w:rsidR="009C39EB">
              <w:rPr>
                <w:rFonts w:cstheme="minorHAnsi"/>
                <w:sz w:val="16"/>
                <w:szCs w:val="18"/>
                <w:lang w:eastAsia="es-CL"/>
              </w:rPr>
              <w:t xml:space="preserve">. </w:t>
            </w:r>
            <w:r w:rsidRPr="00F754F0">
              <w:rPr>
                <w:rFonts w:cstheme="minorHAnsi"/>
                <w:sz w:val="16"/>
                <w:szCs w:val="18"/>
                <w:lang w:eastAsia="es-CL"/>
              </w:rPr>
              <w:t>Experiencia aplicada: Indicadores de la Agenda 2030 de Objetivos de Desarrollo Sostenible</w:t>
            </w:r>
            <w:r>
              <w:rPr>
                <w:rFonts w:cstheme="minorHAnsi"/>
                <w:sz w:val="16"/>
                <w:szCs w:val="18"/>
                <w:lang w:eastAsia="es-CL"/>
              </w:rPr>
              <w:t>.</w:t>
            </w:r>
          </w:p>
        </w:tc>
        <w:tc>
          <w:tcPr>
            <w:tcW w:w="327" w:type="pct"/>
          </w:tcPr>
          <w:p w14:paraId="05938A70" w14:textId="2A0FE3FD" w:rsidR="00F754F0" w:rsidRPr="00E57EE8" w:rsidRDefault="00C706B0" w:rsidP="00F754F0">
            <w:pPr>
              <w:spacing w:after="0" w:line="240" w:lineRule="auto"/>
              <w:ind w:left="-41" w:right="-108"/>
              <w:jc w:val="center"/>
              <w:rPr>
                <w:rFonts w:cstheme="minorHAnsi"/>
                <w:sz w:val="16"/>
                <w:szCs w:val="18"/>
              </w:rPr>
            </w:pPr>
            <w:r>
              <w:rPr>
                <w:rFonts w:cstheme="minorHAnsi"/>
                <w:sz w:val="16"/>
                <w:szCs w:val="18"/>
                <w:lang w:eastAsia="es-CL"/>
              </w:rPr>
              <w:t>Si</w:t>
            </w:r>
          </w:p>
        </w:tc>
        <w:tc>
          <w:tcPr>
            <w:tcW w:w="488" w:type="pct"/>
          </w:tcPr>
          <w:p w14:paraId="08328D9C" w14:textId="1A72A1A4" w:rsidR="00F754F0" w:rsidRPr="00E57EE8" w:rsidRDefault="009C39EB" w:rsidP="009C39EB">
            <w:pPr>
              <w:spacing w:after="0" w:line="240" w:lineRule="auto"/>
              <w:ind w:left="-41" w:right="-108"/>
              <w:jc w:val="center"/>
              <w:rPr>
                <w:rFonts w:cstheme="minorHAnsi"/>
                <w:sz w:val="16"/>
                <w:szCs w:val="18"/>
              </w:rPr>
            </w:pPr>
            <w:r w:rsidRPr="009C39EB">
              <w:rPr>
                <w:rFonts w:cstheme="minorHAnsi"/>
                <w:sz w:val="16"/>
                <w:szCs w:val="18"/>
                <w:lang w:val="en-US"/>
              </w:rPr>
              <w:t xml:space="preserve">CEPAL-BID-BIRD (2000): “Sexto taller regional. </w:t>
            </w:r>
            <w:r w:rsidRPr="009C39EB">
              <w:rPr>
                <w:rFonts w:cstheme="minorHAnsi"/>
                <w:sz w:val="16"/>
                <w:szCs w:val="18"/>
              </w:rPr>
              <w:t>Indicadores sobre el desarrollo social”  2000.</w:t>
            </w:r>
          </w:p>
        </w:tc>
        <w:tc>
          <w:tcPr>
            <w:tcW w:w="546" w:type="pct"/>
          </w:tcPr>
          <w:p w14:paraId="219F18AD" w14:textId="77777777" w:rsidR="00F919BC" w:rsidRDefault="00F919BC" w:rsidP="00F919BC">
            <w:pPr>
              <w:spacing w:after="0" w:line="240" w:lineRule="auto"/>
              <w:ind w:left="-110" w:right="-108"/>
              <w:jc w:val="center"/>
              <w:rPr>
                <w:rFonts w:cstheme="minorHAnsi"/>
                <w:sz w:val="16"/>
                <w:szCs w:val="18"/>
                <w:lang w:val="es-MX" w:eastAsia="es-CL"/>
              </w:rPr>
            </w:pPr>
            <w:r>
              <w:rPr>
                <w:rFonts w:cstheme="minorHAnsi"/>
                <w:sz w:val="16"/>
                <w:szCs w:val="18"/>
                <w:lang w:val="es-MX" w:eastAsia="es-CL"/>
              </w:rPr>
              <w:t xml:space="preserve">Presentación ppt, </w:t>
            </w:r>
          </w:p>
          <w:p w14:paraId="6F827C36" w14:textId="77777777" w:rsidR="00F919BC" w:rsidRDefault="00F919BC" w:rsidP="00F919BC">
            <w:pPr>
              <w:spacing w:after="0" w:line="240" w:lineRule="auto"/>
              <w:ind w:left="-110" w:right="-108"/>
              <w:jc w:val="center"/>
              <w:rPr>
                <w:rFonts w:cstheme="minorHAnsi"/>
                <w:sz w:val="16"/>
                <w:szCs w:val="18"/>
                <w:lang w:val="es-MX" w:eastAsia="es-CL"/>
              </w:rPr>
            </w:pPr>
            <w:r>
              <w:rPr>
                <w:rFonts w:cstheme="minorHAnsi"/>
                <w:sz w:val="16"/>
                <w:szCs w:val="18"/>
                <w:lang w:val="es-MX" w:eastAsia="es-CL"/>
              </w:rPr>
              <w:t xml:space="preserve">link a videos, </w:t>
            </w:r>
          </w:p>
          <w:p w14:paraId="166F3F83" w14:textId="7BE41BE0" w:rsidR="00F754F0" w:rsidRPr="00E57EE8" w:rsidRDefault="00F919BC" w:rsidP="00F919BC">
            <w:pPr>
              <w:spacing w:after="0" w:line="240" w:lineRule="auto"/>
              <w:ind w:left="-41" w:right="-108"/>
              <w:jc w:val="center"/>
              <w:rPr>
                <w:rFonts w:cstheme="minorHAnsi"/>
                <w:sz w:val="16"/>
                <w:szCs w:val="18"/>
              </w:rPr>
            </w:pPr>
            <w:r>
              <w:rPr>
                <w:rFonts w:cstheme="minorHAnsi"/>
                <w:sz w:val="16"/>
                <w:szCs w:val="18"/>
                <w:lang w:val="es-MX" w:eastAsia="es-CL"/>
              </w:rPr>
              <w:t>si se utilizará U Cursos .</w:t>
            </w:r>
          </w:p>
        </w:tc>
      </w:tr>
      <w:tr w:rsidR="00C706B0" w:rsidRPr="00E57EE8" w14:paraId="54FFF378" w14:textId="77777777" w:rsidTr="00C706B0">
        <w:tc>
          <w:tcPr>
            <w:tcW w:w="532" w:type="pct"/>
            <w:vMerge/>
          </w:tcPr>
          <w:p w14:paraId="0677E59D" w14:textId="77777777" w:rsidR="00F754F0" w:rsidRPr="00E57EE8" w:rsidRDefault="00F754F0" w:rsidP="00F754F0">
            <w:pPr>
              <w:spacing w:after="0" w:line="240" w:lineRule="auto"/>
              <w:jc w:val="center"/>
              <w:rPr>
                <w:rFonts w:cstheme="minorHAnsi"/>
                <w:sz w:val="16"/>
                <w:szCs w:val="18"/>
              </w:rPr>
            </w:pPr>
          </w:p>
        </w:tc>
        <w:tc>
          <w:tcPr>
            <w:tcW w:w="220" w:type="pct"/>
            <w:shd w:val="clear" w:color="auto" w:fill="auto"/>
          </w:tcPr>
          <w:p w14:paraId="40B06870" w14:textId="77777777" w:rsidR="00F754F0" w:rsidRPr="00E57EE8" w:rsidRDefault="00F754F0" w:rsidP="00F754F0">
            <w:pPr>
              <w:spacing w:after="0" w:line="240" w:lineRule="auto"/>
              <w:jc w:val="center"/>
              <w:rPr>
                <w:rFonts w:cstheme="minorHAnsi"/>
                <w:sz w:val="16"/>
                <w:szCs w:val="18"/>
              </w:rPr>
            </w:pPr>
            <w:r w:rsidRPr="00E57EE8">
              <w:rPr>
                <w:rFonts w:cstheme="minorHAnsi"/>
                <w:sz w:val="16"/>
                <w:szCs w:val="18"/>
              </w:rPr>
              <w:t>3</w:t>
            </w:r>
          </w:p>
        </w:tc>
        <w:tc>
          <w:tcPr>
            <w:tcW w:w="220" w:type="pct"/>
            <w:shd w:val="clear" w:color="auto" w:fill="auto"/>
          </w:tcPr>
          <w:p w14:paraId="4AA37790" w14:textId="77777777" w:rsidR="00F754F0" w:rsidRPr="00E57EE8" w:rsidRDefault="00F754F0" w:rsidP="00F754F0">
            <w:pPr>
              <w:spacing w:after="0" w:line="240" w:lineRule="auto"/>
              <w:jc w:val="center"/>
              <w:rPr>
                <w:rFonts w:cstheme="minorHAnsi"/>
                <w:sz w:val="16"/>
                <w:szCs w:val="18"/>
              </w:rPr>
            </w:pPr>
            <w:r w:rsidRPr="00E57EE8">
              <w:rPr>
                <w:rFonts w:cstheme="minorHAnsi"/>
                <w:sz w:val="16"/>
                <w:szCs w:val="18"/>
              </w:rPr>
              <w:t>1</w:t>
            </w:r>
          </w:p>
        </w:tc>
        <w:tc>
          <w:tcPr>
            <w:tcW w:w="596" w:type="pct"/>
          </w:tcPr>
          <w:p w14:paraId="4A9C7965" w14:textId="6F55CBF2" w:rsidR="00370811" w:rsidRPr="00370811" w:rsidRDefault="00370811" w:rsidP="00370811">
            <w:pPr>
              <w:spacing w:after="0" w:line="240" w:lineRule="auto"/>
              <w:ind w:left="-41" w:right="-108"/>
              <w:rPr>
                <w:rFonts w:ascii="Times New Roman" w:eastAsia="Times New Roman" w:hAnsi="Times New Roman" w:cs="Times New Roman"/>
                <w:sz w:val="24"/>
                <w:szCs w:val="24"/>
                <w:lang w:val="ca-ES" w:eastAsia="ca-ES"/>
              </w:rPr>
            </w:pPr>
            <w:r w:rsidRPr="00370811">
              <w:rPr>
                <w:rFonts w:ascii="Calibri" w:eastAsia="Times New Roman" w:hAnsi="Calibri" w:cs="Calibri"/>
                <w:color w:val="000000"/>
                <w:sz w:val="16"/>
                <w:szCs w:val="16"/>
                <w:lang w:val="ca-ES" w:eastAsia="ca-ES"/>
              </w:rPr>
              <w:t>Discusión sobre tipos de indicadores sociales</w:t>
            </w:r>
            <w:r>
              <w:rPr>
                <w:rFonts w:ascii="Calibri" w:eastAsia="Times New Roman" w:hAnsi="Calibri" w:cs="Calibri"/>
                <w:color w:val="000000"/>
                <w:sz w:val="16"/>
                <w:szCs w:val="16"/>
                <w:lang w:val="ca-ES" w:eastAsia="ca-ES"/>
              </w:rPr>
              <w:t>.</w:t>
            </w:r>
          </w:p>
          <w:p w14:paraId="7E790DD7" w14:textId="77777777" w:rsidR="00370811" w:rsidRPr="00370811" w:rsidRDefault="00370811" w:rsidP="00370811">
            <w:pPr>
              <w:spacing w:after="0" w:line="240" w:lineRule="auto"/>
              <w:ind w:left="-41" w:right="-108"/>
              <w:rPr>
                <w:rFonts w:ascii="Times New Roman" w:eastAsia="Times New Roman" w:hAnsi="Times New Roman" w:cs="Times New Roman"/>
                <w:sz w:val="24"/>
                <w:szCs w:val="24"/>
                <w:lang w:val="ca-ES" w:eastAsia="ca-ES"/>
              </w:rPr>
            </w:pPr>
            <w:r w:rsidRPr="00370811">
              <w:rPr>
                <w:rFonts w:ascii="Calibri" w:eastAsia="Times New Roman" w:hAnsi="Calibri" w:cs="Calibri"/>
                <w:color w:val="000000"/>
                <w:sz w:val="16"/>
                <w:szCs w:val="16"/>
                <w:lang w:val="ca-ES" w:eastAsia="ca-ES"/>
              </w:rPr>
              <w:t>Trabajo en equipo aplicación al caso asignado</w:t>
            </w:r>
          </w:p>
          <w:p w14:paraId="7C2EB835" w14:textId="77777777" w:rsidR="00F754F0" w:rsidRPr="00370811" w:rsidRDefault="00F754F0" w:rsidP="00F754F0">
            <w:pPr>
              <w:autoSpaceDE w:val="0"/>
              <w:autoSpaceDN w:val="0"/>
              <w:adjustRightInd w:val="0"/>
              <w:spacing w:after="0" w:line="240" w:lineRule="auto"/>
              <w:rPr>
                <w:rFonts w:cstheme="minorHAnsi"/>
                <w:sz w:val="16"/>
                <w:szCs w:val="18"/>
                <w:lang w:val="ca-ES" w:eastAsia="es-CL"/>
              </w:rPr>
            </w:pPr>
          </w:p>
        </w:tc>
        <w:tc>
          <w:tcPr>
            <w:tcW w:w="816" w:type="pct"/>
          </w:tcPr>
          <w:p w14:paraId="275DD4D9" w14:textId="667EAF17" w:rsidR="00F754F0" w:rsidRPr="00E57EE8" w:rsidRDefault="00FE6B4D" w:rsidP="00F754F0">
            <w:pPr>
              <w:autoSpaceDE w:val="0"/>
              <w:autoSpaceDN w:val="0"/>
              <w:adjustRightInd w:val="0"/>
              <w:spacing w:after="0" w:line="240" w:lineRule="auto"/>
              <w:rPr>
                <w:rFonts w:cstheme="minorHAnsi"/>
                <w:sz w:val="16"/>
                <w:szCs w:val="18"/>
                <w:lang w:eastAsia="es-CL"/>
              </w:rPr>
            </w:pPr>
            <w:r>
              <w:rPr>
                <w:rFonts w:eastAsia="Times New Roman" w:cs="Arial"/>
                <w:color w:val="000000"/>
                <w:sz w:val="16"/>
                <w:lang w:eastAsia="es-CL"/>
              </w:rPr>
              <w:t xml:space="preserve">Les estudiantes conocen </w:t>
            </w:r>
            <w:r w:rsidR="00DE7C73">
              <w:rPr>
                <w:rFonts w:eastAsia="Times New Roman" w:cs="Arial"/>
                <w:color w:val="000000"/>
                <w:sz w:val="16"/>
                <w:lang w:eastAsia="es-CL"/>
              </w:rPr>
              <w:t>como se ha d</w:t>
            </w:r>
            <w:r w:rsidR="00DE7C73" w:rsidRPr="00F754F0">
              <w:rPr>
                <w:rFonts w:cstheme="minorHAnsi"/>
                <w:sz w:val="16"/>
                <w:szCs w:val="18"/>
                <w:lang w:eastAsia="es-CL"/>
              </w:rPr>
              <w:t>iseñ</w:t>
            </w:r>
            <w:r w:rsidR="00DE7C73">
              <w:rPr>
                <w:rFonts w:cstheme="minorHAnsi"/>
                <w:sz w:val="16"/>
                <w:szCs w:val="18"/>
                <w:lang w:eastAsia="es-CL"/>
              </w:rPr>
              <w:t>ad</w:t>
            </w:r>
            <w:r w:rsidR="00DE7C73" w:rsidRPr="00F754F0">
              <w:rPr>
                <w:rFonts w:cstheme="minorHAnsi"/>
                <w:sz w:val="16"/>
                <w:szCs w:val="18"/>
                <w:lang w:eastAsia="es-CL"/>
              </w:rPr>
              <w:t>o</w:t>
            </w:r>
            <w:r w:rsidR="00DE7C73">
              <w:rPr>
                <w:rFonts w:cstheme="minorHAnsi"/>
                <w:sz w:val="16"/>
                <w:szCs w:val="18"/>
                <w:lang w:eastAsia="es-CL"/>
              </w:rPr>
              <w:t xml:space="preserve"> meto</w:t>
            </w:r>
            <w:r w:rsidR="00DE7C73" w:rsidRPr="00F754F0">
              <w:rPr>
                <w:rFonts w:cstheme="minorHAnsi"/>
                <w:sz w:val="16"/>
                <w:szCs w:val="18"/>
                <w:lang w:eastAsia="es-CL"/>
              </w:rPr>
              <w:t>dológic</w:t>
            </w:r>
            <w:r w:rsidR="00DE7C73">
              <w:rPr>
                <w:rFonts w:cstheme="minorHAnsi"/>
                <w:sz w:val="16"/>
                <w:szCs w:val="18"/>
                <w:lang w:eastAsia="es-CL"/>
              </w:rPr>
              <w:t>amente la casen</w:t>
            </w:r>
            <w:r w:rsidR="00DE7C73" w:rsidRPr="00F754F0">
              <w:rPr>
                <w:rFonts w:cstheme="minorHAnsi"/>
                <w:sz w:val="16"/>
                <w:szCs w:val="18"/>
                <w:lang w:eastAsia="es-CL"/>
              </w:rPr>
              <w:t xml:space="preserve"> y </w:t>
            </w:r>
            <w:r w:rsidR="00DE7C73">
              <w:rPr>
                <w:rFonts w:cstheme="minorHAnsi"/>
                <w:sz w:val="16"/>
                <w:szCs w:val="18"/>
                <w:lang w:eastAsia="es-CL"/>
              </w:rPr>
              <w:t xml:space="preserve">como se </w:t>
            </w:r>
            <w:r w:rsidR="00DE7C73" w:rsidRPr="00F754F0">
              <w:rPr>
                <w:rFonts w:cstheme="minorHAnsi"/>
                <w:sz w:val="16"/>
                <w:szCs w:val="18"/>
                <w:lang w:eastAsia="es-CL"/>
              </w:rPr>
              <w:t>aplica</w:t>
            </w:r>
            <w:r w:rsidR="00DE7C73">
              <w:rPr>
                <w:rFonts w:cstheme="minorHAnsi"/>
                <w:sz w:val="16"/>
                <w:szCs w:val="18"/>
                <w:lang w:eastAsia="es-CL"/>
              </w:rPr>
              <w:t>.</w:t>
            </w:r>
          </w:p>
        </w:tc>
        <w:tc>
          <w:tcPr>
            <w:tcW w:w="1255" w:type="pct"/>
            <w:shd w:val="clear" w:color="auto" w:fill="auto"/>
          </w:tcPr>
          <w:p w14:paraId="55BB4B98" w14:textId="04648C4C" w:rsidR="00F754F0" w:rsidRPr="00E57EE8" w:rsidRDefault="00F754F0" w:rsidP="00F754F0">
            <w:pPr>
              <w:autoSpaceDE w:val="0"/>
              <w:autoSpaceDN w:val="0"/>
              <w:adjustRightInd w:val="0"/>
              <w:spacing w:after="0" w:line="240" w:lineRule="auto"/>
              <w:rPr>
                <w:rFonts w:cstheme="minorHAnsi"/>
                <w:sz w:val="16"/>
                <w:szCs w:val="18"/>
                <w:lang w:eastAsia="es-CL"/>
              </w:rPr>
            </w:pPr>
            <w:r w:rsidRPr="00F754F0">
              <w:rPr>
                <w:rFonts w:cstheme="minorHAnsi"/>
                <w:sz w:val="16"/>
                <w:szCs w:val="18"/>
                <w:lang w:eastAsia="es-CL"/>
              </w:rPr>
              <w:t>Metodologías para la construcción de indicadores sociales</w:t>
            </w:r>
            <w:r>
              <w:rPr>
                <w:rFonts w:cstheme="minorHAnsi"/>
                <w:sz w:val="16"/>
                <w:szCs w:val="18"/>
                <w:lang w:eastAsia="es-CL"/>
              </w:rPr>
              <w:t xml:space="preserve">. </w:t>
            </w:r>
            <w:r w:rsidRPr="00F754F0">
              <w:rPr>
                <w:rFonts w:cstheme="minorHAnsi"/>
                <w:sz w:val="16"/>
                <w:szCs w:val="18"/>
                <w:lang w:eastAsia="es-CL"/>
              </w:rPr>
              <w:t>Experiencia aplicada: Diseño metodológico y aplicaciones de la Encuesta de</w:t>
            </w:r>
            <w:r>
              <w:rPr>
                <w:rFonts w:cstheme="minorHAnsi"/>
                <w:sz w:val="16"/>
                <w:szCs w:val="18"/>
                <w:lang w:eastAsia="es-CL"/>
              </w:rPr>
              <w:t xml:space="preserve"> </w:t>
            </w:r>
            <w:r w:rsidRPr="00F754F0">
              <w:rPr>
                <w:rFonts w:cstheme="minorHAnsi"/>
                <w:sz w:val="16"/>
                <w:szCs w:val="18"/>
                <w:lang w:eastAsia="es-CL"/>
              </w:rPr>
              <w:t>Caracterización Socioeconómica Nacional (Casen)</w:t>
            </w:r>
            <w:r>
              <w:rPr>
                <w:rFonts w:cstheme="minorHAnsi"/>
                <w:sz w:val="16"/>
                <w:szCs w:val="18"/>
                <w:lang w:eastAsia="es-CL"/>
              </w:rPr>
              <w:t>.</w:t>
            </w:r>
          </w:p>
        </w:tc>
        <w:tc>
          <w:tcPr>
            <w:tcW w:w="327" w:type="pct"/>
          </w:tcPr>
          <w:p w14:paraId="0D4FD9FE" w14:textId="0FB1725D" w:rsidR="00F754F0" w:rsidRPr="00E57EE8" w:rsidRDefault="00F754F0" w:rsidP="00F754F0">
            <w:pPr>
              <w:spacing w:after="0" w:line="240" w:lineRule="auto"/>
              <w:ind w:left="-41" w:right="-108"/>
              <w:jc w:val="center"/>
              <w:rPr>
                <w:rFonts w:cstheme="minorHAnsi"/>
                <w:sz w:val="16"/>
                <w:szCs w:val="18"/>
              </w:rPr>
            </w:pPr>
          </w:p>
        </w:tc>
        <w:tc>
          <w:tcPr>
            <w:tcW w:w="488" w:type="pct"/>
          </w:tcPr>
          <w:p w14:paraId="4B6A9B99" w14:textId="5E105E8E" w:rsidR="00F754F0" w:rsidRPr="00E57EE8" w:rsidRDefault="009C39EB" w:rsidP="009C39EB">
            <w:pPr>
              <w:spacing w:after="0" w:line="240" w:lineRule="auto"/>
              <w:ind w:left="-41" w:right="-108"/>
              <w:jc w:val="center"/>
              <w:rPr>
                <w:rFonts w:cstheme="minorHAnsi"/>
                <w:sz w:val="16"/>
                <w:szCs w:val="18"/>
              </w:rPr>
            </w:pPr>
            <w:r w:rsidRPr="009C39EB">
              <w:rPr>
                <w:rFonts w:cstheme="minorHAnsi"/>
                <w:sz w:val="16"/>
                <w:szCs w:val="18"/>
              </w:rPr>
              <w:t>CONEVAL (2013): Manual para el Diseño y la Construcción de Indicadores.</w:t>
            </w:r>
            <w:r>
              <w:rPr>
                <w:rFonts w:cstheme="minorHAnsi"/>
                <w:sz w:val="16"/>
                <w:szCs w:val="18"/>
              </w:rPr>
              <w:t xml:space="preserve"> </w:t>
            </w:r>
            <w:r w:rsidRPr="009C39EB">
              <w:rPr>
                <w:rFonts w:cstheme="minorHAnsi"/>
                <w:sz w:val="16"/>
                <w:szCs w:val="18"/>
              </w:rPr>
              <w:t>México</w:t>
            </w:r>
          </w:p>
        </w:tc>
        <w:tc>
          <w:tcPr>
            <w:tcW w:w="546" w:type="pct"/>
          </w:tcPr>
          <w:p w14:paraId="790E4EBE" w14:textId="77777777" w:rsidR="00F919BC" w:rsidRDefault="00F919BC" w:rsidP="00F919BC">
            <w:pPr>
              <w:spacing w:after="0" w:line="240" w:lineRule="auto"/>
              <w:ind w:left="-110" w:right="-108"/>
              <w:jc w:val="center"/>
              <w:rPr>
                <w:rFonts w:cstheme="minorHAnsi"/>
                <w:sz w:val="16"/>
                <w:szCs w:val="18"/>
                <w:lang w:val="es-MX" w:eastAsia="es-CL"/>
              </w:rPr>
            </w:pPr>
            <w:r>
              <w:rPr>
                <w:rFonts w:cstheme="minorHAnsi"/>
                <w:sz w:val="16"/>
                <w:szCs w:val="18"/>
                <w:lang w:val="es-MX" w:eastAsia="es-CL"/>
              </w:rPr>
              <w:t xml:space="preserve">Presentación ppt, </w:t>
            </w:r>
          </w:p>
          <w:p w14:paraId="34EFBE4B" w14:textId="77777777" w:rsidR="00F919BC" w:rsidRDefault="00F919BC" w:rsidP="00F919BC">
            <w:pPr>
              <w:spacing w:after="0" w:line="240" w:lineRule="auto"/>
              <w:ind w:left="-110" w:right="-108"/>
              <w:jc w:val="center"/>
              <w:rPr>
                <w:rFonts w:cstheme="minorHAnsi"/>
                <w:sz w:val="16"/>
                <w:szCs w:val="18"/>
                <w:lang w:val="es-MX" w:eastAsia="es-CL"/>
              </w:rPr>
            </w:pPr>
            <w:r>
              <w:rPr>
                <w:rFonts w:cstheme="minorHAnsi"/>
                <w:sz w:val="16"/>
                <w:szCs w:val="18"/>
                <w:lang w:val="es-MX" w:eastAsia="es-CL"/>
              </w:rPr>
              <w:t xml:space="preserve">link a videos, </w:t>
            </w:r>
          </w:p>
          <w:p w14:paraId="53E00A82" w14:textId="6C64130B" w:rsidR="00F754F0" w:rsidRPr="00E57EE8" w:rsidRDefault="00F919BC" w:rsidP="00F919BC">
            <w:pPr>
              <w:spacing w:after="0" w:line="240" w:lineRule="auto"/>
              <w:ind w:left="-41" w:right="-108"/>
              <w:jc w:val="center"/>
              <w:rPr>
                <w:rFonts w:cstheme="minorHAnsi"/>
                <w:sz w:val="16"/>
                <w:szCs w:val="18"/>
              </w:rPr>
            </w:pPr>
            <w:r>
              <w:rPr>
                <w:rFonts w:cstheme="minorHAnsi"/>
                <w:sz w:val="16"/>
                <w:szCs w:val="18"/>
                <w:lang w:val="es-MX" w:eastAsia="es-CL"/>
              </w:rPr>
              <w:t>si se utilizará U Cursos .</w:t>
            </w:r>
          </w:p>
        </w:tc>
      </w:tr>
      <w:tr w:rsidR="00C706B0" w:rsidRPr="00E57EE8" w14:paraId="07026261" w14:textId="77777777" w:rsidTr="00C706B0">
        <w:tc>
          <w:tcPr>
            <w:tcW w:w="532" w:type="pct"/>
            <w:vMerge/>
          </w:tcPr>
          <w:p w14:paraId="7A2C1F0D" w14:textId="77777777" w:rsidR="00F754F0" w:rsidRPr="00E57EE8" w:rsidRDefault="00F754F0" w:rsidP="00F754F0">
            <w:pPr>
              <w:spacing w:after="0" w:line="240" w:lineRule="auto"/>
              <w:jc w:val="center"/>
              <w:rPr>
                <w:rFonts w:cstheme="minorHAnsi"/>
                <w:sz w:val="16"/>
                <w:szCs w:val="18"/>
              </w:rPr>
            </w:pPr>
          </w:p>
        </w:tc>
        <w:tc>
          <w:tcPr>
            <w:tcW w:w="220" w:type="pct"/>
            <w:shd w:val="clear" w:color="auto" w:fill="auto"/>
          </w:tcPr>
          <w:p w14:paraId="09B03B79" w14:textId="6BD5A0A8" w:rsidR="00F754F0" w:rsidRPr="00E57EE8" w:rsidRDefault="00F754F0" w:rsidP="00F754F0">
            <w:pPr>
              <w:spacing w:after="0" w:line="240" w:lineRule="auto"/>
              <w:jc w:val="center"/>
              <w:rPr>
                <w:rFonts w:cstheme="minorHAnsi"/>
                <w:sz w:val="16"/>
                <w:szCs w:val="18"/>
              </w:rPr>
            </w:pPr>
            <w:r>
              <w:rPr>
                <w:rFonts w:cstheme="minorHAnsi"/>
                <w:sz w:val="16"/>
                <w:szCs w:val="18"/>
              </w:rPr>
              <w:t>4</w:t>
            </w:r>
          </w:p>
        </w:tc>
        <w:tc>
          <w:tcPr>
            <w:tcW w:w="220" w:type="pct"/>
            <w:shd w:val="clear" w:color="auto" w:fill="auto"/>
          </w:tcPr>
          <w:p w14:paraId="462F58BC" w14:textId="77777777" w:rsidR="00F754F0" w:rsidRPr="00E57EE8" w:rsidRDefault="00F754F0" w:rsidP="00F754F0">
            <w:pPr>
              <w:spacing w:after="0" w:line="240" w:lineRule="auto"/>
              <w:jc w:val="center"/>
              <w:rPr>
                <w:rFonts w:cstheme="minorHAnsi"/>
                <w:sz w:val="16"/>
                <w:szCs w:val="18"/>
              </w:rPr>
            </w:pPr>
            <w:r>
              <w:rPr>
                <w:rFonts w:cstheme="minorHAnsi"/>
                <w:sz w:val="16"/>
                <w:szCs w:val="18"/>
              </w:rPr>
              <w:t>1</w:t>
            </w:r>
          </w:p>
        </w:tc>
        <w:tc>
          <w:tcPr>
            <w:tcW w:w="596" w:type="pct"/>
          </w:tcPr>
          <w:p w14:paraId="216C0A20" w14:textId="7D98DDB3" w:rsidR="00F754F0" w:rsidRPr="00E57EE8" w:rsidRDefault="00370811" w:rsidP="00F754F0">
            <w:pPr>
              <w:spacing w:after="0" w:line="240" w:lineRule="auto"/>
              <w:rPr>
                <w:rFonts w:cstheme="minorHAnsi"/>
                <w:sz w:val="16"/>
                <w:szCs w:val="18"/>
                <w:lang w:eastAsia="es-CL"/>
              </w:rPr>
            </w:pPr>
            <w:r>
              <w:rPr>
                <w:rFonts w:cstheme="minorHAnsi"/>
                <w:sz w:val="16"/>
                <w:szCs w:val="18"/>
                <w:lang w:eastAsia="es-CL"/>
              </w:rPr>
              <w:t>Exposición, trabajo aplicado y discusión.</w:t>
            </w:r>
          </w:p>
        </w:tc>
        <w:tc>
          <w:tcPr>
            <w:tcW w:w="816" w:type="pct"/>
          </w:tcPr>
          <w:p w14:paraId="48CD41B2" w14:textId="5B0A105D" w:rsidR="00F754F0" w:rsidRPr="00E57EE8" w:rsidRDefault="00FE6B4D" w:rsidP="00F754F0">
            <w:pPr>
              <w:spacing w:after="0" w:line="240" w:lineRule="auto"/>
              <w:rPr>
                <w:rFonts w:cstheme="minorHAnsi"/>
                <w:sz w:val="16"/>
                <w:szCs w:val="18"/>
                <w:lang w:eastAsia="es-CL"/>
              </w:rPr>
            </w:pPr>
            <w:r>
              <w:rPr>
                <w:rFonts w:eastAsia="Times New Roman" w:cs="Arial"/>
                <w:color w:val="000000"/>
                <w:sz w:val="16"/>
                <w:lang w:eastAsia="es-CL"/>
              </w:rPr>
              <w:t xml:space="preserve">Les estudiantes conocen </w:t>
            </w:r>
            <w:r w:rsidR="008C6D30">
              <w:rPr>
                <w:rFonts w:eastAsia="Times New Roman" w:cs="Arial"/>
                <w:color w:val="000000"/>
                <w:sz w:val="16"/>
                <w:lang w:eastAsia="es-CL"/>
              </w:rPr>
              <w:t xml:space="preserve">los diversos enfoques y metodologías para usados para </w:t>
            </w:r>
            <w:r w:rsidR="008C6D30" w:rsidRPr="00F754F0">
              <w:rPr>
                <w:rFonts w:cstheme="minorHAnsi"/>
                <w:sz w:val="16"/>
                <w:szCs w:val="18"/>
                <w:lang w:eastAsia="es-CL"/>
              </w:rPr>
              <w:t>Medición de la pobreza y del bienestar</w:t>
            </w:r>
            <w:r w:rsidR="008C6D30">
              <w:rPr>
                <w:rFonts w:cstheme="minorHAnsi"/>
                <w:sz w:val="16"/>
                <w:szCs w:val="18"/>
                <w:lang w:eastAsia="es-CL"/>
              </w:rPr>
              <w:t xml:space="preserve"> en base a indicadores sociales.</w:t>
            </w:r>
          </w:p>
        </w:tc>
        <w:tc>
          <w:tcPr>
            <w:tcW w:w="1255" w:type="pct"/>
            <w:shd w:val="clear" w:color="auto" w:fill="auto"/>
          </w:tcPr>
          <w:p w14:paraId="795DCA47" w14:textId="77777777" w:rsidR="00F754F0" w:rsidRDefault="00F754F0" w:rsidP="00F754F0">
            <w:pPr>
              <w:autoSpaceDE w:val="0"/>
              <w:autoSpaceDN w:val="0"/>
              <w:adjustRightInd w:val="0"/>
              <w:spacing w:after="0" w:line="240" w:lineRule="auto"/>
              <w:rPr>
                <w:rFonts w:cstheme="minorHAnsi"/>
                <w:sz w:val="16"/>
                <w:szCs w:val="18"/>
                <w:lang w:eastAsia="es-CL"/>
              </w:rPr>
            </w:pPr>
            <w:r w:rsidRPr="00F754F0">
              <w:rPr>
                <w:rFonts w:cstheme="minorHAnsi"/>
                <w:sz w:val="16"/>
                <w:szCs w:val="18"/>
                <w:highlight w:val="yellow"/>
                <w:lang w:eastAsia="es-CL"/>
              </w:rPr>
              <w:t>Prueba escrita 1</w:t>
            </w:r>
          </w:p>
          <w:p w14:paraId="055E1BDD" w14:textId="3031A275" w:rsidR="00F754F0" w:rsidRPr="00E57EE8" w:rsidRDefault="00F754F0" w:rsidP="00F754F0">
            <w:pPr>
              <w:autoSpaceDE w:val="0"/>
              <w:autoSpaceDN w:val="0"/>
              <w:adjustRightInd w:val="0"/>
              <w:spacing w:after="0" w:line="240" w:lineRule="auto"/>
              <w:rPr>
                <w:rFonts w:cstheme="minorHAnsi"/>
                <w:sz w:val="16"/>
                <w:szCs w:val="18"/>
                <w:lang w:eastAsia="es-CL"/>
              </w:rPr>
            </w:pPr>
            <w:r w:rsidRPr="00F754F0">
              <w:rPr>
                <w:rFonts w:cstheme="minorHAnsi"/>
                <w:sz w:val="16"/>
                <w:szCs w:val="18"/>
                <w:lang w:eastAsia="es-CL"/>
              </w:rPr>
              <w:t>Medición de la pobreza y del bienestar Experiencia aplicada: Nueva metodología oficial para la medición de la pobreza en Chile. Experiencia y resultados 2006-2015</w:t>
            </w:r>
          </w:p>
        </w:tc>
        <w:tc>
          <w:tcPr>
            <w:tcW w:w="327" w:type="pct"/>
          </w:tcPr>
          <w:p w14:paraId="065FAABB" w14:textId="257D1D39" w:rsidR="00F754F0" w:rsidRPr="00E57EE8" w:rsidRDefault="00C706B0" w:rsidP="00F754F0">
            <w:pPr>
              <w:spacing w:after="0" w:line="240" w:lineRule="auto"/>
              <w:ind w:left="-41" w:right="-108"/>
              <w:jc w:val="center"/>
              <w:rPr>
                <w:rFonts w:cstheme="minorHAnsi"/>
                <w:sz w:val="16"/>
                <w:szCs w:val="18"/>
              </w:rPr>
            </w:pPr>
            <w:r>
              <w:rPr>
                <w:rFonts w:cstheme="minorHAnsi"/>
                <w:sz w:val="16"/>
                <w:szCs w:val="18"/>
                <w:lang w:eastAsia="es-CL"/>
              </w:rPr>
              <w:t>Si</w:t>
            </w:r>
          </w:p>
        </w:tc>
        <w:tc>
          <w:tcPr>
            <w:tcW w:w="488" w:type="pct"/>
          </w:tcPr>
          <w:p w14:paraId="1F257950" w14:textId="566FB789" w:rsidR="00F754F0" w:rsidRPr="00E57EE8" w:rsidRDefault="009C39EB" w:rsidP="00F754F0">
            <w:pPr>
              <w:spacing w:after="0" w:line="240" w:lineRule="auto"/>
              <w:ind w:left="-41" w:right="-108"/>
              <w:jc w:val="center"/>
              <w:rPr>
                <w:rFonts w:cstheme="minorHAnsi"/>
                <w:sz w:val="16"/>
                <w:szCs w:val="18"/>
              </w:rPr>
            </w:pPr>
            <w:r w:rsidRPr="009C39EB">
              <w:rPr>
                <w:rFonts w:cstheme="minorHAnsi"/>
                <w:sz w:val="16"/>
                <w:szCs w:val="18"/>
              </w:rPr>
              <w:t>Alkire, S., &amp; Foster, J. (2007). Recuento y medición multidimensional de la pobreza. Documento de trabajo OPHI, 7.</w:t>
            </w:r>
          </w:p>
        </w:tc>
        <w:tc>
          <w:tcPr>
            <w:tcW w:w="546" w:type="pct"/>
          </w:tcPr>
          <w:p w14:paraId="563B77FE" w14:textId="77777777" w:rsidR="00F919BC" w:rsidRDefault="00F919BC" w:rsidP="00F919BC">
            <w:pPr>
              <w:spacing w:after="0" w:line="240" w:lineRule="auto"/>
              <w:ind w:left="-110" w:right="-108"/>
              <w:jc w:val="center"/>
              <w:rPr>
                <w:rFonts w:cstheme="minorHAnsi"/>
                <w:sz w:val="16"/>
                <w:szCs w:val="18"/>
                <w:lang w:val="es-MX" w:eastAsia="es-CL"/>
              </w:rPr>
            </w:pPr>
            <w:r>
              <w:rPr>
                <w:rFonts w:cstheme="minorHAnsi"/>
                <w:sz w:val="16"/>
                <w:szCs w:val="18"/>
                <w:lang w:val="es-MX" w:eastAsia="es-CL"/>
              </w:rPr>
              <w:t xml:space="preserve">Presentación ppt, </w:t>
            </w:r>
          </w:p>
          <w:p w14:paraId="427733CC" w14:textId="77777777" w:rsidR="00F919BC" w:rsidRDefault="00F919BC" w:rsidP="00F919BC">
            <w:pPr>
              <w:spacing w:after="0" w:line="240" w:lineRule="auto"/>
              <w:ind w:left="-110" w:right="-108"/>
              <w:jc w:val="center"/>
              <w:rPr>
                <w:rFonts w:cstheme="minorHAnsi"/>
                <w:sz w:val="16"/>
                <w:szCs w:val="18"/>
                <w:lang w:val="es-MX" w:eastAsia="es-CL"/>
              </w:rPr>
            </w:pPr>
            <w:r>
              <w:rPr>
                <w:rFonts w:cstheme="minorHAnsi"/>
                <w:sz w:val="16"/>
                <w:szCs w:val="18"/>
                <w:lang w:val="es-MX" w:eastAsia="es-CL"/>
              </w:rPr>
              <w:t xml:space="preserve">link a videos, </w:t>
            </w:r>
          </w:p>
          <w:p w14:paraId="7BABC06F" w14:textId="720B01DB" w:rsidR="00F754F0" w:rsidRPr="00E57EE8" w:rsidRDefault="00F919BC" w:rsidP="00F919BC">
            <w:pPr>
              <w:spacing w:after="0" w:line="240" w:lineRule="auto"/>
              <w:ind w:left="-41" w:right="-108"/>
              <w:jc w:val="center"/>
              <w:rPr>
                <w:rFonts w:cstheme="minorHAnsi"/>
                <w:sz w:val="16"/>
                <w:szCs w:val="18"/>
              </w:rPr>
            </w:pPr>
            <w:r>
              <w:rPr>
                <w:rFonts w:cstheme="minorHAnsi"/>
                <w:sz w:val="16"/>
                <w:szCs w:val="18"/>
                <w:lang w:val="es-MX" w:eastAsia="es-CL"/>
              </w:rPr>
              <w:t>si se utilizará U Cursos .</w:t>
            </w:r>
          </w:p>
        </w:tc>
      </w:tr>
      <w:tr w:rsidR="00C706B0" w:rsidRPr="00E57EE8" w14:paraId="5EC3BA53" w14:textId="77777777" w:rsidTr="00C706B0">
        <w:tc>
          <w:tcPr>
            <w:tcW w:w="532" w:type="pct"/>
            <w:vMerge w:val="restart"/>
          </w:tcPr>
          <w:p w14:paraId="64CFF8D2" w14:textId="77777777" w:rsidR="00F754F0" w:rsidRDefault="00F754F0" w:rsidP="00F754F0">
            <w:pPr>
              <w:spacing w:after="0" w:line="240" w:lineRule="auto"/>
              <w:jc w:val="center"/>
              <w:rPr>
                <w:rFonts w:cstheme="minorHAnsi"/>
                <w:sz w:val="16"/>
                <w:szCs w:val="18"/>
              </w:rPr>
            </w:pPr>
          </w:p>
          <w:p w14:paraId="0184E70D" w14:textId="31A7C306" w:rsidR="00F754F0" w:rsidRPr="003E2C70" w:rsidRDefault="00F754F0" w:rsidP="00F754F0">
            <w:pPr>
              <w:jc w:val="center"/>
              <w:rPr>
                <w:rFonts w:cstheme="minorHAnsi"/>
                <w:sz w:val="16"/>
                <w:szCs w:val="18"/>
              </w:rPr>
            </w:pPr>
            <w:r w:rsidRPr="003E2C70">
              <w:rPr>
                <w:rFonts w:cstheme="minorHAnsi"/>
                <w:sz w:val="16"/>
                <w:szCs w:val="18"/>
              </w:rPr>
              <w:t xml:space="preserve">Unidad 2. Referentes clásicos y aplicaciones </w:t>
            </w:r>
            <w:r w:rsidRPr="003E2C70">
              <w:rPr>
                <w:rFonts w:cstheme="minorHAnsi"/>
                <w:sz w:val="16"/>
                <w:szCs w:val="18"/>
              </w:rPr>
              <w:lastRenderedPageBreak/>
              <w:t>actuales a la medición de indicadores sociales</w:t>
            </w:r>
          </w:p>
        </w:tc>
        <w:tc>
          <w:tcPr>
            <w:tcW w:w="220" w:type="pct"/>
            <w:shd w:val="clear" w:color="auto" w:fill="auto"/>
          </w:tcPr>
          <w:p w14:paraId="62A09FF5" w14:textId="435C42C6" w:rsidR="00F754F0" w:rsidRPr="00E57EE8" w:rsidRDefault="00F754F0" w:rsidP="00F754F0">
            <w:pPr>
              <w:spacing w:after="0" w:line="240" w:lineRule="auto"/>
              <w:jc w:val="center"/>
              <w:rPr>
                <w:rFonts w:cstheme="minorHAnsi"/>
                <w:sz w:val="16"/>
                <w:szCs w:val="18"/>
              </w:rPr>
            </w:pPr>
            <w:r>
              <w:rPr>
                <w:rFonts w:cstheme="minorHAnsi"/>
                <w:sz w:val="16"/>
                <w:szCs w:val="18"/>
              </w:rPr>
              <w:lastRenderedPageBreak/>
              <w:t>5</w:t>
            </w:r>
          </w:p>
        </w:tc>
        <w:tc>
          <w:tcPr>
            <w:tcW w:w="220" w:type="pct"/>
            <w:shd w:val="clear" w:color="auto" w:fill="auto"/>
          </w:tcPr>
          <w:p w14:paraId="472569B9" w14:textId="77777777" w:rsidR="00F754F0" w:rsidRPr="00E57EE8" w:rsidRDefault="00F754F0" w:rsidP="00F754F0">
            <w:pPr>
              <w:spacing w:after="0" w:line="240" w:lineRule="auto"/>
              <w:jc w:val="center"/>
              <w:rPr>
                <w:rFonts w:cstheme="minorHAnsi"/>
                <w:sz w:val="16"/>
                <w:szCs w:val="18"/>
              </w:rPr>
            </w:pPr>
            <w:r w:rsidRPr="00E57EE8">
              <w:rPr>
                <w:rFonts w:cstheme="minorHAnsi"/>
                <w:sz w:val="16"/>
                <w:szCs w:val="18"/>
              </w:rPr>
              <w:t>2</w:t>
            </w:r>
          </w:p>
        </w:tc>
        <w:tc>
          <w:tcPr>
            <w:tcW w:w="596" w:type="pct"/>
          </w:tcPr>
          <w:p w14:paraId="0155BCD8" w14:textId="6C7E1F00" w:rsidR="00F754F0" w:rsidRPr="00E57EE8" w:rsidRDefault="00370811" w:rsidP="00F754F0">
            <w:pPr>
              <w:autoSpaceDE w:val="0"/>
              <w:autoSpaceDN w:val="0"/>
              <w:adjustRightInd w:val="0"/>
              <w:spacing w:after="0" w:line="240" w:lineRule="auto"/>
              <w:rPr>
                <w:rFonts w:cstheme="minorHAnsi"/>
                <w:sz w:val="16"/>
                <w:szCs w:val="18"/>
                <w:lang w:eastAsia="es-CL"/>
              </w:rPr>
            </w:pPr>
            <w:r>
              <w:rPr>
                <w:rFonts w:cstheme="minorHAnsi"/>
                <w:sz w:val="16"/>
                <w:szCs w:val="18"/>
                <w:lang w:eastAsia="es-CL"/>
              </w:rPr>
              <w:t>Exposición, trabajo aplicado y discusión.</w:t>
            </w:r>
          </w:p>
        </w:tc>
        <w:tc>
          <w:tcPr>
            <w:tcW w:w="816" w:type="pct"/>
          </w:tcPr>
          <w:p w14:paraId="513A6DC1" w14:textId="03FFDA76" w:rsidR="00F754F0" w:rsidRPr="00E57EE8" w:rsidRDefault="00FE6B4D" w:rsidP="00F754F0">
            <w:pPr>
              <w:autoSpaceDE w:val="0"/>
              <w:autoSpaceDN w:val="0"/>
              <w:adjustRightInd w:val="0"/>
              <w:spacing w:after="0" w:line="240" w:lineRule="auto"/>
              <w:rPr>
                <w:rFonts w:cstheme="minorHAnsi"/>
                <w:sz w:val="16"/>
                <w:szCs w:val="18"/>
                <w:lang w:eastAsia="es-CL"/>
              </w:rPr>
            </w:pPr>
            <w:r>
              <w:rPr>
                <w:rFonts w:eastAsia="Times New Roman" w:cs="Arial"/>
                <w:color w:val="000000"/>
                <w:sz w:val="16"/>
                <w:lang w:eastAsia="es-CL"/>
              </w:rPr>
              <w:t>Les estudiantes</w:t>
            </w:r>
            <w:r w:rsidR="006D7F65">
              <w:rPr>
                <w:rFonts w:eastAsia="Times New Roman" w:cs="Arial"/>
                <w:color w:val="000000"/>
                <w:sz w:val="16"/>
                <w:lang w:eastAsia="es-CL"/>
              </w:rPr>
              <w:t xml:space="preserve"> aplica</w:t>
            </w:r>
            <w:r>
              <w:rPr>
                <w:rFonts w:eastAsia="Times New Roman" w:cs="Arial"/>
                <w:color w:val="000000"/>
                <w:sz w:val="16"/>
                <w:lang w:eastAsia="es-CL"/>
              </w:rPr>
              <w:t xml:space="preserve"> </w:t>
            </w:r>
            <w:r w:rsidR="006D7F65" w:rsidRPr="00F754F0">
              <w:rPr>
                <w:rFonts w:cstheme="minorHAnsi"/>
                <w:sz w:val="16"/>
                <w:szCs w:val="18"/>
                <w:lang w:eastAsia="es-CL"/>
              </w:rPr>
              <w:t>Indicadores de vulnerabilidad territorial</w:t>
            </w:r>
            <w:r w:rsidR="006D7F65">
              <w:rPr>
                <w:rFonts w:cstheme="minorHAnsi"/>
                <w:sz w:val="16"/>
                <w:szCs w:val="18"/>
                <w:lang w:eastAsia="es-CL"/>
              </w:rPr>
              <w:t xml:space="preserve"> para detectar zona de riesgo</w:t>
            </w:r>
            <w:r w:rsidR="008C6D30">
              <w:rPr>
                <w:rFonts w:cstheme="minorHAnsi"/>
                <w:sz w:val="16"/>
                <w:szCs w:val="18"/>
                <w:lang w:eastAsia="es-CL"/>
              </w:rPr>
              <w:t>.</w:t>
            </w:r>
          </w:p>
        </w:tc>
        <w:tc>
          <w:tcPr>
            <w:tcW w:w="1255" w:type="pct"/>
            <w:shd w:val="clear" w:color="auto" w:fill="auto"/>
          </w:tcPr>
          <w:p w14:paraId="4991634D" w14:textId="0FFD9D70" w:rsidR="00F754F0" w:rsidRPr="00E57EE8" w:rsidRDefault="00F754F0" w:rsidP="009C39EB">
            <w:pPr>
              <w:autoSpaceDE w:val="0"/>
              <w:autoSpaceDN w:val="0"/>
              <w:adjustRightInd w:val="0"/>
              <w:spacing w:after="0" w:line="240" w:lineRule="auto"/>
              <w:rPr>
                <w:rFonts w:cstheme="minorHAnsi"/>
                <w:sz w:val="16"/>
                <w:szCs w:val="18"/>
                <w:lang w:eastAsia="es-CL"/>
              </w:rPr>
            </w:pPr>
            <w:r w:rsidRPr="00F754F0">
              <w:rPr>
                <w:rFonts w:cstheme="minorHAnsi"/>
                <w:sz w:val="16"/>
                <w:szCs w:val="18"/>
                <w:lang w:eastAsia="es-CL"/>
              </w:rPr>
              <w:t>Indicadores de desarrollo humano y vulnerabilidad</w:t>
            </w:r>
            <w:r w:rsidR="009C39EB">
              <w:rPr>
                <w:rFonts w:cstheme="minorHAnsi"/>
                <w:sz w:val="16"/>
                <w:szCs w:val="18"/>
                <w:lang w:eastAsia="es-CL"/>
              </w:rPr>
              <w:t xml:space="preserve">. </w:t>
            </w:r>
            <w:r w:rsidRPr="00F754F0">
              <w:rPr>
                <w:rFonts w:cstheme="minorHAnsi"/>
                <w:sz w:val="16"/>
                <w:szCs w:val="18"/>
                <w:lang w:eastAsia="es-CL"/>
              </w:rPr>
              <w:t>Experiencia aplicada: Indicadores de vulnerabilidad territorial: diagnóstico de la región de Valparaíso</w:t>
            </w:r>
          </w:p>
        </w:tc>
        <w:tc>
          <w:tcPr>
            <w:tcW w:w="327" w:type="pct"/>
          </w:tcPr>
          <w:p w14:paraId="699B4C46" w14:textId="4BD6D977" w:rsidR="00F754F0" w:rsidRPr="00E57EE8" w:rsidRDefault="00C706B0" w:rsidP="00F754F0">
            <w:pPr>
              <w:spacing w:after="0" w:line="240" w:lineRule="auto"/>
              <w:ind w:left="-41" w:right="-108"/>
              <w:jc w:val="center"/>
              <w:rPr>
                <w:rFonts w:cstheme="minorHAnsi"/>
                <w:sz w:val="16"/>
                <w:szCs w:val="18"/>
              </w:rPr>
            </w:pPr>
            <w:r>
              <w:rPr>
                <w:rFonts w:cstheme="minorHAnsi"/>
                <w:sz w:val="16"/>
                <w:szCs w:val="18"/>
                <w:lang w:eastAsia="es-CL"/>
              </w:rPr>
              <w:t>Si</w:t>
            </w:r>
          </w:p>
        </w:tc>
        <w:tc>
          <w:tcPr>
            <w:tcW w:w="488" w:type="pct"/>
          </w:tcPr>
          <w:p w14:paraId="05CA0854" w14:textId="788965EF" w:rsidR="00F754F0" w:rsidRPr="00E57EE8" w:rsidRDefault="00F754F0" w:rsidP="00F754F0">
            <w:pPr>
              <w:spacing w:after="0" w:line="240" w:lineRule="auto"/>
              <w:ind w:left="-41" w:right="-108"/>
              <w:jc w:val="center"/>
              <w:rPr>
                <w:rFonts w:cstheme="minorHAnsi"/>
                <w:sz w:val="16"/>
                <w:szCs w:val="18"/>
              </w:rPr>
            </w:pPr>
          </w:p>
        </w:tc>
        <w:tc>
          <w:tcPr>
            <w:tcW w:w="546" w:type="pct"/>
          </w:tcPr>
          <w:p w14:paraId="2B532C37" w14:textId="77777777" w:rsidR="00F919BC" w:rsidRDefault="00F919BC" w:rsidP="00F919BC">
            <w:pPr>
              <w:spacing w:after="0" w:line="240" w:lineRule="auto"/>
              <w:ind w:left="-110" w:right="-108"/>
              <w:jc w:val="center"/>
              <w:rPr>
                <w:rFonts w:cstheme="minorHAnsi"/>
                <w:sz w:val="16"/>
                <w:szCs w:val="18"/>
                <w:lang w:val="es-MX" w:eastAsia="es-CL"/>
              </w:rPr>
            </w:pPr>
            <w:r>
              <w:rPr>
                <w:rFonts w:cstheme="minorHAnsi"/>
                <w:sz w:val="16"/>
                <w:szCs w:val="18"/>
                <w:lang w:val="es-MX" w:eastAsia="es-CL"/>
              </w:rPr>
              <w:t xml:space="preserve">Presentación ppt, </w:t>
            </w:r>
          </w:p>
          <w:p w14:paraId="30D404FC" w14:textId="77777777" w:rsidR="00F919BC" w:rsidRDefault="00F919BC" w:rsidP="00F919BC">
            <w:pPr>
              <w:spacing w:after="0" w:line="240" w:lineRule="auto"/>
              <w:ind w:left="-110" w:right="-108"/>
              <w:jc w:val="center"/>
              <w:rPr>
                <w:rFonts w:cstheme="minorHAnsi"/>
                <w:sz w:val="16"/>
                <w:szCs w:val="18"/>
                <w:lang w:val="es-MX" w:eastAsia="es-CL"/>
              </w:rPr>
            </w:pPr>
            <w:r>
              <w:rPr>
                <w:rFonts w:cstheme="minorHAnsi"/>
                <w:sz w:val="16"/>
                <w:szCs w:val="18"/>
                <w:lang w:val="es-MX" w:eastAsia="es-CL"/>
              </w:rPr>
              <w:t xml:space="preserve">link a videos, </w:t>
            </w:r>
          </w:p>
          <w:p w14:paraId="32AE2B66" w14:textId="50D00A91" w:rsidR="00F754F0" w:rsidRPr="00E57EE8" w:rsidRDefault="00F919BC" w:rsidP="00F919BC">
            <w:pPr>
              <w:spacing w:after="0" w:line="240" w:lineRule="auto"/>
              <w:ind w:left="-41" w:right="-108"/>
              <w:jc w:val="center"/>
              <w:rPr>
                <w:rFonts w:cstheme="minorHAnsi"/>
                <w:sz w:val="16"/>
                <w:szCs w:val="18"/>
              </w:rPr>
            </w:pPr>
            <w:r>
              <w:rPr>
                <w:rFonts w:cstheme="minorHAnsi"/>
                <w:sz w:val="16"/>
                <w:szCs w:val="18"/>
                <w:lang w:val="es-MX" w:eastAsia="es-CL"/>
              </w:rPr>
              <w:t>si se utilizará U Cursos .</w:t>
            </w:r>
          </w:p>
        </w:tc>
      </w:tr>
      <w:tr w:rsidR="00C706B0" w:rsidRPr="00E57EE8" w14:paraId="67B01324" w14:textId="77777777" w:rsidTr="00C706B0">
        <w:tc>
          <w:tcPr>
            <w:tcW w:w="532" w:type="pct"/>
            <w:vMerge/>
          </w:tcPr>
          <w:p w14:paraId="15CFECEE" w14:textId="77777777" w:rsidR="00F754F0" w:rsidRPr="00E57EE8" w:rsidRDefault="00F754F0" w:rsidP="00F754F0">
            <w:pPr>
              <w:spacing w:after="0" w:line="240" w:lineRule="auto"/>
              <w:jc w:val="center"/>
              <w:rPr>
                <w:rFonts w:cstheme="minorHAnsi"/>
                <w:sz w:val="16"/>
                <w:szCs w:val="18"/>
              </w:rPr>
            </w:pPr>
          </w:p>
        </w:tc>
        <w:tc>
          <w:tcPr>
            <w:tcW w:w="220" w:type="pct"/>
            <w:shd w:val="clear" w:color="auto" w:fill="auto"/>
          </w:tcPr>
          <w:p w14:paraId="64C113B7" w14:textId="056252D0" w:rsidR="00F754F0" w:rsidRPr="00E57EE8" w:rsidRDefault="00F754F0" w:rsidP="00F754F0">
            <w:pPr>
              <w:spacing w:after="0" w:line="240" w:lineRule="auto"/>
              <w:jc w:val="center"/>
              <w:rPr>
                <w:rFonts w:cstheme="minorHAnsi"/>
                <w:sz w:val="16"/>
                <w:szCs w:val="18"/>
              </w:rPr>
            </w:pPr>
            <w:r>
              <w:rPr>
                <w:rFonts w:cstheme="minorHAnsi"/>
                <w:sz w:val="16"/>
                <w:szCs w:val="18"/>
              </w:rPr>
              <w:t>6</w:t>
            </w:r>
          </w:p>
        </w:tc>
        <w:tc>
          <w:tcPr>
            <w:tcW w:w="220" w:type="pct"/>
            <w:shd w:val="clear" w:color="auto" w:fill="auto"/>
          </w:tcPr>
          <w:p w14:paraId="5E1E4898" w14:textId="77777777" w:rsidR="00F754F0" w:rsidRPr="00E57EE8" w:rsidRDefault="00F754F0" w:rsidP="00F754F0">
            <w:pPr>
              <w:spacing w:after="0" w:line="240" w:lineRule="auto"/>
              <w:jc w:val="center"/>
              <w:rPr>
                <w:rFonts w:cstheme="minorHAnsi"/>
                <w:sz w:val="16"/>
                <w:szCs w:val="18"/>
              </w:rPr>
            </w:pPr>
            <w:r w:rsidRPr="00E57EE8">
              <w:rPr>
                <w:rFonts w:cstheme="minorHAnsi"/>
                <w:sz w:val="16"/>
                <w:szCs w:val="18"/>
              </w:rPr>
              <w:t>2</w:t>
            </w:r>
          </w:p>
        </w:tc>
        <w:tc>
          <w:tcPr>
            <w:tcW w:w="596" w:type="pct"/>
          </w:tcPr>
          <w:p w14:paraId="4AD3C563" w14:textId="3D783052" w:rsidR="00F754F0" w:rsidRPr="00E57EE8" w:rsidRDefault="00370811" w:rsidP="00F754F0">
            <w:pPr>
              <w:autoSpaceDE w:val="0"/>
              <w:autoSpaceDN w:val="0"/>
              <w:adjustRightInd w:val="0"/>
              <w:spacing w:after="0" w:line="240" w:lineRule="auto"/>
              <w:rPr>
                <w:rFonts w:cstheme="minorHAnsi"/>
                <w:sz w:val="16"/>
                <w:szCs w:val="18"/>
                <w:lang w:eastAsia="es-CL"/>
              </w:rPr>
            </w:pPr>
            <w:r>
              <w:rPr>
                <w:rFonts w:cstheme="minorHAnsi"/>
                <w:sz w:val="16"/>
                <w:szCs w:val="18"/>
                <w:lang w:eastAsia="es-CL"/>
              </w:rPr>
              <w:t xml:space="preserve">Exposición, trabajo aplicado y </w:t>
            </w:r>
            <w:r>
              <w:rPr>
                <w:rFonts w:cstheme="minorHAnsi"/>
                <w:sz w:val="16"/>
                <w:szCs w:val="18"/>
                <w:lang w:eastAsia="es-CL"/>
              </w:rPr>
              <w:lastRenderedPageBreak/>
              <w:t>discusión.</w:t>
            </w:r>
          </w:p>
        </w:tc>
        <w:tc>
          <w:tcPr>
            <w:tcW w:w="816" w:type="pct"/>
          </w:tcPr>
          <w:p w14:paraId="39483C75" w14:textId="57822D07" w:rsidR="00F754F0" w:rsidRPr="00E57EE8" w:rsidRDefault="00FE6B4D" w:rsidP="00F754F0">
            <w:pPr>
              <w:autoSpaceDE w:val="0"/>
              <w:autoSpaceDN w:val="0"/>
              <w:adjustRightInd w:val="0"/>
              <w:spacing w:after="0" w:line="240" w:lineRule="auto"/>
              <w:rPr>
                <w:rFonts w:cstheme="minorHAnsi"/>
                <w:sz w:val="16"/>
                <w:szCs w:val="18"/>
                <w:lang w:eastAsia="es-CL"/>
              </w:rPr>
            </w:pPr>
            <w:r>
              <w:rPr>
                <w:rFonts w:eastAsia="Times New Roman" w:cs="Arial"/>
                <w:color w:val="000000"/>
                <w:sz w:val="16"/>
                <w:lang w:eastAsia="es-CL"/>
              </w:rPr>
              <w:lastRenderedPageBreak/>
              <w:t xml:space="preserve">Les estudiantes conocen </w:t>
            </w:r>
            <w:r w:rsidR="006D7F65">
              <w:rPr>
                <w:rFonts w:eastAsia="Times New Roman" w:cs="Arial"/>
                <w:color w:val="000000"/>
                <w:sz w:val="16"/>
                <w:lang w:eastAsia="es-CL"/>
              </w:rPr>
              <w:t xml:space="preserve">cómo </w:t>
            </w:r>
            <w:r w:rsidR="006D7F65" w:rsidRPr="00F754F0">
              <w:rPr>
                <w:rFonts w:cstheme="minorHAnsi"/>
                <w:sz w:val="16"/>
                <w:szCs w:val="18"/>
                <w:lang w:eastAsia="es-CL"/>
              </w:rPr>
              <w:t>an</w:t>
            </w:r>
            <w:r w:rsidR="006D7F65">
              <w:rPr>
                <w:rFonts w:cstheme="minorHAnsi"/>
                <w:sz w:val="16"/>
                <w:szCs w:val="18"/>
                <w:lang w:eastAsia="es-CL"/>
              </w:rPr>
              <w:t>alizar</w:t>
            </w:r>
            <w:r w:rsidR="006D7F65" w:rsidRPr="00F754F0">
              <w:rPr>
                <w:rFonts w:cstheme="minorHAnsi"/>
                <w:sz w:val="16"/>
                <w:szCs w:val="18"/>
                <w:lang w:eastAsia="es-CL"/>
              </w:rPr>
              <w:t xml:space="preserve"> indicadores </w:t>
            </w:r>
            <w:r w:rsidR="006D7F65" w:rsidRPr="00F754F0">
              <w:rPr>
                <w:rFonts w:cstheme="minorHAnsi"/>
                <w:sz w:val="16"/>
                <w:szCs w:val="18"/>
                <w:lang w:eastAsia="es-CL"/>
              </w:rPr>
              <w:lastRenderedPageBreak/>
              <w:t>sociales con datos de la Encuesta Casen</w:t>
            </w:r>
            <w:r w:rsidR="006D7F65">
              <w:rPr>
                <w:rFonts w:cstheme="minorHAnsi"/>
                <w:sz w:val="16"/>
                <w:szCs w:val="18"/>
                <w:lang w:eastAsia="es-CL"/>
              </w:rPr>
              <w:t>.</w:t>
            </w:r>
          </w:p>
        </w:tc>
        <w:tc>
          <w:tcPr>
            <w:tcW w:w="1255" w:type="pct"/>
            <w:shd w:val="clear" w:color="auto" w:fill="auto"/>
          </w:tcPr>
          <w:p w14:paraId="23443803" w14:textId="5E09D42E" w:rsidR="00F754F0" w:rsidRPr="00E57EE8" w:rsidRDefault="00F754F0" w:rsidP="00F754F0">
            <w:pPr>
              <w:autoSpaceDE w:val="0"/>
              <w:autoSpaceDN w:val="0"/>
              <w:adjustRightInd w:val="0"/>
              <w:spacing w:after="0" w:line="240" w:lineRule="auto"/>
              <w:rPr>
                <w:rFonts w:cstheme="minorHAnsi"/>
                <w:sz w:val="16"/>
                <w:szCs w:val="18"/>
                <w:lang w:eastAsia="es-CL"/>
              </w:rPr>
            </w:pPr>
            <w:r w:rsidRPr="00F754F0">
              <w:rPr>
                <w:rFonts w:cstheme="minorHAnsi"/>
                <w:sz w:val="16"/>
                <w:szCs w:val="18"/>
                <w:lang w:eastAsia="es-CL"/>
              </w:rPr>
              <w:lastRenderedPageBreak/>
              <w:t xml:space="preserve">Ejercicio práctico #1: Construcción y análisis de indicadores sociales con datos de la </w:t>
            </w:r>
            <w:r w:rsidRPr="00F754F0">
              <w:rPr>
                <w:rFonts w:cstheme="minorHAnsi"/>
                <w:sz w:val="16"/>
                <w:szCs w:val="18"/>
                <w:lang w:eastAsia="es-CL"/>
              </w:rPr>
              <w:lastRenderedPageBreak/>
              <w:t>Encuesta Casen 2015 (SPSS).</w:t>
            </w:r>
          </w:p>
        </w:tc>
        <w:tc>
          <w:tcPr>
            <w:tcW w:w="327" w:type="pct"/>
          </w:tcPr>
          <w:p w14:paraId="0B2586F6" w14:textId="77777777" w:rsidR="00F754F0" w:rsidRPr="00E57EE8" w:rsidRDefault="00F754F0" w:rsidP="00F754F0">
            <w:pPr>
              <w:spacing w:after="0" w:line="240" w:lineRule="auto"/>
              <w:ind w:left="-41" w:right="-108"/>
              <w:jc w:val="center"/>
              <w:rPr>
                <w:rFonts w:cstheme="minorHAnsi"/>
                <w:sz w:val="16"/>
                <w:szCs w:val="18"/>
              </w:rPr>
            </w:pPr>
          </w:p>
        </w:tc>
        <w:tc>
          <w:tcPr>
            <w:tcW w:w="488" w:type="pct"/>
          </w:tcPr>
          <w:p w14:paraId="39B743DD" w14:textId="77777777" w:rsidR="00F754F0" w:rsidRPr="00E57EE8" w:rsidRDefault="00F754F0" w:rsidP="00F754F0">
            <w:pPr>
              <w:spacing w:after="0" w:line="240" w:lineRule="auto"/>
              <w:ind w:left="-41" w:right="-108"/>
              <w:jc w:val="center"/>
              <w:rPr>
                <w:rFonts w:cstheme="minorHAnsi"/>
                <w:sz w:val="16"/>
                <w:szCs w:val="18"/>
              </w:rPr>
            </w:pPr>
          </w:p>
        </w:tc>
        <w:tc>
          <w:tcPr>
            <w:tcW w:w="546" w:type="pct"/>
          </w:tcPr>
          <w:p w14:paraId="58324067" w14:textId="77777777" w:rsidR="00F919BC" w:rsidRDefault="00F919BC" w:rsidP="00F919BC">
            <w:pPr>
              <w:spacing w:after="0" w:line="240" w:lineRule="auto"/>
              <w:ind w:left="-110" w:right="-108"/>
              <w:jc w:val="center"/>
              <w:rPr>
                <w:rFonts w:cstheme="minorHAnsi"/>
                <w:sz w:val="16"/>
                <w:szCs w:val="18"/>
                <w:lang w:val="es-MX" w:eastAsia="es-CL"/>
              </w:rPr>
            </w:pPr>
            <w:r>
              <w:rPr>
                <w:rFonts w:cstheme="minorHAnsi"/>
                <w:sz w:val="16"/>
                <w:szCs w:val="18"/>
                <w:lang w:val="es-MX" w:eastAsia="es-CL"/>
              </w:rPr>
              <w:t xml:space="preserve">Presentación ppt, </w:t>
            </w:r>
          </w:p>
          <w:p w14:paraId="1ADDA68E" w14:textId="77777777" w:rsidR="00F919BC" w:rsidRDefault="00F919BC" w:rsidP="00F919BC">
            <w:pPr>
              <w:spacing w:after="0" w:line="240" w:lineRule="auto"/>
              <w:ind w:left="-110" w:right="-108"/>
              <w:jc w:val="center"/>
              <w:rPr>
                <w:rFonts w:cstheme="minorHAnsi"/>
                <w:sz w:val="16"/>
                <w:szCs w:val="18"/>
                <w:lang w:val="es-MX" w:eastAsia="es-CL"/>
              </w:rPr>
            </w:pPr>
            <w:r>
              <w:rPr>
                <w:rFonts w:cstheme="minorHAnsi"/>
                <w:sz w:val="16"/>
                <w:szCs w:val="18"/>
                <w:lang w:val="es-MX" w:eastAsia="es-CL"/>
              </w:rPr>
              <w:t xml:space="preserve">link a videos, </w:t>
            </w:r>
          </w:p>
          <w:p w14:paraId="46B34D7A" w14:textId="444B6815" w:rsidR="00F754F0" w:rsidRPr="00E57EE8" w:rsidRDefault="00F919BC" w:rsidP="00F919BC">
            <w:pPr>
              <w:spacing w:after="0" w:line="240" w:lineRule="auto"/>
              <w:ind w:left="-41" w:right="-108"/>
              <w:jc w:val="center"/>
              <w:rPr>
                <w:rFonts w:cstheme="minorHAnsi"/>
                <w:sz w:val="16"/>
                <w:szCs w:val="18"/>
              </w:rPr>
            </w:pPr>
            <w:r>
              <w:rPr>
                <w:rFonts w:cstheme="minorHAnsi"/>
                <w:sz w:val="16"/>
                <w:szCs w:val="18"/>
                <w:lang w:val="es-MX" w:eastAsia="es-CL"/>
              </w:rPr>
              <w:lastRenderedPageBreak/>
              <w:t>si se utilizará U Cursos .</w:t>
            </w:r>
          </w:p>
        </w:tc>
      </w:tr>
      <w:tr w:rsidR="00C706B0" w:rsidRPr="00E57EE8" w14:paraId="1A882613" w14:textId="77777777" w:rsidTr="00C706B0">
        <w:tc>
          <w:tcPr>
            <w:tcW w:w="532" w:type="pct"/>
            <w:vMerge/>
          </w:tcPr>
          <w:p w14:paraId="68DB3367" w14:textId="77777777" w:rsidR="00F754F0" w:rsidRPr="00E57EE8" w:rsidRDefault="00F754F0" w:rsidP="00F754F0">
            <w:pPr>
              <w:spacing w:after="0" w:line="240" w:lineRule="auto"/>
              <w:jc w:val="center"/>
              <w:rPr>
                <w:rFonts w:cstheme="minorHAnsi"/>
                <w:sz w:val="16"/>
                <w:szCs w:val="18"/>
              </w:rPr>
            </w:pPr>
          </w:p>
        </w:tc>
        <w:tc>
          <w:tcPr>
            <w:tcW w:w="220" w:type="pct"/>
            <w:shd w:val="clear" w:color="auto" w:fill="auto"/>
          </w:tcPr>
          <w:p w14:paraId="3C4FE2C4" w14:textId="7E1F1BEB" w:rsidR="00F754F0" w:rsidRPr="00E57EE8" w:rsidRDefault="00F754F0" w:rsidP="00F754F0">
            <w:pPr>
              <w:spacing w:after="0" w:line="240" w:lineRule="auto"/>
              <w:jc w:val="center"/>
              <w:rPr>
                <w:rFonts w:cstheme="minorHAnsi"/>
                <w:sz w:val="16"/>
                <w:szCs w:val="18"/>
              </w:rPr>
            </w:pPr>
            <w:r>
              <w:rPr>
                <w:rFonts w:cstheme="minorHAnsi"/>
                <w:sz w:val="16"/>
                <w:szCs w:val="18"/>
              </w:rPr>
              <w:t>7</w:t>
            </w:r>
          </w:p>
        </w:tc>
        <w:tc>
          <w:tcPr>
            <w:tcW w:w="220" w:type="pct"/>
            <w:shd w:val="clear" w:color="auto" w:fill="auto"/>
          </w:tcPr>
          <w:p w14:paraId="5FBB45B4" w14:textId="77777777" w:rsidR="00F754F0" w:rsidRPr="00E57EE8" w:rsidRDefault="00F754F0" w:rsidP="00F754F0">
            <w:pPr>
              <w:spacing w:after="0" w:line="240" w:lineRule="auto"/>
              <w:jc w:val="center"/>
              <w:rPr>
                <w:rFonts w:cstheme="minorHAnsi"/>
                <w:sz w:val="16"/>
                <w:szCs w:val="18"/>
              </w:rPr>
            </w:pPr>
            <w:r w:rsidRPr="00E57EE8">
              <w:rPr>
                <w:rFonts w:cstheme="minorHAnsi"/>
                <w:sz w:val="16"/>
                <w:szCs w:val="18"/>
              </w:rPr>
              <w:t>2</w:t>
            </w:r>
          </w:p>
        </w:tc>
        <w:tc>
          <w:tcPr>
            <w:tcW w:w="596" w:type="pct"/>
          </w:tcPr>
          <w:p w14:paraId="2E6DF5B0" w14:textId="46E2943A" w:rsidR="00F754F0" w:rsidRPr="00E57EE8" w:rsidRDefault="00370811" w:rsidP="00F754F0">
            <w:pPr>
              <w:autoSpaceDE w:val="0"/>
              <w:autoSpaceDN w:val="0"/>
              <w:adjustRightInd w:val="0"/>
              <w:spacing w:after="0" w:line="240" w:lineRule="auto"/>
              <w:rPr>
                <w:rFonts w:cstheme="minorHAnsi"/>
                <w:sz w:val="16"/>
                <w:szCs w:val="18"/>
                <w:lang w:eastAsia="es-CL"/>
              </w:rPr>
            </w:pPr>
            <w:r>
              <w:rPr>
                <w:rFonts w:cstheme="minorHAnsi"/>
                <w:sz w:val="16"/>
                <w:szCs w:val="18"/>
                <w:lang w:eastAsia="es-CL"/>
              </w:rPr>
              <w:t>Exposición, trabajo aplicado y discusión.</w:t>
            </w:r>
          </w:p>
        </w:tc>
        <w:tc>
          <w:tcPr>
            <w:tcW w:w="816" w:type="pct"/>
          </w:tcPr>
          <w:p w14:paraId="4B773EF9" w14:textId="0A9BF724" w:rsidR="00F754F0" w:rsidRPr="00E57EE8" w:rsidRDefault="00FE6B4D" w:rsidP="00F754F0">
            <w:pPr>
              <w:autoSpaceDE w:val="0"/>
              <w:autoSpaceDN w:val="0"/>
              <w:adjustRightInd w:val="0"/>
              <w:spacing w:after="0" w:line="240" w:lineRule="auto"/>
              <w:rPr>
                <w:rFonts w:cstheme="minorHAnsi"/>
                <w:sz w:val="16"/>
                <w:szCs w:val="18"/>
                <w:lang w:eastAsia="es-CL"/>
              </w:rPr>
            </w:pPr>
            <w:r>
              <w:rPr>
                <w:rFonts w:eastAsia="Times New Roman" w:cs="Arial"/>
                <w:color w:val="000000"/>
                <w:sz w:val="16"/>
                <w:lang w:eastAsia="es-CL"/>
              </w:rPr>
              <w:t xml:space="preserve">Les estudiantes conocen </w:t>
            </w:r>
            <w:r w:rsidR="006D7F65">
              <w:rPr>
                <w:rFonts w:eastAsia="Times New Roman" w:cs="Arial"/>
                <w:color w:val="000000"/>
                <w:sz w:val="16"/>
                <w:lang w:eastAsia="es-CL"/>
              </w:rPr>
              <w:t>las diversas m</w:t>
            </w:r>
            <w:r w:rsidR="007E3D41" w:rsidRPr="007E3D41">
              <w:rPr>
                <w:rFonts w:eastAsia="Times New Roman" w:cs="Arial"/>
                <w:color w:val="000000"/>
                <w:sz w:val="16"/>
                <w:lang w:eastAsia="es-CL"/>
              </w:rPr>
              <w:t xml:space="preserve">edición </w:t>
            </w:r>
            <w:r w:rsidR="006D7F65">
              <w:rPr>
                <w:rFonts w:eastAsia="Times New Roman" w:cs="Arial"/>
                <w:color w:val="000000"/>
                <w:sz w:val="16"/>
                <w:lang w:eastAsia="es-CL"/>
              </w:rPr>
              <w:t>de la</w:t>
            </w:r>
            <w:r w:rsidR="007E3D41" w:rsidRPr="007E3D41">
              <w:rPr>
                <w:rFonts w:eastAsia="Times New Roman" w:cs="Arial"/>
                <w:color w:val="000000"/>
                <w:sz w:val="16"/>
                <w:lang w:eastAsia="es-CL"/>
              </w:rPr>
              <w:t xml:space="preserve"> segregación residencial</w:t>
            </w:r>
            <w:r w:rsidR="006D7F65">
              <w:rPr>
                <w:rFonts w:eastAsia="Times New Roman" w:cs="Arial"/>
                <w:color w:val="000000"/>
                <w:sz w:val="16"/>
                <w:lang w:eastAsia="es-CL"/>
              </w:rPr>
              <w:t xml:space="preserve"> por medio de indicadores sociales.</w:t>
            </w:r>
          </w:p>
        </w:tc>
        <w:tc>
          <w:tcPr>
            <w:tcW w:w="1255" w:type="pct"/>
            <w:shd w:val="clear" w:color="auto" w:fill="auto"/>
          </w:tcPr>
          <w:p w14:paraId="38B7AEB9" w14:textId="2B7E1B1B" w:rsidR="00F754F0" w:rsidRPr="00E57EE8" w:rsidRDefault="00F754F0" w:rsidP="00F754F0">
            <w:pPr>
              <w:autoSpaceDE w:val="0"/>
              <w:autoSpaceDN w:val="0"/>
              <w:adjustRightInd w:val="0"/>
              <w:spacing w:after="0" w:line="240" w:lineRule="auto"/>
              <w:rPr>
                <w:rFonts w:cstheme="minorHAnsi"/>
                <w:sz w:val="16"/>
                <w:szCs w:val="18"/>
                <w:lang w:eastAsia="es-CL"/>
              </w:rPr>
            </w:pPr>
            <w:r w:rsidRPr="00D9007C">
              <w:rPr>
                <w:rFonts w:cs="Calibri"/>
                <w:sz w:val="18"/>
                <w:szCs w:val="18"/>
                <w:lang w:eastAsia="es-CL"/>
              </w:rPr>
              <w:t xml:space="preserve"> indicadores de desigualdad, paridad y brechas</w:t>
            </w:r>
            <w:r>
              <w:rPr>
                <w:rFonts w:cs="Calibri"/>
                <w:sz w:val="18"/>
                <w:szCs w:val="18"/>
                <w:lang w:eastAsia="es-CL"/>
              </w:rPr>
              <w:t xml:space="preserve">. </w:t>
            </w:r>
            <w:r w:rsidRPr="00D9007C">
              <w:rPr>
                <w:rFonts w:cs="Calibri"/>
                <w:sz w:val="18"/>
                <w:szCs w:val="18"/>
                <w:lang w:eastAsia="es-CL"/>
              </w:rPr>
              <w:t xml:space="preserve">Experiencia aplicada: Medición de la segregación residencial con datos </w:t>
            </w:r>
            <w:r w:rsidR="00C706B0" w:rsidRPr="00D9007C">
              <w:rPr>
                <w:rFonts w:cs="Calibri"/>
                <w:sz w:val="18"/>
                <w:szCs w:val="18"/>
                <w:lang w:eastAsia="es-CL"/>
              </w:rPr>
              <w:t xml:space="preserve"> </w:t>
            </w:r>
            <w:r w:rsidRPr="00D9007C">
              <w:rPr>
                <w:rFonts w:cs="Calibri"/>
                <w:sz w:val="18"/>
                <w:szCs w:val="18"/>
                <w:lang w:eastAsia="es-CL"/>
              </w:rPr>
              <w:t>censales.</w:t>
            </w:r>
          </w:p>
        </w:tc>
        <w:tc>
          <w:tcPr>
            <w:tcW w:w="327" w:type="pct"/>
          </w:tcPr>
          <w:p w14:paraId="79B6C7FE" w14:textId="54D4D186" w:rsidR="00F754F0" w:rsidRPr="00E57EE8" w:rsidRDefault="00C706B0" w:rsidP="00F754F0">
            <w:pPr>
              <w:spacing w:after="0" w:line="240" w:lineRule="auto"/>
              <w:ind w:left="-41" w:right="-108"/>
              <w:jc w:val="center"/>
              <w:rPr>
                <w:rFonts w:cstheme="minorHAnsi"/>
                <w:sz w:val="16"/>
                <w:szCs w:val="18"/>
              </w:rPr>
            </w:pPr>
            <w:r>
              <w:rPr>
                <w:rFonts w:cstheme="minorHAnsi"/>
                <w:sz w:val="16"/>
                <w:szCs w:val="18"/>
                <w:lang w:eastAsia="es-CL"/>
              </w:rPr>
              <w:t>Si</w:t>
            </w:r>
          </w:p>
        </w:tc>
        <w:tc>
          <w:tcPr>
            <w:tcW w:w="488" w:type="pct"/>
          </w:tcPr>
          <w:p w14:paraId="742364D7" w14:textId="1E10EECB" w:rsidR="00F754F0" w:rsidRPr="00E57EE8" w:rsidRDefault="00FE6B4D" w:rsidP="00F754F0">
            <w:pPr>
              <w:spacing w:after="0" w:line="240" w:lineRule="auto"/>
              <w:ind w:left="-41" w:right="-108"/>
              <w:jc w:val="center"/>
              <w:rPr>
                <w:rFonts w:cstheme="minorHAnsi"/>
                <w:sz w:val="16"/>
                <w:szCs w:val="18"/>
              </w:rPr>
            </w:pPr>
            <w:r w:rsidRPr="00FE6B4D">
              <w:rPr>
                <w:rFonts w:cstheme="minorHAnsi"/>
                <w:sz w:val="16"/>
                <w:szCs w:val="18"/>
              </w:rPr>
              <w:t>INE (2015): Guía metodológica para incorporar el enfoque de género en las estadísticas. Gobierno de Chile, (INE).</w:t>
            </w:r>
          </w:p>
        </w:tc>
        <w:tc>
          <w:tcPr>
            <w:tcW w:w="546" w:type="pct"/>
          </w:tcPr>
          <w:p w14:paraId="1BE4C6F2" w14:textId="77777777" w:rsidR="00F919BC" w:rsidRDefault="00F919BC" w:rsidP="00F919BC">
            <w:pPr>
              <w:spacing w:after="0" w:line="240" w:lineRule="auto"/>
              <w:ind w:left="-110" w:right="-108"/>
              <w:jc w:val="center"/>
              <w:rPr>
                <w:rFonts w:cstheme="minorHAnsi"/>
                <w:sz w:val="16"/>
                <w:szCs w:val="18"/>
                <w:lang w:val="es-MX" w:eastAsia="es-CL"/>
              </w:rPr>
            </w:pPr>
            <w:r>
              <w:rPr>
                <w:rFonts w:cstheme="minorHAnsi"/>
                <w:sz w:val="16"/>
                <w:szCs w:val="18"/>
                <w:lang w:val="es-MX" w:eastAsia="es-CL"/>
              </w:rPr>
              <w:t xml:space="preserve">Presentación ppt, </w:t>
            </w:r>
          </w:p>
          <w:p w14:paraId="32B0F92C" w14:textId="77777777" w:rsidR="00F919BC" w:rsidRDefault="00F919BC" w:rsidP="00F919BC">
            <w:pPr>
              <w:spacing w:after="0" w:line="240" w:lineRule="auto"/>
              <w:ind w:left="-110" w:right="-108"/>
              <w:jc w:val="center"/>
              <w:rPr>
                <w:rFonts w:cstheme="minorHAnsi"/>
                <w:sz w:val="16"/>
                <w:szCs w:val="18"/>
                <w:lang w:val="es-MX" w:eastAsia="es-CL"/>
              </w:rPr>
            </w:pPr>
            <w:r>
              <w:rPr>
                <w:rFonts w:cstheme="minorHAnsi"/>
                <w:sz w:val="16"/>
                <w:szCs w:val="18"/>
                <w:lang w:val="es-MX" w:eastAsia="es-CL"/>
              </w:rPr>
              <w:t xml:space="preserve">link a videos, </w:t>
            </w:r>
          </w:p>
          <w:p w14:paraId="0CE078D4" w14:textId="4A53DCDC" w:rsidR="00F754F0" w:rsidRPr="00E57EE8" w:rsidRDefault="00F919BC" w:rsidP="00F919BC">
            <w:pPr>
              <w:spacing w:after="0" w:line="240" w:lineRule="auto"/>
              <w:ind w:left="-41" w:right="-108"/>
              <w:jc w:val="center"/>
              <w:rPr>
                <w:rFonts w:cstheme="minorHAnsi"/>
                <w:sz w:val="16"/>
                <w:szCs w:val="18"/>
              </w:rPr>
            </w:pPr>
            <w:r>
              <w:rPr>
                <w:rFonts w:cstheme="minorHAnsi"/>
                <w:sz w:val="16"/>
                <w:szCs w:val="18"/>
                <w:lang w:val="es-MX" w:eastAsia="es-CL"/>
              </w:rPr>
              <w:t>si se utilizará U Cursos .</w:t>
            </w:r>
          </w:p>
        </w:tc>
      </w:tr>
      <w:tr w:rsidR="00C706B0" w:rsidRPr="00E57EE8" w14:paraId="2624474F" w14:textId="77777777" w:rsidTr="00C706B0">
        <w:trPr>
          <w:trHeight w:val="881"/>
        </w:trPr>
        <w:tc>
          <w:tcPr>
            <w:tcW w:w="532" w:type="pct"/>
            <w:vMerge/>
          </w:tcPr>
          <w:p w14:paraId="74295E32" w14:textId="77777777" w:rsidR="00F754F0" w:rsidRPr="00E57EE8" w:rsidRDefault="00F754F0" w:rsidP="00F754F0">
            <w:pPr>
              <w:spacing w:after="0" w:line="240" w:lineRule="auto"/>
              <w:jc w:val="center"/>
              <w:rPr>
                <w:rFonts w:cstheme="minorHAnsi"/>
                <w:sz w:val="16"/>
                <w:szCs w:val="18"/>
              </w:rPr>
            </w:pPr>
          </w:p>
        </w:tc>
        <w:tc>
          <w:tcPr>
            <w:tcW w:w="220" w:type="pct"/>
            <w:shd w:val="clear" w:color="auto" w:fill="auto"/>
          </w:tcPr>
          <w:p w14:paraId="720FA650" w14:textId="4699423C" w:rsidR="00F754F0" w:rsidRPr="00E57EE8" w:rsidRDefault="00F754F0" w:rsidP="00F754F0">
            <w:pPr>
              <w:spacing w:after="0" w:line="240" w:lineRule="auto"/>
              <w:jc w:val="center"/>
              <w:rPr>
                <w:rFonts w:cstheme="minorHAnsi"/>
                <w:sz w:val="16"/>
                <w:szCs w:val="18"/>
              </w:rPr>
            </w:pPr>
            <w:r>
              <w:rPr>
                <w:rFonts w:cstheme="minorHAnsi"/>
                <w:sz w:val="16"/>
                <w:szCs w:val="18"/>
              </w:rPr>
              <w:t>8</w:t>
            </w:r>
          </w:p>
        </w:tc>
        <w:tc>
          <w:tcPr>
            <w:tcW w:w="220" w:type="pct"/>
            <w:shd w:val="clear" w:color="auto" w:fill="auto"/>
          </w:tcPr>
          <w:p w14:paraId="5D6C3888" w14:textId="77777777" w:rsidR="00F754F0" w:rsidRPr="00E57EE8" w:rsidRDefault="00F754F0" w:rsidP="00F754F0">
            <w:pPr>
              <w:spacing w:after="0" w:line="240" w:lineRule="auto"/>
              <w:jc w:val="center"/>
              <w:rPr>
                <w:rFonts w:cstheme="minorHAnsi"/>
                <w:sz w:val="16"/>
                <w:szCs w:val="18"/>
              </w:rPr>
            </w:pPr>
            <w:r w:rsidRPr="00E57EE8">
              <w:rPr>
                <w:rFonts w:cstheme="minorHAnsi"/>
                <w:sz w:val="16"/>
                <w:szCs w:val="18"/>
              </w:rPr>
              <w:t>2</w:t>
            </w:r>
          </w:p>
        </w:tc>
        <w:tc>
          <w:tcPr>
            <w:tcW w:w="596" w:type="pct"/>
          </w:tcPr>
          <w:p w14:paraId="1BC1A1C9" w14:textId="7D5D581F" w:rsidR="00F754F0" w:rsidRPr="00E57EE8" w:rsidRDefault="00370811" w:rsidP="00F754F0">
            <w:pPr>
              <w:autoSpaceDE w:val="0"/>
              <w:autoSpaceDN w:val="0"/>
              <w:adjustRightInd w:val="0"/>
              <w:spacing w:after="0" w:line="240" w:lineRule="auto"/>
              <w:rPr>
                <w:rFonts w:cstheme="minorHAnsi"/>
                <w:sz w:val="16"/>
                <w:szCs w:val="18"/>
                <w:lang w:eastAsia="es-CL"/>
              </w:rPr>
            </w:pPr>
            <w:r>
              <w:rPr>
                <w:rFonts w:cstheme="minorHAnsi"/>
                <w:sz w:val="16"/>
                <w:szCs w:val="18"/>
                <w:lang w:eastAsia="es-CL"/>
              </w:rPr>
              <w:t>Exposición, trabajo aplicado y discusión.</w:t>
            </w:r>
          </w:p>
        </w:tc>
        <w:tc>
          <w:tcPr>
            <w:tcW w:w="816" w:type="pct"/>
          </w:tcPr>
          <w:p w14:paraId="6E685078" w14:textId="0E891F30" w:rsidR="00F754F0" w:rsidRPr="00E57EE8" w:rsidRDefault="00FE6B4D" w:rsidP="00F754F0">
            <w:pPr>
              <w:autoSpaceDE w:val="0"/>
              <w:autoSpaceDN w:val="0"/>
              <w:adjustRightInd w:val="0"/>
              <w:spacing w:after="0" w:line="240" w:lineRule="auto"/>
              <w:rPr>
                <w:rFonts w:cstheme="minorHAnsi"/>
                <w:sz w:val="16"/>
                <w:szCs w:val="18"/>
                <w:lang w:eastAsia="es-CL"/>
              </w:rPr>
            </w:pPr>
            <w:r>
              <w:rPr>
                <w:rFonts w:eastAsia="Times New Roman" w:cs="Arial"/>
                <w:color w:val="000000"/>
                <w:sz w:val="16"/>
                <w:lang w:eastAsia="es-CL"/>
              </w:rPr>
              <w:t xml:space="preserve">Les estudiantes conocen </w:t>
            </w:r>
            <w:r w:rsidR="00364DAC">
              <w:rPr>
                <w:rFonts w:eastAsia="Times New Roman" w:cs="Arial"/>
                <w:color w:val="000000"/>
                <w:sz w:val="16"/>
                <w:lang w:eastAsia="es-CL"/>
              </w:rPr>
              <w:t>como c</w:t>
            </w:r>
            <w:r w:rsidR="00364DAC" w:rsidRPr="00364DAC">
              <w:rPr>
                <w:rFonts w:eastAsia="Times New Roman" w:cs="Arial"/>
                <w:color w:val="000000"/>
                <w:sz w:val="16"/>
                <w:lang w:eastAsia="es-CL"/>
              </w:rPr>
              <w:t>onstru</w:t>
            </w:r>
            <w:r w:rsidR="00364DAC">
              <w:rPr>
                <w:rFonts w:eastAsia="Times New Roman" w:cs="Arial"/>
                <w:color w:val="000000"/>
                <w:sz w:val="16"/>
                <w:lang w:eastAsia="es-CL"/>
              </w:rPr>
              <w:t>ir</w:t>
            </w:r>
            <w:r w:rsidR="00364DAC" w:rsidRPr="00364DAC">
              <w:rPr>
                <w:rFonts w:eastAsia="Times New Roman" w:cs="Arial"/>
                <w:color w:val="000000"/>
                <w:sz w:val="16"/>
                <w:lang w:eastAsia="es-CL"/>
              </w:rPr>
              <w:t xml:space="preserve"> indicadores sociodemográficos</w:t>
            </w:r>
            <w:r w:rsidR="00364DAC">
              <w:rPr>
                <w:rFonts w:eastAsia="Times New Roman" w:cs="Arial"/>
                <w:color w:val="000000"/>
                <w:sz w:val="16"/>
                <w:lang w:eastAsia="es-CL"/>
              </w:rPr>
              <w:t>.</w:t>
            </w:r>
          </w:p>
        </w:tc>
        <w:tc>
          <w:tcPr>
            <w:tcW w:w="1255" w:type="pct"/>
            <w:shd w:val="clear" w:color="auto" w:fill="auto"/>
          </w:tcPr>
          <w:p w14:paraId="4E670B1E" w14:textId="622252CA" w:rsidR="00F754F0" w:rsidRDefault="00F754F0" w:rsidP="00F754F0">
            <w:pPr>
              <w:autoSpaceDE w:val="0"/>
              <w:autoSpaceDN w:val="0"/>
              <w:adjustRightInd w:val="0"/>
              <w:spacing w:after="0" w:line="240" w:lineRule="auto"/>
              <w:rPr>
                <w:rFonts w:cs="Calibri"/>
                <w:sz w:val="18"/>
                <w:szCs w:val="18"/>
                <w:lang w:eastAsia="es-CL"/>
              </w:rPr>
            </w:pPr>
            <w:r w:rsidRPr="00F754F0">
              <w:rPr>
                <w:rFonts w:cs="Calibri"/>
                <w:sz w:val="18"/>
                <w:szCs w:val="18"/>
                <w:highlight w:val="yellow"/>
                <w:lang w:eastAsia="es-CL"/>
              </w:rPr>
              <w:t>Prueba escrita 2</w:t>
            </w:r>
          </w:p>
          <w:p w14:paraId="32E3EB21" w14:textId="3E4DEC17" w:rsidR="00F754F0" w:rsidRPr="00E57EE8" w:rsidRDefault="00F754F0" w:rsidP="00F754F0">
            <w:pPr>
              <w:autoSpaceDE w:val="0"/>
              <w:autoSpaceDN w:val="0"/>
              <w:adjustRightInd w:val="0"/>
              <w:spacing w:after="0" w:line="240" w:lineRule="auto"/>
              <w:rPr>
                <w:rFonts w:cstheme="minorHAnsi"/>
                <w:sz w:val="16"/>
                <w:szCs w:val="18"/>
                <w:lang w:eastAsia="es-CL"/>
              </w:rPr>
            </w:pPr>
            <w:r w:rsidRPr="00D9007C">
              <w:rPr>
                <w:rFonts w:cs="Calibri"/>
                <w:sz w:val="18"/>
                <w:szCs w:val="18"/>
                <w:lang w:eastAsia="es-CL"/>
              </w:rPr>
              <w:t>Ejercicio práctico #2: Construcción de indicadores sociodemográficos y de</w:t>
            </w:r>
            <w:r>
              <w:rPr>
                <w:rFonts w:cs="Calibri"/>
                <w:sz w:val="18"/>
                <w:szCs w:val="18"/>
                <w:lang w:eastAsia="es-CL"/>
              </w:rPr>
              <w:t xml:space="preserve"> </w:t>
            </w:r>
            <w:r w:rsidRPr="00D9007C">
              <w:rPr>
                <w:rFonts w:cs="Calibri"/>
                <w:sz w:val="18"/>
                <w:szCs w:val="18"/>
                <w:lang w:eastAsia="es-CL"/>
              </w:rPr>
              <w:t>brechas utilizan</w:t>
            </w:r>
            <w:r>
              <w:rPr>
                <w:rFonts w:cs="Calibri"/>
                <w:sz w:val="18"/>
                <w:szCs w:val="18"/>
                <w:lang w:eastAsia="es-CL"/>
              </w:rPr>
              <w:t>do planillas de cálculo (Excel)</w:t>
            </w:r>
          </w:p>
        </w:tc>
        <w:tc>
          <w:tcPr>
            <w:tcW w:w="327" w:type="pct"/>
          </w:tcPr>
          <w:p w14:paraId="6CC01B3D" w14:textId="1FE2A4B1" w:rsidR="00F754F0" w:rsidRPr="00E57EE8" w:rsidRDefault="00C706B0" w:rsidP="00F754F0">
            <w:pPr>
              <w:spacing w:after="0" w:line="240" w:lineRule="auto"/>
              <w:ind w:left="-41" w:right="-108"/>
              <w:jc w:val="center"/>
              <w:rPr>
                <w:rFonts w:cstheme="minorHAnsi"/>
                <w:sz w:val="16"/>
                <w:szCs w:val="18"/>
              </w:rPr>
            </w:pPr>
            <w:r>
              <w:rPr>
                <w:rFonts w:cstheme="minorHAnsi"/>
                <w:sz w:val="16"/>
                <w:szCs w:val="18"/>
                <w:lang w:eastAsia="es-CL"/>
              </w:rPr>
              <w:t>Si</w:t>
            </w:r>
          </w:p>
        </w:tc>
        <w:tc>
          <w:tcPr>
            <w:tcW w:w="488" w:type="pct"/>
          </w:tcPr>
          <w:p w14:paraId="20E1F397" w14:textId="2D2C8547" w:rsidR="00F754F0" w:rsidRPr="00E57EE8" w:rsidRDefault="00FE6B4D" w:rsidP="00FE6B4D">
            <w:pPr>
              <w:spacing w:after="0" w:line="240" w:lineRule="auto"/>
              <w:ind w:left="-41" w:right="-108"/>
              <w:jc w:val="center"/>
              <w:rPr>
                <w:rFonts w:cstheme="minorHAnsi"/>
                <w:sz w:val="16"/>
                <w:szCs w:val="18"/>
              </w:rPr>
            </w:pPr>
            <w:r w:rsidRPr="00FE6B4D">
              <w:rPr>
                <w:rFonts w:cstheme="minorHAnsi"/>
                <w:sz w:val="16"/>
                <w:szCs w:val="18"/>
              </w:rPr>
              <w:t>Kaztman, R. (2000). Notas sobre la medición de la vulnerabilidad social. BID Banco Mundial-CEPAL-IDEC, 5, 275-301.</w:t>
            </w:r>
          </w:p>
        </w:tc>
        <w:tc>
          <w:tcPr>
            <w:tcW w:w="546" w:type="pct"/>
          </w:tcPr>
          <w:p w14:paraId="0E4CAF87" w14:textId="77777777" w:rsidR="00F919BC" w:rsidRDefault="00F919BC" w:rsidP="00F919BC">
            <w:pPr>
              <w:spacing w:after="0" w:line="240" w:lineRule="auto"/>
              <w:ind w:left="-110" w:right="-108"/>
              <w:jc w:val="center"/>
              <w:rPr>
                <w:rFonts w:cstheme="minorHAnsi"/>
                <w:sz w:val="16"/>
                <w:szCs w:val="18"/>
                <w:lang w:val="es-MX" w:eastAsia="es-CL"/>
              </w:rPr>
            </w:pPr>
            <w:r>
              <w:rPr>
                <w:rFonts w:cstheme="minorHAnsi"/>
                <w:sz w:val="16"/>
                <w:szCs w:val="18"/>
                <w:lang w:val="es-MX" w:eastAsia="es-CL"/>
              </w:rPr>
              <w:t xml:space="preserve">Presentación ppt, </w:t>
            </w:r>
          </w:p>
          <w:p w14:paraId="2EF68C16" w14:textId="77777777" w:rsidR="00F919BC" w:rsidRDefault="00F919BC" w:rsidP="00F919BC">
            <w:pPr>
              <w:spacing w:after="0" w:line="240" w:lineRule="auto"/>
              <w:ind w:left="-110" w:right="-108"/>
              <w:jc w:val="center"/>
              <w:rPr>
                <w:rFonts w:cstheme="minorHAnsi"/>
                <w:sz w:val="16"/>
                <w:szCs w:val="18"/>
                <w:lang w:val="es-MX" w:eastAsia="es-CL"/>
              </w:rPr>
            </w:pPr>
            <w:r>
              <w:rPr>
                <w:rFonts w:cstheme="minorHAnsi"/>
                <w:sz w:val="16"/>
                <w:szCs w:val="18"/>
                <w:lang w:val="es-MX" w:eastAsia="es-CL"/>
              </w:rPr>
              <w:t xml:space="preserve">link a videos, </w:t>
            </w:r>
          </w:p>
          <w:p w14:paraId="174AA839" w14:textId="4368EAC1" w:rsidR="00F754F0" w:rsidRPr="00E57EE8" w:rsidRDefault="00F919BC" w:rsidP="00F919BC">
            <w:pPr>
              <w:spacing w:after="0" w:line="240" w:lineRule="auto"/>
              <w:ind w:left="-41" w:right="-108"/>
              <w:jc w:val="center"/>
              <w:rPr>
                <w:rFonts w:cstheme="minorHAnsi"/>
                <w:sz w:val="16"/>
                <w:szCs w:val="18"/>
              </w:rPr>
            </w:pPr>
            <w:r>
              <w:rPr>
                <w:rFonts w:cstheme="minorHAnsi"/>
                <w:sz w:val="16"/>
                <w:szCs w:val="18"/>
                <w:lang w:val="es-MX" w:eastAsia="es-CL"/>
              </w:rPr>
              <w:t>si se utilizará U Cursos .</w:t>
            </w:r>
          </w:p>
        </w:tc>
      </w:tr>
      <w:tr w:rsidR="00C706B0" w:rsidRPr="00E57EE8" w14:paraId="406CA831" w14:textId="77777777" w:rsidTr="00C706B0">
        <w:tc>
          <w:tcPr>
            <w:tcW w:w="532" w:type="pct"/>
            <w:vMerge w:val="restart"/>
          </w:tcPr>
          <w:p w14:paraId="3C1400C4" w14:textId="0A9B14FD" w:rsidR="00F919BC" w:rsidRDefault="00F754F0" w:rsidP="00F919BC">
            <w:pPr>
              <w:spacing w:after="0" w:line="240" w:lineRule="auto"/>
              <w:ind w:left="-110" w:right="-108"/>
              <w:jc w:val="center"/>
              <w:rPr>
                <w:rFonts w:cstheme="minorHAnsi"/>
                <w:sz w:val="16"/>
                <w:szCs w:val="18"/>
                <w:lang w:val="es-MX" w:eastAsia="es-CL"/>
              </w:rPr>
            </w:pPr>
            <w:r w:rsidRPr="00F754F0">
              <w:rPr>
                <w:rFonts w:cstheme="minorHAnsi"/>
                <w:sz w:val="16"/>
                <w:szCs w:val="18"/>
              </w:rPr>
              <w:t>Unidad 3. I</w:t>
            </w:r>
            <w:r w:rsidR="00F919BC">
              <w:rPr>
                <w:rFonts w:cstheme="minorHAnsi"/>
                <w:sz w:val="16"/>
                <w:szCs w:val="18"/>
                <w:lang w:val="es-MX" w:eastAsia="es-CL"/>
              </w:rPr>
              <w:t xml:space="preserve"> </w:t>
            </w:r>
            <w:r w:rsidR="00F919BC">
              <w:rPr>
                <w:rFonts w:cstheme="minorHAnsi"/>
                <w:sz w:val="16"/>
                <w:szCs w:val="18"/>
                <w:lang w:val="es-MX" w:eastAsia="es-CL"/>
              </w:rPr>
              <w:t xml:space="preserve">Presentación ppt, </w:t>
            </w:r>
          </w:p>
          <w:p w14:paraId="666E2795" w14:textId="77777777" w:rsidR="00F919BC" w:rsidRDefault="00F919BC" w:rsidP="00F919BC">
            <w:pPr>
              <w:spacing w:after="0" w:line="240" w:lineRule="auto"/>
              <w:ind w:left="-110" w:right="-108"/>
              <w:jc w:val="center"/>
              <w:rPr>
                <w:rFonts w:cstheme="minorHAnsi"/>
                <w:sz w:val="16"/>
                <w:szCs w:val="18"/>
                <w:lang w:val="es-MX" w:eastAsia="es-CL"/>
              </w:rPr>
            </w:pPr>
            <w:r>
              <w:rPr>
                <w:rFonts w:cstheme="minorHAnsi"/>
                <w:sz w:val="16"/>
                <w:szCs w:val="18"/>
                <w:lang w:val="es-MX" w:eastAsia="es-CL"/>
              </w:rPr>
              <w:t xml:space="preserve">link a videos, </w:t>
            </w:r>
          </w:p>
          <w:p w14:paraId="51F4C008" w14:textId="2AF16ACD" w:rsidR="00F754F0" w:rsidRPr="00E57EE8" w:rsidRDefault="00F919BC" w:rsidP="00F919BC">
            <w:pPr>
              <w:spacing w:after="0" w:line="240" w:lineRule="auto"/>
              <w:jc w:val="center"/>
              <w:rPr>
                <w:rFonts w:cstheme="minorHAnsi"/>
                <w:sz w:val="16"/>
                <w:szCs w:val="18"/>
              </w:rPr>
            </w:pPr>
            <w:r>
              <w:rPr>
                <w:rFonts w:cstheme="minorHAnsi"/>
                <w:sz w:val="16"/>
                <w:szCs w:val="18"/>
                <w:lang w:val="es-MX" w:eastAsia="es-CL"/>
              </w:rPr>
              <w:t>si se utilizará U Cursos .</w:t>
            </w:r>
            <w:r w:rsidR="00F754F0" w:rsidRPr="00F754F0">
              <w:rPr>
                <w:rFonts w:cstheme="minorHAnsi"/>
                <w:sz w:val="16"/>
                <w:szCs w:val="18"/>
              </w:rPr>
              <w:t>ndicadores aplicados a políticas públicas y construcción de sistemas de información</w:t>
            </w:r>
          </w:p>
        </w:tc>
        <w:tc>
          <w:tcPr>
            <w:tcW w:w="220" w:type="pct"/>
            <w:shd w:val="clear" w:color="auto" w:fill="auto"/>
          </w:tcPr>
          <w:p w14:paraId="3577D6C9" w14:textId="77777777" w:rsidR="00F754F0" w:rsidRPr="00E57EE8" w:rsidRDefault="00F754F0" w:rsidP="00F754F0">
            <w:pPr>
              <w:spacing w:after="0" w:line="240" w:lineRule="auto"/>
              <w:jc w:val="center"/>
              <w:rPr>
                <w:rFonts w:cstheme="minorHAnsi"/>
                <w:sz w:val="16"/>
                <w:szCs w:val="18"/>
              </w:rPr>
            </w:pPr>
            <w:r w:rsidRPr="00E57EE8">
              <w:rPr>
                <w:rFonts w:cstheme="minorHAnsi"/>
                <w:sz w:val="16"/>
                <w:szCs w:val="18"/>
              </w:rPr>
              <w:t>9</w:t>
            </w:r>
          </w:p>
        </w:tc>
        <w:tc>
          <w:tcPr>
            <w:tcW w:w="220" w:type="pct"/>
            <w:shd w:val="clear" w:color="auto" w:fill="auto"/>
          </w:tcPr>
          <w:p w14:paraId="5177BBBA" w14:textId="77777777" w:rsidR="00F754F0" w:rsidRPr="00E57EE8" w:rsidRDefault="00F754F0" w:rsidP="00F754F0">
            <w:pPr>
              <w:spacing w:after="0" w:line="240" w:lineRule="auto"/>
              <w:jc w:val="center"/>
              <w:rPr>
                <w:rFonts w:cstheme="minorHAnsi"/>
                <w:sz w:val="16"/>
                <w:szCs w:val="18"/>
              </w:rPr>
            </w:pPr>
            <w:r w:rsidRPr="00E57EE8">
              <w:rPr>
                <w:rFonts w:cstheme="minorHAnsi"/>
                <w:sz w:val="16"/>
                <w:szCs w:val="18"/>
              </w:rPr>
              <w:t>3</w:t>
            </w:r>
          </w:p>
        </w:tc>
        <w:tc>
          <w:tcPr>
            <w:tcW w:w="596" w:type="pct"/>
          </w:tcPr>
          <w:p w14:paraId="7969BF2F" w14:textId="010AA26A" w:rsidR="00F754F0" w:rsidRPr="00E57EE8" w:rsidRDefault="00370811" w:rsidP="00F754F0">
            <w:pPr>
              <w:autoSpaceDE w:val="0"/>
              <w:autoSpaceDN w:val="0"/>
              <w:adjustRightInd w:val="0"/>
              <w:spacing w:after="0" w:line="240" w:lineRule="auto"/>
              <w:rPr>
                <w:rFonts w:cstheme="minorHAnsi"/>
                <w:sz w:val="16"/>
                <w:szCs w:val="18"/>
                <w:lang w:eastAsia="es-CL"/>
              </w:rPr>
            </w:pPr>
            <w:r>
              <w:rPr>
                <w:rFonts w:cstheme="minorHAnsi"/>
                <w:sz w:val="16"/>
                <w:szCs w:val="18"/>
                <w:lang w:eastAsia="es-CL"/>
              </w:rPr>
              <w:t>Exposición, trabajo aplicado y discusión.</w:t>
            </w:r>
          </w:p>
        </w:tc>
        <w:tc>
          <w:tcPr>
            <w:tcW w:w="816" w:type="pct"/>
          </w:tcPr>
          <w:p w14:paraId="68D86E80" w14:textId="79719730" w:rsidR="00F754F0" w:rsidRPr="00E57EE8" w:rsidRDefault="00FE6B4D" w:rsidP="00F754F0">
            <w:pPr>
              <w:autoSpaceDE w:val="0"/>
              <w:autoSpaceDN w:val="0"/>
              <w:adjustRightInd w:val="0"/>
              <w:spacing w:after="0" w:line="240" w:lineRule="auto"/>
              <w:rPr>
                <w:rFonts w:cstheme="minorHAnsi"/>
                <w:sz w:val="16"/>
                <w:szCs w:val="18"/>
                <w:lang w:eastAsia="es-CL"/>
              </w:rPr>
            </w:pPr>
            <w:r>
              <w:rPr>
                <w:rFonts w:eastAsia="Times New Roman" w:cs="Arial"/>
                <w:color w:val="000000"/>
                <w:sz w:val="16"/>
                <w:lang w:eastAsia="es-CL"/>
              </w:rPr>
              <w:t xml:space="preserve">Les estudiantes conocen </w:t>
            </w:r>
            <w:r w:rsidR="00180C70">
              <w:rPr>
                <w:rFonts w:eastAsia="Times New Roman" w:cs="Arial"/>
                <w:color w:val="000000"/>
                <w:sz w:val="16"/>
                <w:lang w:eastAsia="es-CL"/>
              </w:rPr>
              <w:t>enfoques y metodologías para</w:t>
            </w:r>
            <w:r w:rsidR="00180C70" w:rsidRPr="00180C70">
              <w:rPr>
                <w:rFonts w:eastAsia="Times New Roman" w:cs="Arial"/>
                <w:color w:val="000000"/>
                <w:sz w:val="16"/>
                <w:lang w:eastAsia="es-CL"/>
              </w:rPr>
              <w:t xml:space="preserve"> diagnóstico, monitoreo y la evaluación de políticas</w:t>
            </w:r>
            <w:r w:rsidR="00180C70">
              <w:rPr>
                <w:rFonts w:eastAsia="Times New Roman" w:cs="Arial"/>
                <w:color w:val="000000"/>
                <w:sz w:val="16"/>
                <w:lang w:eastAsia="es-CL"/>
              </w:rPr>
              <w:t>.</w:t>
            </w:r>
          </w:p>
        </w:tc>
        <w:tc>
          <w:tcPr>
            <w:tcW w:w="1255" w:type="pct"/>
            <w:shd w:val="clear" w:color="auto" w:fill="auto"/>
          </w:tcPr>
          <w:p w14:paraId="52140B3A" w14:textId="6094B11F" w:rsidR="00F754F0" w:rsidRPr="00E57EE8" w:rsidRDefault="00F754F0" w:rsidP="001510EE">
            <w:pPr>
              <w:autoSpaceDE w:val="0"/>
              <w:autoSpaceDN w:val="0"/>
              <w:adjustRightInd w:val="0"/>
              <w:spacing w:after="0" w:line="240" w:lineRule="auto"/>
              <w:rPr>
                <w:rFonts w:cstheme="minorHAnsi"/>
                <w:sz w:val="16"/>
                <w:szCs w:val="18"/>
                <w:lang w:eastAsia="es-CL"/>
              </w:rPr>
            </w:pPr>
            <w:r w:rsidRPr="00D9007C">
              <w:rPr>
                <w:rFonts w:cs="Calibri"/>
                <w:sz w:val="18"/>
                <w:szCs w:val="18"/>
                <w:lang w:eastAsia="es-CL"/>
              </w:rPr>
              <w:t>Indicadores para el diagnóstico, monitoreo y la evaluación de</w:t>
            </w:r>
            <w:r w:rsidR="001510EE">
              <w:rPr>
                <w:rFonts w:cs="Calibri"/>
                <w:sz w:val="18"/>
                <w:szCs w:val="18"/>
                <w:lang w:eastAsia="es-CL"/>
              </w:rPr>
              <w:t xml:space="preserve"> </w:t>
            </w:r>
            <w:r w:rsidRPr="00D9007C">
              <w:rPr>
                <w:rFonts w:cs="Calibri"/>
                <w:sz w:val="18"/>
                <w:szCs w:val="18"/>
                <w:lang w:eastAsia="es-CL"/>
              </w:rPr>
              <w:t>políticas y programas sociales</w:t>
            </w:r>
            <w:r w:rsidR="001510EE">
              <w:rPr>
                <w:rFonts w:cs="Calibri"/>
                <w:sz w:val="18"/>
                <w:szCs w:val="18"/>
                <w:lang w:eastAsia="es-CL"/>
              </w:rPr>
              <w:t xml:space="preserve">. </w:t>
            </w:r>
            <w:r w:rsidRPr="00D9007C">
              <w:rPr>
                <w:rFonts w:cs="Calibri"/>
                <w:sz w:val="18"/>
                <w:szCs w:val="18"/>
                <w:lang w:eastAsia="es-CL"/>
              </w:rPr>
              <w:t>Experiencia aplicada: Medición del déficit habitacional en América Latina</w:t>
            </w:r>
            <w:r>
              <w:rPr>
                <w:rFonts w:cs="Calibri"/>
                <w:sz w:val="18"/>
                <w:szCs w:val="18"/>
                <w:lang w:eastAsia="es-CL"/>
              </w:rPr>
              <w:t>.</w:t>
            </w:r>
          </w:p>
        </w:tc>
        <w:tc>
          <w:tcPr>
            <w:tcW w:w="327" w:type="pct"/>
          </w:tcPr>
          <w:p w14:paraId="65FF8B08" w14:textId="77777777" w:rsidR="00F754F0" w:rsidRPr="00E57EE8" w:rsidRDefault="00F754F0" w:rsidP="00F754F0">
            <w:pPr>
              <w:spacing w:after="0" w:line="240" w:lineRule="auto"/>
              <w:ind w:left="-41" w:right="-108"/>
              <w:jc w:val="center"/>
              <w:rPr>
                <w:rFonts w:cstheme="minorHAnsi"/>
                <w:sz w:val="16"/>
                <w:szCs w:val="18"/>
              </w:rPr>
            </w:pPr>
          </w:p>
        </w:tc>
        <w:tc>
          <w:tcPr>
            <w:tcW w:w="488" w:type="pct"/>
          </w:tcPr>
          <w:p w14:paraId="17859F61" w14:textId="4772C404" w:rsidR="00F754F0" w:rsidRPr="00E57EE8" w:rsidRDefault="00FE6B4D" w:rsidP="00FE6B4D">
            <w:pPr>
              <w:spacing w:after="0" w:line="240" w:lineRule="auto"/>
              <w:ind w:left="-41" w:right="-108"/>
              <w:jc w:val="center"/>
              <w:rPr>
                <w:rFonts w:cstheme="minorHAnsi"/>
                <w:sz w:val="16"/>
                <w:szCs w:val="18"/>
              </w:rPr>
            </w:pPr>
            <w:r w:rsidRPr="00FE6B4D">
              <w:rPr>
                <w:rFonts w:cstheme="minorHAnsi"/>
                <w:sz w:val="16"/>
                <w:szCs w:val="18"/>
              </w:rPr>
              <w:t>Moreno, J (2015): Déficit habitacional en América Latina y el Caribe: una herramienta para el diagnóstico</w:t>
            </w:r>
          </w:p>
        </w:tc>
        <w:tc>
          <w:tcPr>
            <w:tcW w:w="546" w:type="pct"/>
          </w:tcPr>
          <w:p w14:paraId="2B02C1E2" w14:textId="77777777" w:rsidR="00F919BC" w:rsidRDefault="00F919BC" w:rsidP="00F919BC">
            <w:pPr>
              <w:spacing w:after="0" w:line="240" w:lineRule="auto"/>
              <w:ind w:left="-110" w:right="-108"/>
              <w:jc w:val="center"/>
              <w:rPr>
                <w:rFonts w:cstheme="minorHAnsi"/>
                <w:sz w:val="16"/>
                <w:szCs w:val="18"/>
                <w:lang w:val="es-MX" w:eastAsia="es-CL"/>
              </w:rPr>
            </w:pPr>
            <w:r>
              <w:rPr>
                <w:rFonts w:cstheme="minorHAnsi"/>
                <w:sz w:val="16"/>
                <w:szCs w:val="18"/>
                <w:lang w:val="es-MX" w:eastAsia="es-CL"/>
              </w:rPr>
              <w:t xml:space="preserve">Presentación ppt, </w:t>
            </w:r>
          </w:p>
          <w:p w14:paraId="23D4D7CA" w14:textId="77777777" w:rsidR="00F919BC" w:rsidRDefault="00F919BC" w:rsidP="00F919BC">
            <w:pPr>
              <w:spacing w:after="0" w:line="240" w:lineRule="auto"/>
              <w:ind w:left="-110" w:right="-108"/>
              <w:jc w:val="center"/>
              <w:rPr>
                <w:rFonts w:cstheme="minorHAnsi"/>
                <w:sz w:val="16"/>
                <w:szCs w:val="18"/>
                <w:lang w:val="es-MX" w:eastAsia="es-CL"/>
              </w:rPr>
            </w:pPr>
            <w:r>
              <w:rPr>
                <w:rFonts w:cstheme="minorHAnsi"/>
                <w:sz w:val="16"/>
                <w:szCs w:val="18"/>
                <w:lang w:val="es-MX" w:eastAsia="es-CL"/>
              </w:rPr>
              <w:t xml:space="preserve">link a videos, </w:t>
            </w:r>
          </w:p>
          <w:p w14:paraId="7C400E2C" w14:textId="37672E4F" w:rsidR="00F754F0" w:rsidRPr="00E57EE8" w:rsidRDefault="00F919BC" w:rsidP="00F919BC">
            <w:pPr>
              <w:spacing w:after="0" w:line="240" w:lineRule="auto"/>
              <w:ind w:left="-41" w:right="-108"/>
              <w:jc w:val="center"/>
              <w:rPr>
                <w:rFonts w:cstheme="minorHAnsi"/>
                <w:sz w:val="16"/>
                <w:szCs w:val="18"/>
              </w:rPr>
            </w:pPr>
            <w:r>
              <w:rPr>
                <w:rFonts w:cstheme="minorHAnsi"/>
                <w:sz w:val="16"/>
                <w:szCs w:val="18"/>
                <w:lang w:val="es-MX" w:eastAsia="es-CL"/>
              </w:rPr>
              <w:t>si se utilizará U Cursos .</w:t>
            </w:r>
          </w:p>
        </w:tc>
      </w:tr>
      <w:tr w:rsidR="00C706B0" w:rsidRPr="00E57EE8" w14:paraId="12DE4883" w14:textId="77777777" w:rsidTr="00C706B0">
        <w:tc>
          <w:tcPr>
            <w:tcW w:w="532" w:type="pct"/>
            <w:vMerge/>
          </w:tcPr>
          <w:p w14:paraId="237D4388" w14:textId="77777777" w:rsidR="00F754F0" w:rsidRPr="00E57EE8" w:rsidRDefault="00F754F0" w:rsidP="00F754F0">
            <w:pPr>
              <w:spacing w:after="0" w:line="240" w:lineRule="auto"/>
              <w:jc w:val="center"/>
              <w:rPr>
                <w:rFonts w:cstheme="minorHAnsi"/>
                <w:sz w:val="16"/>
                <w:szCs w:val="18"/>
              </w:rPr>
            </w:pPr>
          </w:p>
        </w:tc>
        <w:tc>
          <w:tcPr>
            <w:tcW w:w="220" w:type="pct"/>
            <w:shd w:val="clear" w:color="auto" w:fill="auto"/>
          </w:tcPr>
          <w:p w14:paraId="1794892F" w14:textId="77777777" w:rsidR="00F754F0" w:rsidRPr="00E57EE8" w:rsidRDefault="00F754F0" w:rsidP="00F754F0">
            <w:pPr>
              <w:spacing w:after="0" w:line="240" w:lineRule="auto"/>
              <w:jc w:val="center"/>
              <w:rPr>
                <w:rFonts w:cstheme="minorHAnsi"/>
                <w:sz w:val="16"/>
                <w:szCs w:val="18"/>
              </w:rPr>
            </w:pPr>
            <w:r w:rsidRPr="00E57EE8">
              <w:rPr>
                <w:rFonts w:cstheme="minorHAnsi"/>
                <w:sz w:val="16"/>
                <w:szCs w:val="18"/>
              </w:rPr>
              <w:t>10</w:t>
            </w:r>
          </w:p>
        </w:tc>
        <w:tc>
          <w:tcPr>
            <w:tcW w:w="220" w:type="pct"/>
            <w:shd w:val="clear" w:color="auto" w:fill="auto"/>
          </w:tcPr>
          <w:p w14:paraId="385F7C35" w14:textId="77777777" w:rsidR="00F754F0" w:rsidRPr="00E57EE8" w:rsidRDefault="00F754F0" w:rsidP="00F754F0">
            <w:pPr>
              <w:spacing w:after="0" w:line="240" w:lineRule="auto"/>
              <w:jc w:val="center"/>
              <w:rPr>
                <w:rFonts w:cstheme="minorHAnsi"/>
                <w:sz w:val="16"/>
                <w:szCs w:val="18"/>
              </w:rPr>
            </w:pPr>
            <w:r w:rsidRPr="00E57EE8">
              <w:rPr>
                <w:rFonts w:cstheme="minorHAnsi"/>
                <w:sz w:val="16"/>
                <w:szCs w:val="18"/>
              </w:rPr>
              <w:t>3</w:t>
            </w:r>
          </w:p>
        </w:tc>
        <w:tc>
          <w:tcPr>
            <w:tcW w:w="596" w:type="pct"/>
          </w:tcPr>
          <w:p w14:paraId="422CD692" w14:textId="10056772" w:rsidR="00F754F0" w:rsidRPr="00E57EE8" w:rsidRDefault="00370811" w:rsidP="00F754F0">
            <w:pPr>
              <w:autoSpaceDE w:val="0"/>
              <w:autoSpaceDN w:val="0"/>
              <w:adjustRightInd w:val="0"/>
              <w:spacing w:after="0" w:line="240" w:lineRule="auto"/>
              <w:rPr>
                <w:rFonts w:cstheme="minorHAnsi"/>
                <w:sz w:val="16"/>
                <w:szCs w:val="18"/>
                <w:lang w:eastAsia="es-CL"/>
              </w:rPr>
            </w:pPr>
            <w:r>
              <w:rPr>
                <w:rFonts w:cstheme="minorHAnsi"/>
                <w:sz w:val="16"/>
                <w:szCs w:val="18"/>
                <w:lang w:eastAsia="es-CL"/>
              </w:rPr>
              <w:t>Exposición, trabajo aplicado y discusión.</w:t>
            </w:r>
          </w:p>
        </w:tc>
        <w:tc>
          <w:tcPr>
            <w:tcW w:w="816" w:type="pct"/>
          </w:tcPr>
          <w:p w14:paraId="4D30664C" w14:textId="308AD288" w:rsidR="00F754F0" w:rsidRPr="00E57EE8" w:rsidRDefault="00FE6B4D" w:rsidP="00F754F0">
            <w:pPr>
              <w:autoSpaceDE w:val="0"/>
              <w:autoSpaceDN w:val="0"/>
              <w:adjustRightInd w:val="0"/>
              <w:spacing w:after="0" w:line="240" w:lineRule="auto"/>
              <w:rPr>
                <w:rFonts w:cstheme="minorHAnsi"/>
                <w:sz w:val="16"/>
                <w:szCs w:val="18"/>
                <w:lang w:eastAsia="es-CL"/>
              </w:rPr>
            </w:pPr>
            <w:r>
              <w:rPr>
                <w:rFonts w:eastAsia="Times New Roman" w:cs="Arial"/>
                <w:color w:val="000000"/>
                <w:sz w:val="16"/>
                <w:lang w:eastAsia="es-CL"/>
              </w:rPr>
              <w:t xml:space="preserve">Les estudiantes conocen el </w:t>
            </w:r>
            <w:r w:rsidR="00180C70" w:rsidRPr="00180C70">
              <w:rPr>
                <w:rFonts w:eastAsia="Times New Roman" w:cs="Arial"/>
                <w:color w:val="000000"/>
                <w:sz w:val="16"/>
                <w:lang w:eastAsia="es-CL"/>
              </w:rPr>
              <w:t>enfoque de género e</w:t>
            </w:r>
            <w:r w:rsidR="00180C70">
              <w:rPr>
                <w:rFonts w:eastAsia="Times New Roman" w:cs="Arial"/>
                <w:color w:val="000000"/>
                <w:sz w:val="16"/>
                <w:lang w:eastAsia="es-CL"/>
              </w:rPr>
              <w:t xml:space="preserve"> su incidencia en el diseño de</w:t>
            </w:r>
            <w:r w:rsidR="00180C70" w:rsidRPr="00180C70">
              <w:rPr>
                <w:rFonts w:eastAsia="Times New Roman" w:cs="Arial"/>
                <w:color w:val="000000"/>
                <w:sz w:val="16"/>
                <w:lang w:eastAsia="es-CL"/>
              </w:rPr>
              <w:t xml:space="preserve"> indicadores </w:t>
            </w:r>
            <w:r w:rsidR="00180C70">
              <w:rPr>
                <w:rFonts w:eastAsia="Times New Roman" w:cs="Arial"/>
                <w:color w:val="000000"/>
                <w:sz w:val="16"/>
                <w:lang w:eastAsia="es-CL"/>
              </w:rPr>
              <w:t>para</w:t>
            </w:r>
            <w:r w:rsidR="00180C70" w:rsidRPr="00180C70">
              <w:rPr>
                <w:rFonts w:eastAsia="Times New Roman" w:cs="Arial"/>
                <w:color w:val="000000"/>
                <w:sz w:val="16"/>
                <w:lang w:eastAsia="es-CL"/>
              </w:rPr>
              <w:t xml:space="preserve"> grupos de población</w:t>
            </w:r>
            <w:r w:rsidR="00180C70">
              <w:rPr>
                <w:rFonts w:eastAsia="Times New Roman" w:cs="Arial"/>
                <w:color w:val="000000"/>
                <w:sz w:val="16"/>
                <w:lang w:eastAsia="es-CL"/>
              </w:rPr>
              <w:t>.</w:t>
            </w:r>
          </w:p>
        </w:tc>
        <w:tc>
          <w:tcPr>
            <w:tcW w:w="1255" w:type="pct"/>
            <w:shd w:val="clear" w:color="auto" w:fill="auto"/>
          </w:tcPr>
          <w:p w14:paraId="54D1417B" w14:textId="1C300E55" w:rsidR="00F754F0" w:rsidRPr="00E57EE8" w:rsidRDefault="00F754F0" w:rsidP="001510EE">
            <w:pPr>
              <w:autoSpaceDE w:val="0"/>
              <w:autoSpaceDN w:val="0"/>
              <w:adjustRightInd w:val="0"/>
              <w:spacing w:after="0" w:line="240" w:lineRule="auto"/>
              <w:rPr>
                <w:rFonts w:cstheme="minorHAnsi"/>
                <w:sz w:val="16"/>
                <w:szCs w:val="18"/>
                <w:lang w:eastAsia="es-CL"/>
              </w:rPr>
            </w:pPr>
            <w:r w:rsidRPr="00D9007C">
              <w:rPr>
                <w:rFonts w:cs="Calibri"/>
                <w:sz w:val="18"/>
                <w:szCs w:val="18"/>
                <w:lang w:eastAsia="es-CL"/>
              </w:rPr>
              <w:t>enfoque de género e indicadores sobre grupos de población</w:t>
            </w:r>
            <w:r w:rsidR="001510EE">
              <w:rPr>
                <w:rFonts w:cs="Calibri"/>
                <w:sz w:val="18"/>
                <w:szCs w:val="18"/>
                <w:lang w:eastAsia="es-CL"/>
              </w:rPr>
              <w:t xml:space="preserve">. </w:t>
            </w:r>
            <w:r w:rsidRPr="00D9007C">
              <w:rPr>
                <w:rFonts w:cs="Calibri"/>
                <w:sz w:val="18"/>
                <w:szCs w:val="18"/>
                <w:lang w:eastAsia="es-CL"/>
              </w:rPr>
              <w:t>Experiencia aplicada: Medición de la discapacidad: enfoques del Grupo de</w:t>
            </w:r>
            <w:r>
              <w:rPr>
                <w:rFonts w:cs="Calibri"/>
                <w:sz w:val="18"/>
                <w:szCs w:val="18"/>
                <w:lang w:eastAsia="es-CL"/>
              </w:rPr>
              <w:t xml:space="preserve"> </w:t>
            </w:r>
            <w:r w:rsidRPr="00D9007C">
              <w:rPr>
                <w:rFonts w:cs="Calibri"/>
                <w:sz w:val="18"/>
                <w:szCs w:val="18"/>
                <w:lang w:eastAsia="es-CL"/>
              </w:rPr>
              <w:t>Washington y de la OMS. Experiencia y resultados del II Estudio Nacional de la Discapacidad</w:t>
            </w:r>
          </w:p>
        </w:tc>
        <w:tc>
          <w:tcPr>
            <w:tcW w:w="327" w:type="pct"/>
          </w:tcPr>
          <w:p w14:paraId="7AC9FDA5" w14:textId="0376D681" w:rsidR="00F754F0" w:rsidRPr="00E57EE8" w:rsidRDefault="00C706B0" w:rsidP="00F754F0">
            <w:pPr>
              <w:spacing w:after="0" w:line="240" w:lineRule="auto"/>
              <w:ind w:left="-41" w:right="-108"/>
              <w:jc w:val="center"/>
              <w:rPr>
                <w:rFonts w:cstheme="minorHAnsi"/>
                <w:sz w:val="16"/>
                <w:szCs w:val="18"/>
              </w:rPr>
            </w:pPr>
            <w:r>
              <w:rPr>
                <w:rFonts w:cstheme="minorHAnsi"/>
                <w:sz w:val="16"/>
                <w:szCs w:val="18"/>
                <w:lang w:eastAsia="es-CL"/>
              </w:rPr>
              <w:t>Si</w:t>
            </w:r>
          </w:p>
        </w:tc>
        <w:tc>
          <w:tcPr>
            <w:tcW w:w="488" w:type="pct"/>
          </w:tcPr>
          <w:p w14:paraId="3214ADB6" w14:textId="0304FC9F" w:rsidR="00F754F0" w:rsidRPr="00E57EE8" w:rsidRDefault="001510EE" w:rsidP="00F754F0">
            <w:pPr>
              <w:spacing w:after="0" w:line="240" w:lineRule="auto"/>
              <w:ind w:left="-41" w:right="-108"/>
              <w:jc w:val="center"/>
              <w:rPr>
                <w:rFonts w:cstheme="minorHAnsi"/>
                <w:sz w:val="16"/>
                <w:szCs w:val="18"/>
              </w:rPr>
            </w:pPr>
            <w:r w:rsidRPr="001510EE">
              <w:rPr>
                <w:rFonts w:cstheme="minorHAnsi"/>
                <w:sz w:val="16"/>
                <w:szCs w:val="18"/>
              </w:rPr>
              <w:tab/>
              <w:t>Naciones Unidas (2012): Indicadores de derechos humanos: guía para la medición y aplicación. (ACNUDH).</w:t>
            </w:r>
          </w:p>
        </w:tc>
        <w:tc>
          <w:tcPr>
            <w:tcW w:w="546" w:type="pct"/>
          </w:tcPr>
          <w:p w14:paraId="0C6862F2" w14:textId="77777777" w:rsidR="00F919BC" w:rsidRDefault="00F919BC" w:rsidP="00F919BC">
            <w:pPr>
              <w:spacing w:after="0" w:line="240" w:lineRule="auto"/>
              <w:ind w:left="-110" w:right="-108"/>
              <w:jc w:val="center"/>
              <w:rPr>
                <w:rFonts w:cstheme="minorHAnsi"/>
                <w:sz w:val="16"/>
                <w:szCs w:val="18"/>
                <w:lang w:val="es-MX" w:eastAsia="es-CL"/>
              </w:rPr>
            </w:pPr>
            <w:r>
              <w:rPr>
                <w:rFonts w:cstheme="minorHAnsi"/>
                <w:sz w:val="16"/>
                <w:szCs w:val="18"/>
                <w:lang w:val="es-MX" w:eastAsia="es-CL"/>
              </w:rPr>
              <w:t xml:space="preserve">Presentación ppt, </w:t>
            </w:r>
          </w:p>
          <w:p w14:paraId="1BA89404" w14:textId="77777777" w:rsidR="00F919BC" w:rsidRDefault="00F919BC" w:rsidP="00F919BC">
            <w:pPr>
              <w:spacing w:after="0" w:line="240" w:lineRule="auto"/>
              <w:ind w:left="-110" w:right="-108"/>
              <w:jc w:val="center"/>
              <w:rPr>
                <w:rFonts w:cstheme="minorHAnsi"/>
                <w:sz w:val="16"/>
                <w:szCs w:val="18"/>
                <w:lang w:val="es-MX" w:eastAsia="es-CL"/>
              </w:rPr>
            </w:pPr>
            <w:r>
              <w:rPr>
                <w:rFonts w:cstheme="minorHAnsi"/>
                <w:sz w:val="16"/>
                <w:szCs w:val="18"/>
                <w:lang w:val="es-MX" w:eastAsia="es-CL"/>
              </w:rPr>
              <w:t xml:space="preserve">link a videos, </w:t>
            </w:r>
          </w:p>
          <w:p w14:paraId="5E58E1E0" w14:textId="2D43167A" w:rsidR="00F754F0" w:rsidRPr="00E57EE8" w:rsidRDefault="00F919BC" w:rsidP="00F919BC">
            <w:pPr>
              <w:spacing w:after="0" w:line="240" w:lineRule="auto"/>
              <w:ind w:left="-41" w:right="-108"/>
              <w:jc w:val="center"/>
              <w:rPr>
                <w:rFonts w:cstheme="minorHAnsi"/>
                <w:sz w:val="16"/>
                <w:szCs w:val="18"/>
              </w:rPr>
            </w:pPr>
            <w:r>
              <w:rPr>
                <w:rFonts w:cstheme="minorHAnsi"/>
                <w:sz w:val="16"/>
                <w:szCs w:val="18"/>
                <w:lang w:val="es-MX" w:eastAsia="es-CL"/>
              </w:rPr>
              <w:t>si se utilizará U Cursos .</w:t>
            </w:r>
          </w:p>
        </w:tc>
      </w:tr>
      <w:tr w:rsidR="00C706B0" w:rsidRPr="00E57EE8" w14:paraId="194F41EF" w14:textId="77777777" w:rsidTr="00C706B0">
        <w:tc>
          <w:tcPr>
            <w:tcW w:w="532" w:type="pct"/>
            <w:vMerge/>
          </w:tcPr>
          <w:p w14:paraId="74907FE9" w14:textId="77777777" w:rsidR="00F754F0" w:rsidRPr="00E57EE8" w:rsidRDefault="00F754F0" w:rsidP="00F754F0">
            <w:pPr>
              <w:spacing w:after="0" w:line="240" w:lineRule="auto"/>
              <w:jc w:val="center"/>
              <w:rPr>
                <w:rFonts w:cstheme="minorHAnsi"/>
                <w:sz w:val="16"/>
                <w:szCs w:val="18"/>
              </w:rPr>
            </w:pPr>
          </w:p>
        </w:tc>
        <w:tc>
          <w:tcPr>
            <w:tcW w:w="220" w:type="pct"/>
            <w:shd w:val="clear" w:color="auto" w:fill="auto"/>
          </w:tcPr>
          <w:p w14:paraId="668801EE" w14:textId="77777777" w:rsidR="00F754F0" w:rsidRPr="00E57EE8" w:rsidRDefault="00F754F0" w:rsidP="00F754F0">
            <w:pPr>
              <w:spacing w:after="0" w:line="240" w:lineRule="auto"/>
              <w:jc w:val="center"/>
              <w:rPr>
                <w:rFonts w:cstheme="minorHAnsi"/>
                <w:sz w:val="16"/>
                <w:szCs w:val="18"/>
              </w:rPr>
            </w:pPr>
            <w:r w:rsidRPr="00E57EE8">
              <w:rPr>
                <w:rFonts w:cstheme="minorHAnsi"/>
                <w:sz w:val="16"/>
                <w:szCs w:val="18"/>
              </w:rPr>
              <w:t>11</w:t>
            </w:r>
          </w:p>
        </w:tc>
        <w:tc>
          <w:tcPr>
            <w:tcW w:w="220" w:type="pct"/>
            <w:shd w:val="clear" w:color="auto" w:fill="auto"/>
          </w:tcPr>
          <w:p w14:paraId="0ABF0412" w14:textId="77777777" w:rsidR="00F754F0" w:rsidRPr="00E57EE8" w:rsidRDefault="00F754F0" w:rsidP="00F754F0">
            <w:pPr>
              <w:spacing w:after="0" w:line="240" w:lineRule="auto"/>
              <w:jc w:val="center"/>
              <w:rPr>
                <w:rFonts w:cstheme="minorHAnsi"/>
                <w:sz w:val="16"/>
                <w:szCs w:val="18"/>
              </w:rPr>
            </w:pPr>
            <w:r w:rsidRPr="00E57EE8">
              <w:rPr>
                <w:rFonts w:cstheme="minorHAnsi"/>
                <w:sz w:val="16"/>
                <w:szCs w:val="18"/>
              </w:rPr>
              <w:t>3</w:t>
            </w:r>
          </w:p>
        </w:tc>
        <w:tc>
          <w:tcPr>
            <w:tcW w:w="596" w:type="pct"/>
          </w:tcPr>
          <w:p w14:paraId="5D0BDCA3" w14:textId="3A5E36F7" w:rsidR="00F754F0" w:rsidRPr="00E57EE8" w:rsidRDefault="00370811" w:rsidP="00F754F0">
            <w:pPr>
              <w:autoSpaceDE w:val="0"/>
              <w:autoSpaceDN w:val="0"/>
              <w:adjustRightInd w:val="0"/>
              <w:spacing w:after="0" w:line="240" w:lineRule="auto"/>
              <w:rPr>
                <w:rFonts w:cstheme="minorHAnsi"/>
                <w:sz w:val="16"/>
                <w:szCs w:val="18"/>
                <w:lang w:eastAsia="es-CL"/>
              </w:rPr>
            </w:pPr>
            <w:r>
              <w:rPr>
                <w:rFonts w:cstheme="minorHAnsi"/>
                <w:sz w:val="16"/>
                <w:szCs w:val="18"/>
                <w:lang w:eastAsia="es-CL"/>
              </w:rPr>
              <w:t>Exposición, trabajo aplicado y discusión.</w:t>
            </w:r>
          </w:p>
        </w:tc>
        <w:tc>
          <w:tcPr>
            <w:tcW w:w="816" w:type="pct"/>
          </w:tcPr>
          <w:p w14:paraId="2B1C389A" w14:textId="03633E75" w:rsidR="00F754F0" w:rsidRPr="00E57EE8" w:rsidRDefault="00FE6B4D" w:rsidP="00932566">
            <w:pPr>
              <w:autoSpaceDE w:val="0"/>
              <w:autoSpaceDN w:val="0"/>
              <w:adjustRightInd w:val="0"/>
              <w:spacing w:after="0" w:line="240" w:lineRule="auto"/>
              <w:ind w:right="-108"/>
              <w:rPr>
                <w:rFonts w:cstheme="minorHAnsi"/>
                <w:sz w:val="16"/>
                <w:szCs w:val="18"/>
                <w:lang w:eastAsia="es-CL"/>
              </w:rPr>
            </w:pPr>
            <w:r w:rsidRPr="00932566">
              <w:rPr>
                <w:rFonts w:eastAsia="Times New Roman" w:cs="Arial"/>
                <w:color w:val="000000"/>
                <w:sz w:val="16"/>
                <w:lang w:eastAsia="es-CL"/>
              </w:rPr>
              <w:t xml:space="preserve">Les </w:t>
            </w:r>
            <w:r w:rsidR="00932566" w:rsidRPr="00932566">
              <w:rPr>
                <w:rFonts w:cstheme="minorHAnsi"/>
                <w:sz w:val="16"/>
                <w:szCs w:val="18"/>
                <w:lang w:eastAsia="es-CL"/>
              </w:rPr>
              <w:t xml:space="preserve">Les estudiantes realizan un análisis crítico de los diversos tipos de </w:t>
            </w:r>
            <w:r w:rsidR="00932566">
              <w:rPr>
                <w:rFonts w:cstheme="minorHAnsi"/>
                <w:sz w:val="16"/>
                <w:szCs w:val="18"/>
                <w:lang w:eastAsia="es-CL"/>
              </w:rPr>
              <w:t>sistemas de indicadores sociales.</w:t>
            </w:r>
          </w:p>
        </w:tc>
        <w:tc>
          <w:tcPr>
            <w:tcW w:w="1255" w:type="pct"/>
            <w:shd w:val="clear" w:color="auto" w:fill="auto"/>
          </w:tcPr>
          <w:p w14:paraId="74B4282F" w14:textId="1EAD8DDF" w:rsidR="005D1B61" w:rsidRPr="00E57EE8" w:rsidRDefault="00F754F0" w:rsidP="00932566">
            <w:pPr>
              <w:autoSpaceDE w:val="0"/>
              <w:autoSpaceDN w:val="0"/>
              <w:adjustRightInd w:val="0"/>
              <w:spacing w:after="0" w:line="240" w:lineRule="auto"/>
              <w:rPr>
                <w:rFonts w:cstheme="minorHAnsi"/>
                <w:sz w:val="16"/>
                <w:szCs w:val="18"/>
                <w:lang w:eastAsia="es-CL"/>
              </w:rPr>
            </w:pPr>
            <w:r>
              <w:rPr>
                <w:rFonts w:cs="Calibri"/>
                <w:sz w:val="18"/>
                <w:szCs w:val="18"/>
                <w:lang w:eastAsia="es-CL"/>
              </w:rPr>
              <w:t>R</w:t>
            </w:r>
            <w:r w:rsidRPr="00D9007C">
              <w:rPr>
                <w:rFonts w:cs="Calibri"/>
                <w:sz w:val="18"/>
                <w:szCs w:val="18"/>
                <w:lang w:eastAsia="es-CL"/>
              </w:rPr>
              <w:t>egistros administrativos y sistemas de información para el</w:t>
            </w:r>
            <w:r w:rsidR="001510EE">
              <w:rPr>
                <w:rFonts w:cs="Calibri"/>
                <w:sz w:val="18"/>
                <w:szCs w:val="18"/>
                <w:lang w:eastAsia="es-CL"/>
              </w:rPr>
              <w:t xml:space="preserve"> </w:t>
            </w:r>
            <w:r w:rsidRPr="00D9007C">
              <w:rPr>
                <w:rFonts w:cs="Calibri"/>
                <w:sz w:val="18"/>
                <w:szCs w:val="18"/>
                <w:lang w:eastAsia="es-CL"/>
              </w:rPr>
              <w:t>monitoreo y evaluación de programas</w:t>
            </w:r>
            <w:r>
              <w:rPr>
                <w:rFonts w:cs="Calibri"/>
                <w:sz w:val="18"/>
                <w:szCs w:val="18"/>
                <w:lang w:eastAsia="es-CL"/>
              </w:rPr>
              <w:t xml:space="preserve">. </w:t>
            </w:r>
            <w:r w:rsidRPr="00D9007C">
              <w:rPr>
                <w:rFonts w:cs="Calibri"/>
                <w:sz w:val="18"/>
                <w:szCs w:val="18"/>
                <w:lang w:eastAsia="es-CL"/>
              </w:rPr>
              <w:t>Experiencia aplicada: Experiencia del Sistema Integrado de Monitoreo y</w:t>
            </w:r>
            <w:r w:rsidR="005D1B61">
              <w:rPr>
                <w:rFonts w:cs="Calibri"/>
                <w:sz w:val="18"/>
                <w:szCs w:val="18"/>
                <w:lang w:eastAsia="es-CL"/>
              </w:rPr>
              <w:t xml:space="preserve"> </w:t>
            </w:r>
            <w:r w:rsidRPr="00D9007C">
              <w:rPr>
                <w:rFonts w:cs="Calibri"/>
                <w:sz w:val="18"/>
                <w:szCs w:val="18"/>
                <w:lang w:eastAsia="es-CL"/>
              </w:rPr>
              <w:t>Evaluación (</w:t>
            </w:r>
            <w:r>
              <w:rPr>
                <w:rFonts w:cs="Calibri"/>
                <w:sz w:val="18"/>
                <w:szCs w:val="18"/>
                <w:lang w:eastAsia="es-CL"/>
              </w:rPr>
              <w:t>SIME)</w:t>
            </w:r>
            <w:r w:rsidR="005D1B61">
              <w:rPr>
                <w:rFonts w:cs="Calibri"/>
                <w:sz w:val="18"/>
                <w:szCs w:val="18"/>
                <w:lang w:eastAsia="es-CL"/>
              </w:rPr>
              <w:t>.</w:t>
            </w:r>
            <w:r w:rsidR="00932566">
              <w:rPr>
                <w:rFonts w:cs="Calibri"/>
                <w:sz w:val="18"/>
                <w:szCs w:val="18"/>
                <w:lang w:eastAsia="es-CL"/>
              </w:rPr>
              <w:t xml:space="preserve"> </w:t>
            </w:r>
            <w:r w:rsidR="005D1B61" w:rsidRPr="005D1B61">
              <w:rPr>
                <w:rFonts w:cstheme="minorHAnsi"/>
                <w:sz w:val="16"/>
                <w:szCs w:val="18"/>
                <w:highlight w:val="yellow"/>
                <w:lang w:eastAsia="es-CL"/>
              </w:rPr>
              <w:t>Trabajo final de integración.</w:t>
            </w:r>
          </w:p>
        </w:tc>
        <w:tc>
          <w:tcPr>
            <w:tcW w:w="327" w:type="pct"/>
          </w:tcPr>
          <w:p w14:paraId="3E7694C7" w14:textId="010FB7A8" w:rsidR="00F754F0" w:rsidRPr="00E57EE8" w:rsidRDefault="00C706B0" w:rsidP="00F754F0">
            <w:pPr>
              <w:spacing w:after="0" w:line="240" w:lineRule="auto"/>
              <w:ind w:left="-41" w:right="-108"/>
              <w:jc w:val="center"/>
              <w:rPr>
                <w:rFonts w:cstheme="minorHAnsi"/>
                <w:sz w:val="16"/>
                <w:szCs w:val="18"/>
              </w:rPr>
            </w:pPr>
            <w:r>
              <w:rPr>
                <w:rFonts w:cstheme="minorHAnsi"/>
                <w:sz w:val="16"/>
                <w:szCs w:val="18"/>
                <w:lang w:eastAsia="es-CL"/>
              </w:rPr>
              <w:t>Si</w:t>
            </w:r>
          </w:p>
        </w:tc>
        <w:tc>
          <w:tcPr>
            <w:tcW w:w="488" w:type="pct"/>
          </w:tcPr>
          <w:p w14:paraId="663659F4" w14:textId="026BF54C" w:rsidR="00F754F0" w:rsidRPr="00E57EE8" w:rsidRDefault="001510EE" w:rsidP="001510EE">
            <w:pPr>
              <w:spacing w:after="0" w:line="240" w:lineRule="auto"/>
              <w:ind w:left="-41" w:right="-108"/>
              <w:jc w:val="center"/>
              <w:rPr>
                <w:rFonts w:cstheme="minorHAnsi"/>
                <w:sz w:val="16"/>
                <w:szCs w:val="18"/>
              </w:rPr>
            </w:pPr>
            <w:r w:rsidRPr="001510EE">
              <w:rPr>
                <w:rFonts w:cstheme="minorHAnsi"/>
                <w:sz w:val="16"/>
                <w:szCs w:val="18"/>
                <w:lang w:val="en-US"/>
              </w:rPr>
              <w:t xml:space="preserve">CEPAL-BID-BIRD (2000): “Sexto taller regional. </w:t>
            </w:r>
            <w:r w:rsidRPr="001510EE">
              <w:rPr>
                <w:rFonts w:cstheme="minorHAnsi"/>
                <w:sz w:val="16"/>
                <w:szCs w:val="18"/>
              </w:rPr>
              <w:t>Indicadores sobre el desarrollo social” 2000.</w:t>
            </w:r>
          </w:p>
        </w:tc>
        <w:tc>
          <w:tcPr>
            <w:tcW w:w="546" w:type="pct"/>
          </w:tcPr>
          <w:p w14:paraId="01C20291" w14:textId="77777777" w:rsidR="00F919BC" w:rsidRDefault="00F919BC" w:rsidP="00F919BC">
            <w:pPr>
              <w:spacing w:after="0" w:line="240" w:lineRule="auto"/>
              <w:ind w:left="-110" w:right="-108"/>
              <w:jc w:val="center"/>
              <w:rPr>
                <w:rFonts w:cstheme="minorHAnsi"/>
                <w:sz w:val="16"/>
                <w:szCs w:val="18"/>
                <w:lang w:val="es-MX" w:eastAsia="es-CL"/>
              </w:rPr>
            </w:pPr>
            <w:r>
              <w:rPr>
                <w:rFonts w:cstheme="minorHAnsi"/>
                <w:sz w:val="16"/>
                <w:szCs w:val="18"/>
                <w:lang w:val="es-MX" w:eastAsia="es-CL"/>
              </w:rPr>
              <w:t xml:space="preserve">Presentación ppt, </w:t>
            </w:r>
          </w:p>
          <w:p w14:paraId="0AE929A7" w14:textId="77777777" w:rsidR="00F919BC" w:rsidRDefault="00F919BC" w:rsidP="00F919BC">
            <w:pPr>
              <w:spacing w:after="0" w:line="240" w:lineRule="auto"/>
              <w:ind w:left="-110" w:right="-108"/>
              <w:jc w:val="center"/>
              <w:rPr>
                <w:rFonts w:cstheme="minorHAnsi"/>
                <w:sz w:val="16"/>
                <w:szCs w:val="18"/>
                <w:lang w:val="es-MX" w:eastAsia="es-CL"/>
              </w:rPr>
            </w:pPr>
            <w:r>
              <w:rPr>
                <w:rFonts w:cstheme="minorHAnsi"/>
                <w:sz w:val="16"/>
                <w:szCs w:val="18"/>
                <w:lang w:val="es-MX" w:eastAsia="es-CL"/>
              </w:rPr>
              <w:t xml:space="preserve">link a videos, </w:t>
            </w:r>
          </w:p>
          <w:p w14:paraId="4E25C04E" w14:textId="2DEFAF42" w:rsidR="00F754F0" w:rsidRPr="00E57EE8" w:rsidRDefault="00F919BC" w:rsidP="00F919BC">
            <w:pPr>
              <w:spacing w:after="0" w:line="240" w:lineRule="auto"/>
              <w:ind w:left="-41" w:right="-108"/>
              <w:jc w:val="center"/>
              <w:rPr>
                <w:rFonts w:cstheme="minorHAnsi"/>
                <w:sz w:val="16"/>
                <w:szCs w:val="18"/>
              </w:rPr>
            </w:pPr>
            <w:r>
              <w:rPr>
                <w:rFonts w:cstheme="minorHAnsi"/>
                <w:sz w:val="16"/>
                <w:szCs w:val="18"/>
                <w:lang w:val="es-MX" w:eastAsia="es-CL"/>
              </w:rPr>
              <w:t>si se utilizará U Cursos .</w:t>
            </w:r>
          </w:p>
        </w:tc>
      </w:tr>
      <w:tr w:rsidR="00C706B0" w:rsidRPr="00E57EE8" w14:paraId="5F3C0F7D" w14:textId="77777777" w:rsidTr="00C706B0">
        <w:tc>
          <w:tcPr>
            <w:tcW w:w="532" w:type="pct"/>
            <w:vMerge/>
          </w:tcPr>
          <w:p w14:paraId="10A14040" w14:textId="77777777" w:rsidR="00F754F0" w:rsidRPr="00E57EE8" w:rsidRDefault="00F754F0" w:rsidP="00F754F0">
            <w:pPr>
              <w:spacing w:after="0" w:line="240" w:lineRule="auto"/>
              <w:jc w:val="center"/>
              <w:rPr>
                <w:rFonts w:cstheme="minorHAnsi"/>
                <w:sz w:val="16"/>
                <w:szCs w:val="18"/>
              </w:rPr>
            </w:pPr>
          </w:p>
        </w:tc>
        <w:tc>
          <w:tcPr>
            <w:tcW w:w="220" w:type="pct"/>
            <w:shd w:val="clear" w:color="auto" w:fill="auto"/>
          </w:tcPr>
          <w:p w14:paraId="152A833C" w14:textId="77777777" w:rsidR="00F754F0" w:rsidRPr="00E57EE8" w:rsidRDefault="00F754F0" w:rsidP="00F754F0">
            <w:pPr>
              <w:spacing w:after="0" w:line="240" w:lineRule="auto"/>
              <w:jc w:val="center"/>
              <w:rPr>
                <w:rFonts w:cstheme="minorHAnsi"/>
                <w:sz w:val="16"/>
                <w:szCs w:val="18"/>
              </w:rPr>
            </w:pPr>
            <w:r w:rsidRPr="00E57EE8">
              <w:rPr>
                <w:rFonts w:cstheme="minorHAnsi"/>
                <w:sz w:val="16"/>
                <w:szCs w:val="18"/>
              </w:rPr>
              <w:t>12</w:t>
            </w:r>
          </w:p>
        </w:tc>
        <w:tc>
          <w:tcPr>
            <w:tcW w:w="220" w:type="pct"/>
            <w:shd w:val="clear" w:color="auto" w:fill="auto"/>
          </w:tcPr>
          <w:p w14:paraId="1AF9602D" w14:textId="77777777" w:rsidR="00F754F0" w:rsidRPr="00E57EE8" w:rsidRDefault="00F754F0" w:rsidP="00F754F0">
            <w:pPr>
              <w:spacing w:after="0" w:line="240" w:lineRule="auto"/>
              <w:jc w:val="center"/>
              <w:rPr>
                <w:rFonts w:cstheme="minorHAnsi"/>
                <w:sz w:val="16"/>
                <w:szCs w:val="18"/>
              </w:rPr>
            </w:pPr>
            <w:r w:rsidRPr="00E57EE8">
              <w:rPr>
                <w:rFonts w:cstheme="minorHAnsi"/>
                <w:sz w:val="16"/>
                <w:szCs w:val="18"/>
              </w:rPr>
              <w:t>3</w:t>
            </w:r>
          </w:p>
        </w:tc>
        <w:tc>
          <w:tcPr>
            <w:tcW w:w="596" w:type="pct"/>
          </w:tcPr>
          <w:p w14:paraId="6BEB6DD8" w14:textId="4B6F69B3" w:rsidR="00F754F0" w:rsidRPr="00E57EE8" w:rsidRDefault="00370811" w:rsidP="00F754F0">
            <w:pPr>
              <w:autoSpaceDE w:val="0"/>
              <w:autoSpaceDN w:val="0"/>
              <w:adjustRightInd w:val="0"/>
              <w:spacing w:after="0" w:line="240" w:lineRule="auto"/>
              <w:rPr>
                <w:rFonts w:cstheme="minorHAnsi"/>
                <w:sz w:val="16"/>
                <w:szCs w:val="18"/>
                <w:lang w:eastAsia="es-CL"/>
              </w:rPr>
            </w:pPr>
            <w:r>
              <w:rPr>
                <w:rFonts w:cstheme="minorHAnsi"/>
                <w:sz w:val="16"/>
                <w:szCs w:val="18"/>
                <w:lang w:eastAsia="es-CL"/>
              </w:rPr>
              <w:t>Exposición, trabajo aplicado y discusión.</w:t>
            </w:r>
          </w:p>
        </w:tc>
        <w:tc>
          <w:tcPr>
            <w:tcW w:w="816" w:type="pct"/>
          </w:tcPr>
          <w:p w14:paraId="41E1ECF5" w14:textId="15EC994C" w:rsidR="00F754F0" w:rsidRPr="00E57EE8" w:rsidRDefault="00FE6B4D" w:rsidP="00F754F0">
            <w:pPr>
              <w:autoSpaceDE w:val="0"/>
              <w:autoSpaceDN w:val="0"/>
              <w:adjustRightInd w:val="0"/>
              <w:spacing w:after="0" w:line="240" w:lineRule="auto"/>
              <w:rPr>
                <w:rFonts w:cstheme="minorHAnsi"/>
                <w:sz w:val="16"/>
                <w:szCs w:val="18"/>
                <w:lang w:eastAsia="es-CL"/>
              </w:rPr>
            </w:pPr>
            <w:r>
              <w:rPr>
                <w:rFonts w:eastAsia="Times New Roman" w:cs="Arial"/>
                <w:color w:val="000000"/>
                <w:sz w:val="16"/>
                <w:lang w:eastAsia="es-CL"/>
              </w:rPr>
              <w:t xml:space="preserve">Les estudiantes conocen el funcionamiento del sistema </w:t>
            </w:r>
            <w:r w:rsidR="003C74D3" w:rsidRPr="00D9007C">
              <w:rPr>
                <w:rFonts w:cs="Calibri"/>
                <w:sz w:val="18"/>
                <w:szCs w:val="18"/>
                <w:lang w:eastAsia="es-CL"/>
              </w:rPr>
              <w:lastRenderedPageBreak/>
              <w:t>Información Geográfica (SIG)</w:t>
            </w:r>
            <w:r w:rsidR="003C74D3">
              <w:rPr>
                <w:rFonts w:cs="Calibri"/>
                <w:sz w:val="18"/>
                <w:szCs w:val="18"/>
                <w:lang w:eastAsia="es-CL"/>
              </w:rPr>
              <w:t>.</w:t>
            </w:r>
          </w:p>
        </w:tc>
        <w:tc>
          <w:tcPr>
            <w:tcW w:w="1255" w:type="pct"/>
            <w:shd w:val="clear" w:color="auto" w:fill="auto"/>
          </w:tcPr>
          <w:p w14:paraId="3FDE2888" w14:textId="77777777" w:rsidR="005D1B61" w:rsidRPr="00D9007C" w:rsidRDefault="005D1B61" w:rsidP="005D1B61">
            <w:pPr>
              <w:autoSpaceDE w:val="0"/>
              <w:autoSpaceDN w:val="0"/>
              <w:adjustRightInd w:val="0"/>
              <w:spacing w:after="0" w:line="240" w:lineRule="auto"/>
              <w:rPr>
                <w:rFonts w:cs="Calibri"/>
                <w:sz w:val="18"/>
                <w:szCs w:val="18"/>
                <w:lang w:eastAsia="es-CL"/>
              </w:rPr>
            </w:pPr>
            <w:r w:rsidRPr="00D9007C">
              <w:rPr>
                <w:rFonts w:cs="Calibri"/>
                <w:sz w:val="18"/>
                <w:szCs w:val="18"/>
                <w:lang w:eastAsia="es-CL"/>
              </w:rPr>
              <w:lastRenderedPageBreak/>
              <w:t>Sistemas de Información Geográfica (SIG)</w:t>
            </w:r>
          </w:p>
          <w:p w14:paraId="134C45A7" w14:textId="0C36D099" w:rsidR="00F754F0" w:rsidRPr="00E57EE8" w:rsidRDefault="005D1B61" w:rsidP="005D1B61">
            <w:pPr>
              <w:autoSpaceDE w:val="0"/>
              <w:autoSpaceDN w:val="0"/>
              <w:adjustRightInd w:val="0"/>
              <w:spacing w:after="0" w:line="240" w:lineRule="auto"/>
              <w:rPr>
                <w:rFonts w:cstheme="minorHAnsi"/>
                <w:sz w:val="16"/>
                <w:szCs w:val="18"/>
                <w:lang w:eastAsia="es-CL"/>
              </w:rPr>
            </w:pPr>
            <w:r w:rsidRPr="00D9007C">
              <w:rPr>
                <w:rFonts w:cs="Calibri"/>
                <w:sz w:val="18"/>
                <w:szCs w:val="18"/>
                <w:lang w:eastAsia="es-CL"/>
              </w:rPr>
              <w:t xml:space="preserve">Experiencia aplicada: Índice de Exclusión </w:t>
            </w:r>
            <w:r w:rsidRPr="00D9007C">
              <w:rPr>
                <w:rFonts w:cs="Calibri"/>
                <w:sz w:val="18"/>
                <w:szCs w:val="18"/>
                <w:lang w:eastAsia="es-CL"/>
              </w:rPr>
              <w:lastRenderedPageBreak/>
              <w:t xml:space="preserve">Social a nivel barrial, con </w:t>
            </w:r>
            <w:r w:rsidR="00370811">
              <w:rPr>
                <w:rFonts w:cstheme="minorHAnsi"/>
                <w:sz w:val="16"/>
                <w:szCs w:val="18"/>
                <w:lang w:eastAsia="es-CL"/>
              </w:rPr>
              <w:t>Exposición, trabajo aplicado y discusión.</w:t>
            </w:r>
            <w:r w:rsidRPr="00D9007C">
              <w:rPr>
                <w:rFonts w:cs="Calibri"/>
                <w:sz w:val="18"/>
                <w:szCs w:val="18"/>
                <w:lang w:eastAsia="es-CL"/>
              </w:rPr>
              <w:t>base en datos censales.</w:t>
            </w:r>
          </w:p>
        </w:tc>
        <w:tc>
          <w:tcPr>
            <w:tcW w:w="327" w:type="pct"/>
          </w:tcPr>
          <w:p w14:paraId="7018D88E" w14:textId="77777777" w:rsidR="00F754F0" w:rsidRPr="00E57EE8" w:rsidRDefault="00F754F0" w:rsidP="00F754F0">
            <w:pPr>
              <w:spacing w:after="0" w:line="240" w:lineRule="auto"/>
              <w:ind w:left="-41" w:right="-108"/>
              <w:jc w:val="center"/>
              <w:rPr>
                <w:rFonts w:cstheme="minorHAnsi"/>
                <w:sz w:val="16"/>
                <w:szCs w:val="18"/>
              </w:rPr>
            </w:pPr>
          </w:p>
        </w:tc>
        <w:tc>
          <w:tcPr>
            <w:tcW w:w="488" w:type="pct"/>
          </w:tcPr>
          <w:p w14:paraId="0438A4F8" w14:textId="77777777" w:rsidR="00F754F0" w:rsidRPr="00E57EE8" w:rsidRDefault="00F754F0" w:rsidP="00F754F0">
            <w:pPr>
              <w:spacing w:after="0" w:line="240" w:lineRule="auto"/>
              <w:ind w:left="-41" w:right="-108"/>
              <w:jc w:val="center"/>
              <w:rPr>
                <w:rFonts w:cstheme="minorHAnsi"/>
                <w:sz w:val="16"/>
                <w:szCs w:val="18"/>
              </w:rPr>
            </w:pPr>
          </w:p>
        </w:tc>
        <w:tc>
          <w:tcPr>
            <w:tcW w:w="546" w:type="pct"/>
          </w:tcPr>
          <w:p w14:paraId="5F233B4D" w14:textId="77777777" w:rsidR="00F919BC" w:rsidRDefault="00F919BC" w:rsidP="00F919BC">
            <w:pPr>
              <w:spacing w:after="0" w:line="240" w:lineRule="auto"/>
              <w:ind w:left="-110" w:right="-108"/>
              <w:jc w:val="center"/>
              <w:rPr>
                <w:rFonts w:cstheme="minorHAnsi"/>
                <w:sz w:val="16"/>
                <w:szCs w:val="18"/>
                <w:lang w:val="es-MX" w:eastAsia="es-CL"/>
              </w:rPr>
            </w:pPr>
            <w:r>
              <w:rPr>
                <w:rFonts w:cstheme="minorHAnsi"/>
                <w:sz w:val="16"/>
                <w:szCs w:val="18"/>
                <w:lang w:val="es-MX" w:eastAsia="es-CL"/>
              </w:rPr>
              <w:t xml:space="preserve">Presentación ppt, </w:t>
            </w:r>
          </w:p>
          <w:p w14:paraId="65A6DCBD" w14:textId="77777777" w:rsidR="00F919BC" w:rsidRDefault="00F919BC" w:rsidP="00F919BC">
            <w:pPr>
              <w:spacing w:after="0" w:line="240" w:lineRule="auto"/>
              <w:ind w:left="-110" w:right="-108"/>
              <w:jc w:val="center"/>
              <w:rPr>
                <w:rFonts w:cstheme="minorHAnsi"/>
                <w:sz w:val="16"/>
                <w:szCs w:val="18"/>
                <w:lang w:val="es-MX" w:eastAsia="es-CL"/>
              </w:rPr>
            </w:pPr>
            <w:r>
              <w:rPr>
                <w:rFonts w:cstheme="minorHAnsi"/>
                <w:sz w:val="16"/>
                <w:szCs w:val="18"/>
                <w:lang w:val="es-MX" w:eastAsia="es-CL"/>
              </w:rPr>
              <w:t xml:space="preserve">link a videos, </w:t>
            </w:r>
          </w:p>
          <w:p w14:paraId="0C1D686F" w14:textId="4D6F2610" w:rsidR="00F754F0" w:rsidRPr="00E57EE8" w:rsidRDefault="00F919BC" w:rsidP="00F919BC">
            <w:pPr>
              <w:spacing w:after="0" w:line="240" w:lineRule="auto"/>
              <w:ind w:left="-41" w:right="-108"/>
              <w:jc w:val="center"/>
              <w:rPr>
                <w:rFonts w:cstheme="minorHAnsi"/>
                <w:sz w:val="16"/>
                <w:szCs w:val="18"/>
              </w:rPr>
            </w:pPr>
            <w:r>
              <w:rPr>
                <w:rFonts w:cstheme="minorHAnsi"/>
                <w:sz w:val="16"/>
                <w:szCs w:val="18"/>
                <w:lang w:val="es-MX" w:eastAsia="es-CL"/>
              </w:rPr>
              <w:t xml:space="preserve">si se utilizará U </w:t>
            </w:r>
            <w:r>
              <w:rPr>
                <w:rFonts w:cstheme="minorHAnsi"/>
                <w:sz w:val="16"/>
                <w:szCs w:val="18"/>
                <w:lang w:val="es-MX" w:eastAsia="es-CL"/>
              </w:rPr>
              <w:lastRenderedPageBreak/>
              <w:t>Cursos .</w:t>
            </w:r>
          </w:p>
        </w:tc>
      </w:tr>
      <w:tr w:rsidR="00C706B0" w:rsidRPr="00E57EE8" w14:paraId="786482D7" w14:textId="77777777" w:rsidTr="00C706B0">
        <w:tc>
          <w:tcPr>
            <w:tcW w:w="532" w:type="pct"/>
          </w:tcPr>
          <w:p w14:paraId="1E2B0BD9" w14:textId="77777777" w:rsidR="00F754F0" w:rsidRPr="00E57EE8" w:rsidRDefault="00F754F0" w:rsidP="00F754F0">
            <w:pPr>
              <w:spacing w:after="0" w:line="240" w:lineRule="auto"/>
              <w:jc w:val="center"/>
              <w:rPr>
                <w:rFonts w:cstheme="minorHAnsi"/>
                <w:sz w:val="16"/>
                <w:szCs w:val="18"/>
              </w:rPr>
            </w:pPr>
          </w:p>
        </w:tc>
        <w:tc>
          <w:tcPr>
            <w:tcW w:w="220" w:type="pct"/>
            <w:shd w:val="clear" w:color="auto" w:fill="auto"/>
          </w:tcPr>
          <w:p w14:paraId="74724AB6" w14:textId="3AE558C0" w:rsidR="00F754F0" w:rsidRPr="00E57EE8" w:rsidRDefault="005D1B61" w:rsidP="00F754F0">
            <w:pPr>
              <w:spacing w:after="0" w:line="240" w:lineRule="auto"/>
              <w:jc w:val="center"/>
              <w:rPr>
                <w:rFonts w:cstheme="minorHAnsi"/>
                <w:sz w:val="16"/>
                <w:szCs w:val="18"/>
              </w:rPr>
            </w:pPr>
            <w:r>
              <w:rPr>
                <w:rFonts w:cstheme="minorHAnsi"/>
                <w:sz w:val="16"/>
                <w:szCs w:val="18"/>
              </w:rPr>
              <w:t>13</w:t>
            </w:r>
          </w:p>
        </w:tc>
        <w:tc>
          <w:tcPr>
            <w:tcW w:w="220" w:type="pct"/>
            <w:shd w:val="clear" w:color="auto" w:fill="auto"/>
          </w:tcPr>
          <w:p w14:paraId="5FA921E0" w14:textId="24B2C673" w:rsidR="00F754F0" w:rsidRPr="00E57EE8" w:rsidRDefault="005D1B61" w:rsidP="00F754F0">
            <w:pPr>
              <w:spacing w:after="0" w:line="240" w:lineRule="auto"/>
              <w:jc w:val="center"/>
              <w:rPr>
                <w:rFonts w:cstheme="minorHAnsi"/>
                <w:sz w:val="16"/>
                <w:szCs w:val="18"/>
              </w:rPr>
            </w:pPr>
            <w:r>
              <w:rPr>
                <w:rFonts w:cstheme="minorHAnsi"/>
                <w:sz w:val="16"/>
                <w:szCs w:val="18"/>
              </w:rPr>
              <w:t>*</w:t>
            </w:r>
          </w:p>
        </w:tc>
        <w:tc>
          <w:tcPr>
            <w:tcW w:w="596" w:type="pct"/>
          </w:tcPr>
          <w:p w14:paraId="76856EA8" w14:textId="77777777" w:rsidR="00F754F0" w:rsidRPr="00E57EE8" w:rsidRDefault="00F754F0" w:rsidP="00F754F0">
            <w:pPr>
              <w:autoSpaceDE w:val="0"/>
              <w:autoSpaceDN w:val="0"/>
              <w:adjustRightInd w:val="0"/>
              <w:spacing w:after="0" w:line="240" w:lineRule="auto"/>
              <w:rPr>
                <w:rFonts w:cstheme="minorHAnsi"/>
                <w:sz w:val="16"/>
                <w:szCs w:val="18"/>
                <w:lang w:eastAsia="es-CL"/>
              </w:rPr>
            </w:pPr>
          </w:p>
        </w:tc>
        <w:tc>
          <w:tcPr>
            <w:tcW w:w="816" w:type="pct"/>
          </w:tcPr>
          <w:p w14:paraId="77F30C87" w14:textId="267FDE44" w:rsidR="00F754F0" w:rsidRPr="00E57EE8" w:rsidRDefault="00F754F0" w:rsidP="00F754F0">
            <w:pPr>
              <w:autoSpaceDE w:val="0"/>
              <w:autoSpaceDN w:val="0"/>
              <w:adjustRightInd w:val="0"/>
              <w:spacing w:after="0" w:line="240" w:lineRule="auto"/>
              <w:rPr>
                <w:rFonts w:cstheme="minorHAnsi"/>
                <w:sz w:val="16"/>
                <w:szCs w:val="18"/>
                <w:lang w:eastAsia="es-CL"/>
              </w:rPr>
            </w:pPr>
          </w:p>
        </w:tc>
        <w:tc>
          <w:tcPr>
            <w:tcW w:w="1255" w:type="pct"/>
            <w:shd w:val="clear" w:color="auto" w:fill="auto"/>
          </w:tcPr>
          <w:p w14:paraId="42348DA8" w14:textId="35697C9F" w:rsidR="00F754F0" w:rsidRPr="00E57EE8" w:rsidRDefault="00F754F0" w:rsidP="00F754F0">
            <w:pPr>
              <w:autoSpaceDE w:val="0"/>
              <w:autoSpaceDN w:val="0"/>
              <w:adjustRightInd w:val="0"/>
              <w:spacing w:after="0" w:line="240" w:lineRule="auto"/>
              <w:rPr>
                <w:rFonts w:cstheme="minorHAnsi"/>
                <w:sz w:val="16"/>
                <w:szCs w:val="18"/>
                <w:lang w:eastAsia="es-CL"/>
              </w:rPr>
            </w:pPr>
            <w:r>
              <w:rPr>
                <w:rFonts w:cs="Calibri"/>
                <w:sz w:val="18"/>
                <w:szCs w:val="18"/>
                <w:lang w:eastAsia="es-CL"/>
              </w:rPr>
              <w:t xml:space="preserve"> </w:t>
            </w:r>
            <w:r w:rsidR="005D1B61" w:rsidRPr="005D1B61">
              <w:rPr>
                <w:rFonts w:cs="Calibri"/>
                <w:sz w:val="18"/>
                <w:szCs w:val="18"/>
                <w:highlight w:val="yellow"/>
                <w:lang w:eastAsia="es-CL"/>
              </w:rPr>
              <w:t>EXAMEN</w:t>
            </w:r>
          </w:p>
        </w:tc>
        <w:tc>
          <w:tcPr>
            <w:tcW w:w="327" w:type="pct"/>
          </w:tcPr>
          <w:p w14:paraId="752B2E2F" w14:textId="35B7B706" w:rsidR="00F754F0" w:rsidRPr="00E57EE8" w:rsidRDefault="00F754F0" w:rsidP="00F754F0">
            <w:pPr>
              <w:spacing w:after="0" w:line="240" w:lineRule="auto"/>
              <w:ind w:left="-41" w:right="-108"/>
              <w:jc w:val="center"/>
              <w:rPr>
                <w:rFonts w:cstheme="minorHAnsi"/>
                <w:sz w:val="16"/>
                <w:szCs w:val="18"/>
              </w:rPr>
            </w:pPr>
          </w:p>
        </w:tc>
        <w:tc>
          <w:tcPr>
            <w:tcW w:w="488" w:type="pct"/>
          </w:tcPr>
          <w:p w14:paraId="1497BE35" w14:textId="77777777" w:rsidR="00F754F0" w:rsidRPr="00E57EE8" w:rsidRDefault="00F754F0" w:rsidP="00F754F0">
            <w:pPr>
              <w:spacing w:after="0" w:line="240" w:lineRule="auto"/>
              <w:ind w:left="-41" w:right="-108"/>
              <w:jc w:val="center"/>
              <w:rPr>
                <w:rFonts w:cstheme="minorHAnsi"/>
                <w:sz w:val="16"/>
                <w:szCs w:val="18"/>
              </w:rPr>
            </w:pPr>
          </w:p>
        </w:tc>
        <w:tc>
          <w:tcPr>
            <w:tcW w:w="546" w:type="pct"/>
          </w:tcPr>
          <w:p w14:paraId="1C68B7EB" w14:textId="77777777" w:rsidR="00F754F0" w:rsidRPr="00E57EE8" w:rsidRDefault="00F754F0" w:rsidP="00F754F0">
            <w:pPr>
              <w:spacing w:after="0" w:line="240" w:lineRule="auto"/>
              <w:ind w:left="-41" w:right="-108"/>
              <w:jc w:val="center"/>
              <w:rPr>
                <w:rFonts w:cstheme="minorHAnsi"/>
                <w:sz w:val="16"/>
                <w:szCs w:val="18"/>
              </w:rPr>
            </w:pPr>
          </w:p>
        </w:tc>
      </w:tr>
    </w:tbl>
    <w:p w14:paraId="5F7F8B29" w14:textId="77777777" w:rsidR="00D86920" w:rsidRPr="00584BDD" w:rsidRDefault="00D86920" w:rsidP="00D86920">
      <w:pPr>
        <w:jc w:val="both"/>
        <w:rPr>
          <w:rFonts w:cstheme="minorHAnsi"/>
          <w:sz w:val="24"/>
          <w:szCs w:val="24"/>
        </w:rPr>
      </w:pPr>
    </w:p>
    <w:p w14:paraId="3B0A982F" w14:textId="77777777" w:rsidR="000A4435" w:rsidRPr="005C005C" w:rsidRDefault="000A4435" w:rsidP="000A4435">
      <w:pPr>
        <w:pStyle w:val="Prrafodelista"/>
        <w:numPr>
          <w:ilvl w:val="0"/>
          <w:numId w:val="1"/>
        </w:numPr>
        <w:jc w:val="both"/>
        <w:rPr>
          <w:rFonts w:cstheme="minorHAnsi"/>
          <w:b/>
          <w:sz w:val="24"/>
          <w:szCs w:val="24"/>
        </w:rPr>
      </w:pPr>
      <w:r>
        <w:rPr>
          <w:rFonts w:cstheme="minorHAnsi"/>
          <w:b/>
          <w:sz w:val="24"/>
          <w:szCs w:val="24"/>
        </w:rPr>
        <w:t>PAUTAS Y CRITERIOS DE EVALUACIÓN</w:t>
      </w:r>
    </w:p>
    <w:p w14:paraId="207D1952" w14:textId="77777777" w:rsidR="00D86920" w:rsidRPr="00584BDD" w:rsidRDefault="000A4435" w:rsidP="005C005C">
      <w:pPr>
        <w:jc w:val="both"/>
        <w:rPr>
          <w:rFonts w:cstheme="minorHAnsi"/>
          <w:b/>
          <w:sz w:val="24"/>
          <w:szCs w:val="24"/>
        </w:rPr>
      </w:pPr>
      <w:r>
        <w:rPr>
          <w:rFonts w:cstheme="minorHAnsi"/>
          <w:sz w:val="24"/>
          <w:szCs w:val="24"/>
        </w:rPr>
        <w:t xml:space="preserve">-- </w:t>
      </w:r>
      <w:r w:rsidR="005C005C">
        <w:rPr>
          <w:rFonts w:cstheme="minorHAnsi"/>
          <w:sz w:val="24"/>
          <w:szCs w:val="24"/>
        </w:rPr>
        <w:t>Incluir Pautas y matrices de evaluación</w:t>
      </w:r>
      <w:r>
        <w:rPr>
          <w:rFonts w:cstheme="minorHAnsi"/>
          <w:sz w:val="24"/>
          <w:szCs w:val="24"/>
        </w:rPr>
        <w:t xml:space="preserve"> de trabajos y actividades- -</w:t>
      </w:r>
    </w:p>
    <w:p w14:paraId="1965E253"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p>
    <w:tbl>
      <w:tblPr>
        <w:tblW w:w="0" w:type="auto"/>
        <w:tblCellMar>
          <w:top w:w="15" w:type="dxa"/>
          <w:left w:w="15" w:type="dxa"/>
          <w:bottom w:w="15" w:type="dxa"/>
          <w:right w:w="15" w:type="dxa"/>
        </w:tblCellMar>
        <w:tblLook w:val="04A0" w:firstRow="1" w:lastRow="0" w:firstColumn="1" w:lastColumn="0" w:noHBand="0" w:noVBand="1"/>
      </w:tblPr>
      <w:tblGrid>
        <w:gridCol w:w="1263"/>
        <w:gridCol w:w="2906"/>
        <w:gridCol w:w="3122"/>
        <w:gridCol w:w="3091"/>
        <w:gridCol w:w="2852"/>
      </w:tblGrid>
      <w:tr w:rsidR="00F919BC" w:rsidRPr="00F919BC" w14:paraId="78115B79" w14:textId="77777777" w:rsidTr="00F919BC">
        <w:trPr>
          <w:trHeight w:val="20"/>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4A84FFC" w14:textId="77777777" w:rsidR="00F919BC" w:rsidRPr="00F919BC" w:rsidRDefault="00F919BC" w:rsidP="00F919BC">
            <w:pPr>
              <w:spacing w:after="0" w:line="240" w:lineRule="auto"/>
              <w:jc w:val="center"/>
              <w:rPr>
                <w:rFonts w:ascii="Times New Roman" w:eastAsia="Times New Roman" w:hAnsi="Times New Roman" w:cs="Times New Roman"/>
                <w:sz w:val="24"/>
                <w:szCs w:val="24"/>
                <w:lang w:val="ca-ES" w:eastAsia="ca-ES"/>
              </w:rPr>
            </w:pPr>
            <w:r w:rsidRPr="00F919BC">
              <w:rPr>
                <w:rFonts w:ascii="Calibri" w:eastAsia="Times New Roman" w:hAnsi="Calibri" w:cs="Calibri"/>
                <w:b/>
                <w:bCs/>
                <w:color w:val="000000"/>
                <w:sz w:val="16"/>
                <w:szCs w:val="16"/>
                <w:lang w:val="ca-ES" w:eastAsia="ca-ES"/>
              </w:rPr>
              <w:t>RÚBRICA PARA EVALUAR AVANCES Y TRABAJO FINAL</w:t>
            </w:r>
          </w:p>
        </w:tc>
      </w:tr>
      <w:tr w:rsidR="00F919BC" w:rsidRPr="00F919BC" w14:paraId="7151CD4D" w14:textId="77777777" w:rsidTr="00F919BC">
        <w:trPr>
          <w:trHeight w:val="20"/>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CEF2492"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p>
          <w:p w14:paraId="0D5AD95F" w14:textId="77777777" w:rsidR="00F919BC" w:rsidRPr="00F919BC" w:rsidRDefault="00F919BC" w:rsidP="00F919BC">
            <w:pPr>
              <w:spacing w:after="0" w:line="240" w:lineRule="auto"/>
              <w:ind w:left="37" w:right="1035"/>
              <w:jc w:val="center"/>
              <w:rPr>
                <w:rFonts w:ascii="Times New Roman" w:eastAsia="Times New Roman" w:hAnsi="Times New Roman" w:cs="Times New Roman"/>
                <w:sz w:val="24"/>
                <w:szCs w:val="24"/>
                <w:lang w:val="ca-ES" w:eastAsia="ca-ES"/>
              </w:rPr>
            </w:pPr>
            <w:r w:rsidRPr="00F919BC">
              <w:rPr>
                <w:rFonts w:ascii="Calibri" w:eastAsia="Times New Roman" w:hAnsi="Calibri" w:cs="Calibri"/>
                <w:b/>
                <w:bCs/>
                <w:color w:val="000000"/>
                <w:sz w:val="16"/>
                <w:szCs w:val="16"/>
                <w:lang w:val="ca-ES" w:eastAsia="ca-ES"/>
              </w:rPr>
              <w:t>Claves: 1. = Deficiente  2= Satisfactorio  3= Bueno   4= Excelente</w:t>
            </w:r>
          </w:p>
        </w:tc>
      </w:tr>
      <w:tr w:rsidR="00F919BC" w:rsidRPr="00F919BC" w14:paraId="04EDFD78" w14:textId="77777777" w:rsidTr="00F919B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3E0139" w14:textId="77777777" w:rsidR="00F919BC" w:rsidRPr="00F919BC" w:rsidRDefault="00F919BC" w:rsidP="00F919BC">
            <w:pPr>
              <w:spacing w:after="0" w:line="240" w:lineRule="auto"/>
              <w:jc w:val="center"/>
              <w:rPr>
                <w:rFonts w:ascii="Times New Roman" w:eastAsia="Times New Roman" w:hAnsi="Times New Roman" w:cs="Times New Roman"/>
                <w:sz w:val="24"/>
                <w:szCs w:val="24"/>
                <w:lang w:val="ca-ES" w:eastAsia="ca-ES"/>
              </w:rPr>
            </w:pPr>
            <w:r w:rsidRPr="00F919BC">
              <w:rPr>
                <w:rFonts w:ascii="Calibri" w:eastAsia="Times New Roman" w:hAnsi="Calibri" w:cs="Calibri"/>
                <w:b/>
                <w:bCs/>
                <w:color w:val="000000"/>
                <w:sz w:val="16"/>
                <w:szCs w:val="16"/>
                <w:lang w:val="ca-ES" w:eastAsia="ca-ES"/>
              </w:rPr>
              <w:t>Indicador de Forma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C1EA74"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b/>
                <w:bCs/>
                <w:color w:val="000000"/>
                <w:sz w:val="16"/>
                <w:szCs w:val="16"/>
                <w:lang w:val="ca-ES" w:eastAsia="ca-ES"/>
              </w:rPr>
              <w:t>4 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4C62EC"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b/>
                <w:bCs/>
                <w:color w:val="000000"/>
                <w:sz w:val="16"/>
                <w:szCs w:val="16"/>
                <w:lang w:val="ca-ES" w:eastAsia="ca-ES"/>
              </w:rPr>
              <w:t>3 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7BB819"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b/>
                <w:bCs/>
                <w:color w:val="000000"/>
                <w:sz w:val="16"/>
                <w:szCs w:val="16"/>
                <w:lang w:val="ca-ES" w:eastAsia="ca-ES"/>
              </w:rPr>
              <w:t>2 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B52720B" w14:textId="77777777" w:rsidR="00F919BC" w:rsidRPr="00F919BC" w:rsidRDefault="00F919BC" w:rsidP="00F919BC">
            <w:pPr>
              <w:spacing w:after="0" w:line="240" w:lineRule="auto"/>
              <w:ind w:left="37" w:right="1035"/>
              <w:rPr>
                <w:rFonts w:ascii="Times New Roman" w:eastAsia="Times New Roman" w:hAnsi="Times New Roman" w:cs="Times New Roman"/>
                <w:sz w:val="24"/>
                <w:szCs w:val="24"/>
                <w:lang w:val="ca-ES" w:eastAsia="ca-ES"/>
              </w:rPr>
            </w:pPr>
            <w:r w:rsidRPr="00F919BC">
              <w:rPr>
                <w:rFonts w:ascii="Calibri" w:eastAsia="Times New Roman" w:hAnsi="Calibri" w:cs="Calibri"/>
                <w:b/>
                <w:bCs/>
                <w:color w:val="000000"/>
                <w:sz w:val="16"/>
                <w:szCs w:val="16"/>
                <w:lang w:val="ca-ES" w:eastAsia="ca-ES"/>
              </w:rPr>
              <w:t>1 </w:t>
            </w:r>
          </w:p>
        </w:tc>
      </w:tr>
      <w:tr w:rsidR="00F919BC" w:rsidRPr="00F919BC" w14:paraId="707A467B" w14:textId="77777777" w:rsidTr="00F919B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21A688"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b/>
                <w:bCs/>
                <w:color w:val="000000"/>
                <w:sz w:val="16"/>
                <w:szCs w:val="16"/>
                <w:lang w:val="ca-ES" w:eastAsia="ca-ES"/>
              </w:rPr>
              <w:t>Enfoque en el tema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AFE8340"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Hay un tema claro y bien enfocado. Se destaca la idea principal y es respaldada con información detallada y esquematiza los puntos principales a discutir.</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0FE11E7"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La idea principal es clara, pero la información de apoyo es general.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E01BB16"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La idea principal es algo clara, esquematiza algunos o todos los puntos a discutir, pero no menciona el tema o se necesita mayor información de apoyo.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7311B0" w14:textId="77777777" w:rsidR="00F919BC" w:rsidRPr="00F919BC" w:rsidRDefault="00F919BC" w:rsidP="00F919BC">
            <w:pPr>
              <w:spacing w:after="0" w:line="240" w:lineRule="auto"/>
              <w:ind w:left="37" w:right="135"/>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La idea principal no es clara. No menciona el tema y ni los puntos a discutir. Parece haber una recopilación desordenada de información. </w:t>
            </w:r>
          </w:p>
        </w:tc>
      </w:tr>
      <w:tr w:rsidR="00F919BC" w:rsidRPr="00F919BC" w14:paraId="3FE9EA42" w14:textId="77777777" w:rsidTr="00F919B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EEC9B5"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b/>
                <w:bCs/>
                <w:color w:val="000000"/>
                <w:sz w:val="16"/>
                <w:szCs w:val="16"/>
                <w:lang w:val="ca-ES" w:eastAsia="ca-ES"/>
              </w:rPr>
              <w:t>Apoyo del Tema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CBCE351"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Pertinente, dando detalles de calidad que proporcionan al lector información que va más allá de lo obvio y predecible.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5698DF8"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Los detalles de apoyo y la información están relacionados, pero existen elementos sin apoyo.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D781A2A"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Los detalles de apoyo y la información están relacionados, pero varios aspectos claves de la historia están sin apoyo.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90AA80" w14:textId="77777777" w:rsidR="00F919BC" w:rsidRPr="00F919BC" w:rsidRDefault="00F919BC" w:rsidP="00F919BC">
            <w:pPr>
              <w:spacing w:after="0" w:line="240" w:lineRule="auto"/>
              <w:ind w:left="37" w:right="135"/>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Los detalles de apoyo y la información no están claros o no están relacionados al tema. </w:t>
            </w:r>
          </w:p>
        </w:tc>
      </w:tr>
      <w:tr w:rsidR="00F919BC" w:rsidRPr="00F919BC" w14:paraId="21C93C8B" w14:textId="77777777" w:rsidTr="00F919B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BCCC630"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b/>
                <w:bCs/>
                <w:color w:val="000000"/>
                <w:sz w:val="16"/>
                <w:szCs w:val="16"/>
                <w:lang w:val="ca-ES" w:eastAsia="ca-ES"/>
              </w:rPr>
              <w:t>Opinión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DBDB9B"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La opinión presenta una afirmación clara y bien fundamentada de la posición del autor sobre el tema.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2849DAE"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La opinión presenta una afirmación clara de la posición del autor sobre el tema.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4A1E3EC"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Hay una opinión, pero ésta no expresa la posición del autor claramente.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1B181B1" w14:textId="77777777" w:rsidR="00F919BC" w:rsidRPr="00F919BC" w:rsidRDefault="00F919BC" w:rsidP="00F919BC">
            <w:pPr>
              <w:spacing w:after="0" w:line="240" w:lineRule="auto"/>
              <w:ind w:right="135"/>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No hay ninguna opinión</w:t>
            </w:r>
          </w:p>
        </w:tc>
      </w:tr>
      <w:tr w:rsidR="00F919BC" w:rsidRPr="00F919BC" w14:paraId="15353F87" w14:textId="77777777" w:rsidTr="00F919B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2460C9"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b/>
                <w:bCs/>
                <w:color w:val="000000"/>
                <w:sz w:val="16"/>
                <w:szCs w:val="16"/>
                <w:lang w:val="ca-ES" w:eastAsia="ca-ES"/>
              </w:rPr>
              <w:t>Estructura de párrafos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EA1D303"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Existen párrafos claramente visibles: introducción, cuerpo y conclusión. Cada párrafo en el cuerpo del trabajo gira alrededor de una idea principal.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290BAF"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Existen párrafos pero algunos de éstos no están correctamente elaborados.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EB1FA24"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Existen párrafos; pero no están correctamente elaborados.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CD5E814" w14:textId="77777777" w:rsidR="00F919BC" w:rsidRPr="00F919BC" w:rsidRDefault="00F919BC" w:rsidP="00F919BC">
            <w:pPr>
              <w:spacing w:after="0" w:line="240" w:lineRule="auto"/>
              <w:ind w:left="37" w:right="135"/>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No ha escrito suficiente. </w:t>
            </w:r>
          </w:p>
        </w:tc>
      </w:tr>
      <w:tr w:rsidR="00F919BC" w:rsidRPr="00F919BC" w14:paraId="52D8F297" w14:textId="77777777" w:rsidTr="00F919B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D2E5FA"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b/>
                <w:bCs/>
                <w:color w:val="000000"/>
                <w:sz w:val="16"/>
                <w:szCs w:val="16"/>
                <w:lang w:val="ca-ES" w:eastAsia="ca-ES"/>
              </w:rPr>
              <w:t>Evidencia y ejemplos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3CD69AE"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Toda la evidencia y los ejemplos son específicos, relevantes y las explicaciones dadas muestran cómo cada elemento apoya la opinión del autor.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5C2B74"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La mayoría de la evidencia y de los ejemplos son específicos, relevantes y las explicaciones dadas muestran cómo cada elemento apoya la opinión del autor.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CFBC28E"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Por lo menos un elemento de evidencia y alguno de los ejemplos es relevante y hay alguna explicación que muestra cómo ese elemento apoya la opinión del autor.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1638B04" w14:textId="77777777" w:rsidR="00F919BC" w:rsidRPr="00F919BC" w:rsidRDefault="00F919BC" w:rsidP="00F919BC">
            <w:pPr>
              <w:spacing w:after="0" w:line="240" w:lineRule="auto"/>
              <w:ind w:left="37" w:right="135"/>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La evidencia y los ejemplos No son relevantes y/o no están explicados. </w:t>
            </w:r>
          </w:p>
        </w:tc>
      </w:tr>
      <w:tr w:rsidR="00F919BC" w:rsidRPr="00F919BC" w14:paraId="1C9C1A7D" w14:textId="77777777" w:rsidTr="00F919B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7DF7866"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b/>
                <w:bCs/>
                <w:color w:val="000000"/>
                <w:sz w:val="16"/>
                <w:szCs w:val="16"/>
                <w:lang w:val="ca-ES" w:eastAsia="ca-ES"/>
              </w:rPr>
              <w:t>Gramática y ortografía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31AD054"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El autor no comete errores de gramática ni de ortografía que distraen al lector del contenido del ensayo.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B6CFE0"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El autor comete algunos errores gramaticales u ortográficos que distraen al lector del contenido del ensayo.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E51A869"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El autor comete varios errores gramaticales u ortográficos que distraen al lector del contenido del ensayo.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DB67B11" w14:textId="77777777" w:rsidR="00F919BC" w:rsidRPr="00F919BC" w:rsidRDefault="00F919BC" w:rsidP="00F919BC">
            <w:pPr>
              <w:spacing w:after="0" w:line="240" w:lineRule="auto"/>
              <w:ind w:left="37" w:right="135"/>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 xml:space="preserve">El autor comete demasiados errores gramaticales u ortográficos que distraen al lector del contenido del </w:t>
            </w:r>
            <w:r w:rsidRPr="00F919BC">
              <w:rPr>
                <w:rFonts w:ascii="Calibri" w:eastAsia="Times New Roman" w:hAnsi="Calibri" w:cs="Calibri"/>
                <w:color w:val="000000"/>
                <w:sz w:val="16"/>
                <w:szCs w:val="16"/>
                <w:lang w:val="ca-ES" w:eastAsia="ca-ES"/>
              </w:rPr>
              <w:lastRenderedPageBreak/>
              <w:t>ensayo</w:t>
            </w:r>
          </w:p>
        </w:tc>
      </w:tr>
      <w:tr w:rsidR="00F919BC" w:rsidRPr="00F919BC" w14:paraId="3BF53309" w14:textId="77777777" w:rsidTr="00F919BC">
        <w:trPr>
          <w:trHeight w:val="20"/>
        </w:trPr>
        <w:tc>
          <w:tcPr>
            <w:tcW w:w="0" w:type="auto"/>
            <w:gridSpan w:val="5"/>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BB0E2B0"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p>
        </w:tc>
      </w:tr>
      <w:tr w:rsidR="00F919BC" w:rsidRPr="00F919BC" w14:paraId="5AD6A2FF" w14:textId="77777777" w:rsidTr="00F919B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8B3A37B" w14:textId="77777777" w:rsidR="00F919BC" w:rsidRPr="00F919BC" w:rsidRDefault="00F919BC" w:rsidP="00F919BC">
            <w:pPr>
              <w:spacing w:after="0" w:line="240" w:lineRule="auto"/>
              <w:jc w:val="center"/>
              <w:rPr>
                <w:rFonts w:ascii="Times New Roman" w:eastAsia="Times New Roman" w:hAnsi="Times New Roman" w:cs="Times New Roman"/>
                <w:sz w:val="24"/>
                <w:szCs w:val="24"/>
                <w:lang w:val="ca-ES" w:eastAsia="ca-ES"/>
              </w:rPr>
            </w:pPr>
            <w:r w:rsidRPr="00F919BC">
              <w:rPr>
                <w:rFonts w:ascii="Calibri" w:eastAsia="Times New Roman" w:hAnsi="Calibri" w:cs="Calibri"/>
                <w:b/>
                <w:bCs/>
                <w:color w:val="000000"/>
                <w:sz w:val="16"/>
                <w:szCs w:val="16"/>
                <w:lang w:val="ca-ES" w:eastAsia="ca-ES"/>
              </w:rPr>
              <w:t>Indicador de Contenido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E937CE7" w14:textId="77777777" w:rsidR="00F919BC" w:rsidRPr="00F919BC" w:rsidRDefault="00F919BC" w:rsidP="00F919BC">
            <w:pPr>
              <w:spacing w:after="0" w:line="240" w:lineRule="auto"/>
              <w:jc w:val="center"/>
              <w:rPr>
                <w:rFonts w:ascii="Times New Roman" w:eastAsia="Times New Roman" w:hAnsi="Times New Roman" w:cs="Times New Roman"/>
                <w:sz w:val="24"/>
                <w:szCs w:val="24"/>
                <w:lang w:val="ca-ES" w:eastAsia="ca-ES"/>
              </w:rPr>
            </w:pPr>
            <w:r w:rsidRPr="00F919BC">
              <w:rPr>
                <w:rFonts w:ascii="Calibri" w:eastAsia="Times New Roman" w:hAnsi="Calibri" w:cs="Calibri"/>
                <w:b/>
                <w:bCs/>
                <w:color w:val="000000"/>
                <w:sz w:val="16"/>
                <w:szCs w:val="16"/>
                <w:lang w:val="ca-ES" w:eastAsia="ca-ES"/>
              </w:rPr>
              <w:t>4</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B2B6DE0" w14:textId="77777777" w:rsidR="00F919BC" w:rsidRPr="00F919BC" w:rsidRDefault="00F919BC" w:rsidP="00F919BC">
            <w:pPr>
              <w:spacing w:after="0" w:line="240" w:lineRule="auto"/>
              <w:jc w:val="center"/>
              <w:rPr>
                <w:rFonts w:ascii="Times New Roman" w:eastAsia="Times New Roman" w:hAnsi="Times New Roman" w:cs="Times New Roman"/>
                <w:sz w:val="24"/>
                <w:szCs w:val="24"/>
                <w:lang w:val="ca-ES" w:eastAsia="ca-ES"/>
              </w:rPr>
            </w:pPr>
            <w:r w:rsidRPr="00F919BC">
              <w:rPr>
                <w:rFonts w:ascii="Calibri" w:eastAsia="Times New Roman" w:hAnsi="Calibri" w:cs="Calibri"/>
                <w:b/>
                <w:bCs/>
                <w:color w:val="000000"/>
                <w:sz w:val="16"/>
                <w:szCs w:val="16"/>
                <w:lang w:val="ca-ES" w:eastAsia="ca-ES"/>
              </w:rPr>
              <w:t>3</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C2320E9" w14:textId="77777777" w:rsidR="00F919BC" w:rsidRPr="00F919BC" w:rsidRDefault="00F919BC" w:rsidP="00F919BC">
            <w:pPr>
              <w:spacing w:after="0" w:line="240" w:lineRule="auto"/>
              <w:jc w:val="center"/>
              <w:rPr>
                <w:rFonts w:ascii="Times New Roman" w:eastAsia="Times New Roman" w:hAnsi="Times New Roman" w:cs="Times New Roman"/>
                <w:sz w:val="24"/>
                <w:szCs w:val="24"/>
                <w:lang w:val="ca-ES" w:eastAsia="ca-ES"/>
              </w:rPr>
            </w:pPr>
            <w:r w:rsidRPr="00F919BC">
              <w:rPr>
                <w:rFonts w:ascii="Calibri" w:eastAsia="Times New Roman" w:hAnsi="Calibri" w:cs="Calibri"/>
                <w:b/>
                <w:bCs/>
                <w:color w:val="000000"/>
                <w:sz w:val="16"/>
                <w:szCs w:val="16"/>
                <w:lang w:val="ca-ES" w:eastAsia="ca-ES"/>
              </w:rPr>
              <w:t>2</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AB27245" w14:textId="77777777" w:rsidR="00F919BC" w:rsidRPr="00F919BC" w:rsidRDefault="00F919BC" w:rsidP="00F919BC">
            <w:pPr>
              <w:spacing w:after="0" w:line="240" w:lineRule="auto"/>
              <w:ind w:left="37" w:right="135"/>
              <w:jc w:val="center"/>
              <w:rPr>
                <w:rFonts w:ascii="Times New Roman" w:eastAsia="Times New Roman" w:hAnsi="Times New Roman" w:cs="Times New Roman"/>
                <w:sz w:val="24"/>
                <w:szCs w:val="24"/>
                <w:lang w:val="ca-ES" w:eastAsia="ca-ES"/>
              </w:rPr>
            </w:pPr>
            <w:r w:rsidRPr="00F919BC">
              <w:rPr>
                <w:rFonts w:ascii="Calibri" w:eastAsia="Times New Roman" w:hAnsi="Calibri" w:cs="Calibri"/>
                <w:b/>
                <w:bCs/>
                <w:color w:val="000000"/>
                <w:sz w:val="16"/>
                <w:szCs w:val="16"/>
                <w:lang w:val="ca-ES" w:eastAsia="ca-ES"/>
              </w:rPr>
              <w:t>1</w:t>
            </w:r>
          </w:p>
        </w:tc>
      </w:tr>
      <w:tr w:rsidR="00F919BC" w:rsidRPr="00F919BC" w14:paraId="123B8F4C" w14:textId="77777777" w:rsidTr="00F919B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737F9FC"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b/>
                <w:bCs/>
                <w:color w:val="000000"/>
                <w:sz w:val="16"/>
                <w:szCs w:val="16"/>
                <w:lang w:val="ca-ES" w:eastAsia="ca-ES"/>
              </w:rPr>
              <w:t>Introducción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97E2139"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La introducción es atractiva, plantea el tema principal y contempla la estructura del trabajo, tiene un elemento apropiado que atrae la atención de la audiencia.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6CD581B"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La introducción claramente plantea el tema principal y contempla la estructura del trabajo, pero no es particularmente atractiva para el lector. Tiene un elemento que atrae la atención de la audiencia, pero éste es débil, no es directo o es inapropiado para la audiencia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EB9D9D3"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La introducción plantea el tema principal, pero no anticipa adecuadamente la estructura del trabajo o es particularmente atrayente para el lector. El autor tiene un párrafo introductorio interesante, pero su conexión con el tema central no es clara.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AE66193" w14:textId="77777777" w:rsidR="00F919BC" w:rsidRPr="00F919BC" w:rsidRDefault="00F919BC" w:rsidP="00F919BC">
            <w:pPr>
              <w:spacing w:after="0" w:line="240" w:lineRule="auto"/>
              <w:ind w:left="37" w:right="135"/>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No hay una introducción clara del tema principal y no plantea la estructura del trabajo. </w:t>
            </w:r>
          </w:p>
          <w:p w14:paraId="333A09DD" w14:textId="77777777" w:rsidR="00F919BC" w:rsidRPr="00F919BC" w:rsidRDefault="00F919BC" w:rsidP="00F919BC">
            <w:pPr>
              <w:spacing w:after="0" w:line="240" w:lineRule="auto"/>
              <w:ind w:right="135"/>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Tiene elementos no  relevantes al tema.</w:t>
            </w:r>
          </w:p>
          <w:p w14:paraId="5499255F"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p>
        </w:tc>
      </w:tr>
      <w:tr w:rsidR="00F919BC" w:rsidRPr="00F919BC" w14:paraId="6C4DD1F5" w14:textId="77777777" w:rsidTr="00F919B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1F50BA9"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b/>
                <w:bCs/>
                <w:color w:val="000000"/>
                <w:sz w:val="16"/>
                <w:szCs w:val="16"/>
                <w:lang w:val="ca-ES" w:eastAsia="ca-ES"/>
              </w:rPr>
              <w:t>Planteamiento de Problema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CD1CF4"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Presenta un análisis del contexto de la problemática, bien documentado.</w:t>
            </w:r>
          </w:p>
          <w:p w14:paraId="57DC65DA"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Señala claramente el programa (política o proyecto) a analizar vinculándolo con una problemática concreta.</w:t>
            </w:r>
          </w:p>
          <w:p w14:paraId="3D3C324A"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Establece objetivos de forma clara y precisa.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621ADF"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Presenta un análisis del contexto de la problemática, regularmente documentado.</w:t>
            </w:r>
          </w:p>
          <w:p w14:paraId="53ADBC9F"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Señala el programa (política o proyecto) a analizar vinculándolo con una problemática concreta.</w:t>
            </w:r>
          </w:p>
          <w:p w14:paraId="4B29F0E9"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Establece objetivos de forma poco clara y precisa.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30BE99F"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Presenta un análisis del contexto de la problemática, poco documentado.</w:t>
            </w:r>
          </w:p>
          <w:p w14:paraId="1B0E3D79"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Señala el programa (política o proyecto) a analizar vinculándolo de manera superficial con una problemática concreta.</w:t>
            </w:r>
          </w:p>
          <w:p w14:paraId="0C591417"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Establece objetivos de forma poco clara y precisa.</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064749F"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Presenta un análisis del contexto de la problemática, poco documentado.</w:t>
            </w:r>
          </w:p>
          <w:p w14:paraId="38DACF6E"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Señala el programa (política o proyecto) a analizar pero sin vincularlo con una problemática concreta.</w:t>
            </w:r>
          </w:p>
          <w:p w14:paraId="3D54765E" w14:textId="77777777" w:rsidR="00F919BC" w:rsidRPr="00F919BC" w:rsidRDefault="00F919BC" w:rsidP="00F919BC">
            <w:pPr>
              <w:spacing w:after="0" w:line="240" w:lineRule="auto"/>
              <w:ind w:left="37" w:right="135"/>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No establece objetivos claros y precisos.</w:t>
            </w:r>
          </w:p>
        </w:tc>
      </w:tr>
      <w:tr w:rsidR="00F919BC" w:rsidRPr="00F919BC" w14:paraId="6BB82B84" w14:textId="77777777" w:rsidTr="00F919B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7C8DBB"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b/>
                <w:bCs/>
                <w:color w:val="000000"/>
                <w:sz w:val="16"/>
                <w:szCs w:val="16"/>
                <w:lang w:val="ca-ES" w:eastAsia="ca-ES"/>
              </w:rPr>
              <w:t>Discusión conceptual</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555FDCC"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La revisión de literatura es relevante. Utiliza los conceptos de forma apropiada, de acuerdo a los objetivos a lograr en el trabajo. Presenta una lectura crítica de los autores, mediante un diálogo informado y bien documentado.</w:t>
            </w:r>
          </w:p>
          <w:p w14:paraId="0EF6642A"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D6D512A"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La revisión de literatura es relevante. Utiliza algunos  conceptos de forma apropiada, de acuerdo a los objetivos a lograr en el trabajo. Presenta una lectura medianamente crítica de los autores, mediante un diálogo informado y bien documentado.</w:t>
            </w:r>
          </w:p>
          <w:p w14:paraId="05CF6AB0"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13C9EC9"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La revisión de literatura es poco relevante. Utiliza algunos conceptos de forma un poco superficial,  y a veces parece que no están totalmente de acuerdo a los objetivos a lograr en el trabajo. Presenta una lectura poco crítica de los autores, mediante un diálogo informado y documentado.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DA42504"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La revisión de literatura no es relevante. Utiliza los conceptos de forma superficial y confusa, sin que se vinculen a los objetivos del trabajo. No presenta una lectura crítica de los autores, mediante un diálogo informado y bien documentado.</w:t>
            </w:r>
          </w:p>
          <w:p w14:paraId="6D2CD36F"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p>
        </w:tc>
      </w:tr>
      <w:tr w:rsidR="00F919BC" w:rsidRPr="00F919BC" w14:paraId="18F6844D" w14:textId="77777777" w:rsidTr="00F919B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36A55A0"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b/>
                <w:bCs/>
                <w:color w:val="000000"/>
                <w:sz w:val="16"/>
                <w:szCs w:val="16"/>
                <w:lang w:val="ca-ES" w:eastAsia="ca-ES"/>
              </w:rPr>
              <w:t>Metodología de Análisis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163998A"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La metodología de análisis es adecuada y coherente con los objetivos planteados en el trabajo. Se discuten sus limitaciones y ventajas. Se señala  la forma en que se hizo la implementación del método en este  trabajo.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50628BD"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La metodología de análisis es adecuada y coherente con los objetivos planteados en el trabajo. Se discuten algunas de sus limitaciones y ventajas. Se señala  la forma en que se hizo la implementación del método en este  trabajo.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85599D4"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La metodología de análisis es regularmente adecuada  y poco coherente con los objetivos planteados en el trabajo. Se discuten superficialmente sus limitaciones y ventajas.  Se señala  con poca claridad la forma en que se hizo la implementación del método en este trabajo.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6FB1235" w14:textId="77777777" w:rsidR="00F919BC" w:rsidRPr="00F919BC" w:rsidRDefault="00F919BC" w:rsidP="00F919BC">
            <w:pPr>
              <w:spacing w:after="0" w:line="240" w:lineRule="auto"/>
              <w:ind w:left="37" w:right="135"/>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La metodología de análisis no es adecuada y coherente con los objetivos planteados en el trabajo. Se discuten de forma  breve y superficialmente sus limitaciones y ventajas.  No se señala  la forma en que se hizo la implementación del método en este  trabajo.</w:t>
            </w:r>
          </w:p>
        </w:tc>
      </w:tr>
      <w:tr w:rsidR="00F919BC" w:rsidRPr="00F919BC" w14:paraId="43F3FBCE" w14:textId="77777777" w:rsidTr="00F919B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43E39FE"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b/>
                <w:bCs/>
                <w:color w:val="000000"/>
                <w:sz w:val="16"/>
                <w:szCs w:val="16"/>
                <w:lang w:val="ca-ES" w:eastAsia="ca-ES"/>
              </w:rPr>
              <w:t>Análisis de datos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2438BB5"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Los hallazgos del trabajo son interesantes, vincula de forma correcta la información y datos disponibles con los conceptos propuestos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4536EB5"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Los hallazgos del trabajo son interesantes, la vinculación entre  la información y datos disponibles con los conceptos propuestos debe mejorarse</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5FCAC1F6"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Los hallazgos del trabajo son poco interesantes, vincula superficialmente  la información y datos disponibles con los conceptos propuestos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07FDAA7" w14:textId="77777777" w:rsidR="00F919BC" w:rsidRPr="00F919BC" w:rsidRDefault="00F919BC" w:rsidP="00F919BC">
            <w:pPr>
              <w:spacing w:after="0" w:line="240" w:lineRule="auto"/>
              <w:ind w:left="37" w:right="135"/>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Los hallazgos del trabajo son irrelevantes, no logra vincular de forma correcta la información y datos disponibles con los conceptos propuestos</w:t>
            </w:r>
          </w:p>
        </w:tc>
      </w:tr>
      <w:tr w:rsidR="00F919BC" w:rsidRPr="00F919BC" w14:paraId="5A3EBC07" w14:textId="77777777" w:rsidTr="00F919B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20FDE17"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b/>
                <w:bCs/>
                <w:color w:val="000000"/>
                <w:sz w:val="16"/>
                <w:szCs w:val="16"/>
                <w:lang w:val="ca-ES" w:eastAsia="ca-ES"/>
              </w:rPr>
              <w:t>Conclusión</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5C7C58A"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La conclusión es fuerte y deja al lector con un sentimiento de que entendió lo que el escritor quería "alcanzar".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BF206EB"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La conclusión es reconocible y ata casi todos los cabos sueltos.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F00304D"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La conclusión es reconocible, pero no ata varios de los cabos sueltos.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549C606" w14:textId="77777777" w:rsidR="00F919BC" w:rsidRPr="00F919BC" w:rsidRDefault="00F919BC" w:rsidP="00F919BC">
            <w:pPr>
              <w:spacing w:after="0" w:line="240" w:lineRule="auto"/>
              <w:ind w:left="37" w:right="135"/>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No hay conclusión clara, sólo termina. </w:t>
            </w:r>
          </w:p>
        </w:tc>
      </w:tr>
      <w:tr w:rsidR="00F919BC" w:rsidRPr="00F919BC" w14:paraId="245DDD83" w14:textId="77777777" w:rsidTr="00F919B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33C04F4E"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b/>
                <w:bCs/>
                <w:color w:val="000000"/>
                <w:sz w:val="16"/>
                <w:szCs w:val="16"/>
                <w:lang w:val="ca-ES" w:eastAsia="ca-ES"/>
              </w:rPr>
              <w:t>Fuentes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73AF395A"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 xml:space="preserve">Todas las fuentes usadas para las citas, las estadísticas y los hechos son creíbles </w:t>
            </w:r>
            <w:r w:rsidRPr="00F919BC">
              <w:rPr>
                <w:rFonts w:ascii="Calibri" w:eastAsia="Times New Roman" w:hAnsi="Calibri" w:cs="Calibri"/>
                <w:color w:val="000000"/>
                <w:sz w:val="16"/>
                <w:szCs w:val="16"/>
                <w:lang w:val="ca-ES" w:eastAsia="ca-ES"/>
              </w:rPr>
              <w:lastRenderedPageBreak/>
              <w:t>y están citadas correctamente.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24381F9E"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lastRenderedPageBreak/>
              <w:t xml:space="preserve">Todas las fuentes usadas para las citas, las estadísticas y los hechos son creíbles y la </w:t>
            </w:r>
            <w:r w:rsidRPr="00F919BC">
              <w:rPr>
                <w:rFonts w:ascii="Calibri" w:eastAsia="Times New Roman" w:hAnsi="Calibri" w:cs="Calibri"/>
                <w:color w:val="000000"/>
                <w:sz w:val="16"/>
                <w:szCs w:val="16"/>
                <w:lang w:val="ca-ES" w:eastAsia="ca-ES"/>
              </w:rPr>
              <w:lastRenderedPageBreak/>
              <w:t>mayoría está citada correctamente.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1821B5DC"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lastRenderedPageBreak/>
              <w:t xml:space="preserve">La mayoría de las fuentes usadas para las citas, las estadísticas y los hechos es creíble </w:t>
            </w:r>
            <w:r w:rsidRPr="00F919BC">
              <w:rPr>
                <w:rFonts w:ascii="Calibri" w:eastAsia="Times New Roman" w:hAnsi="Calibri" w:cs="Calibri"/>
                <w:color w:val="000000"/>
                <w:sz w:val="16"/>
                <w:szCs w:val="16"/>
                <w:lang w:val="ca-ES" w:eastAsia="ca-ES"/>
              </w:rPr>
              <w:lastRenderedPageBreak/>
              <w:t>y está citada correctamente. </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04A7B02"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lastRenderedPageBreak/>
              <w:t>Muchas fuentes son sospechosas y/o no están citadas correctamente. </w:t>
            </w:r>
          </w:p>
        </w:tc>
      </w:tr>
      <w:tr w:rsidR="00F919BC" w:rsidRPr="00F919BC" w14:paraId="6720AB8E" w14:textId="77777777" w:rsidTr="00F919BC">
        <w:trPr>
          <w:trHeight w:val="20"/>
        </w:trPr>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0079FA4"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b/>
                <w:bCs/>
                <w:color w:val="000000"/>
                <w:sz w:val="16"/>
                <w:szCs w:val="16"/>
                <w:lang w:val="ca-ES" w:eastAsia="ca-ES"/>
              </w:rPr>
              <w:lastRenderedPageBreak/>
              <w:t>Plan de trabajo del equipo*</w:t>
            </w:r>
          </w:p>
          <w:p w14:paraId="7F842121"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b/>
                <w:bCs/>
                <w:color w:val="000000"/>
                <w:sz w:val="16"/>
                <w:szCs w:val="16"/>
                <w:lang w:val="ca-ES" w:eastAsia="ca-ES"/>
              </w:rPr>
              <w:t>(Solo para avances)</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0AF7E4EE" w14:textId="77777777" w:rsidR="00F919BC" w:rsidRPr="00F919BC" w:rsidRDefault="00F919BC" w:rsidP="00F919BC">
            <w:pPr>
              <w:spacing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No se establecen objetivos y metas coherentes con el problema, programa o política seleccionada. Las actividades a realizar no son específicas, no es posible observar como contribuyen a las metas, no se señalan tiempos de entrega y tampoco se distribuyen equitativamente entre todos los miembros del equipo, fallan en señalar responsables de cada tarea. Las actividades no  incluyen trabajo individual y sesiones de trabajo colectivo.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3162E57" w14:textId="77777777" w:rsidR="00F919BC" w:rsidRPr="00F919BC" w:rsidRDefault="00F919BC" w:rsidP="00F919BC">
            <w:pPr>
              <w:spacing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Se establecen objetivos y metas poco con el problema, programa o política seleccionada. Las actividades a realizar no son presentadas concretamente, es difícil identificar si contribuyen a las metas, los tiempos de entrega no son adecuados y las tareas no se distribuyen equitativamente entre todos los miembros del equipo, se señalan responsables de cada tarea. Las actividades incluyen parcialmente trabajo individual y sesiones de trabajo colectivo.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64FC9C11" w14:textId="77777777" w:rsidR="00F919BC" w:rsidRPr="00F919BC" w:rsidRDefault="00F919BC" w:rsidP="00F919BC">
            <w:pPr>
              <w:spacing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Se establecen objetivos y metas parcialmente coherentes con el problema, programa o política seleccionada. Las actividades a realizar se expresan con claridad, contribuyen parcialmente con el complimiento de las metas, señalan tiempos de entrega y se distribuyen equitativamente entre todos los miembros del equipo, se señalan responsables de cada tarea. Las actividades incluyen trabajo individual y sesiones de trabajo colectivo.</w:t>
            </w:r>
          </w:p>
        </w:tc>
        <w:tc>
          <w:tcPr>
            <w:tcW w:w="0" w:type="auto"/>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hideMark/>
          </w:tcPr>
          <w:p w14:paraId="49FC178F" w14:textId="77777777" w:rsidR="00F919BC" w:rsidRPr="00F919BC" w:rsidRDefault="00F919BC" w:rsidP="00F919BC">
            <w:pPr>
              <w:spacing w:after="0" w:line="240" w:lineRule="auto"/>
              <w:rPr>
                <w:rFonts w:ascii="Times New Roman" w:eastAsia="Times New Roman" w:hAnsi="Times New Roman" w:cs="Times New Roman"/>
                <w:sz w:val="24"/>
                <w:szCs w:val="24"/>
                <w:lang w:val="ca-ES" w:eastAsia="ca-ES"/>
              </w:rPr>
            </w:pPr>
            <w:r w:rsidRPr="00F919BC">
              <w:rPr>
                <w:rFonts w:ascii="Calibri" w:eastAsia="Times New Roman" w:hAnsi="Calibri" w:cs="Calibri"/>
                <w:color w:val="000000"/>
                <w:sz w:val="16"/>
                <w:szCs w:val="16"/>
                <w:lang w:val="ca-ES" w:eastAsia="ca-ES"/>
              </w:rPr>
              <w:t>Se establecen objetivos y metas coherentes con el problema, programa o política seleccionada. Las actividades a realizar tienen claridad, contribuyen a las metas, señalan tiempos de entrega y se distribuyen equitativamente entre todos los miembros del equipo, se señalan responsables de cada tarea. Las actividades incluyen trabajo individual y sesiones de trabajo colectivo.</w:t>
            </w:r>
          </w:p>
        </w:tc>
      </w:tr>
    </w:tbl>
    <w:p w14:paraId="7A4114E2" w14:textId="74BF4F46" w:rsidR="00CC7352" w:rsidRPr="00F919BC" w:rsidRDefault="00CC7352">
      <w:pPr>
        <w:rPr>
          <w:lang w:val="ca-ES"/>
        </w:rPr>
      </w:pPr>
    </w:p>
    <w:p w14:paraId="6A513979" w14:textId="77777777" w:rsidR="000A2302" w:rsidRDefault="000A2302"/>
    <w:p w14:paraId="512928BD" w14:textId="330CC79B" w:rsidR="000A2302" w:rsidRDefault="000A2302"/>
    <w:p w14:paraId="0C526332" w14:textId="3F632670" w:rsidR="000A2302" w:rsidRPr="000A2302" w:rsidRDefault="000A2302" w:rsidP="000A2302">
      <w:pPr>
        <w:jc w:val="center"/>
        <w:rPr>
          <w:b/>
          <w:bCs/>
          <w:sz w:val="32"/>
          <w:szCs w:val="32"/>
        </w:rPr>
      </w:pPr>
      <w:r w:rsidRPr="000A2302">
        <w:rPr>
          <w:b/>
          <w:bCs/>
          <w:sz w:val="32"/>
          <w:szCs w:val="32"/>
        </w:rPr>
        <w:t>MATERIAL DE USO EXCLUSIVO PARA DOCENCIA, QUEDA PROHIBIDA SU REPRODUCCIÓN, COPIA, DISTRIBUCIÓN, PUBLICACIÓN Y TRANSMISIÓN</w:t>
      </w:r>
    </w:p>
    <w:sectPr w:rsidR="000A2302" w:rsidRPr="000A2302" w:rsidSect="00395740">
      <w:headerReference w:type="default" r:id="rId8"/>
      <w:pgSz w:w="15840" w:h="12240" w:orient="landscape"/>
      <w:pgMar w:top="1701" w:right="1418" w:bottom="1701"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7AF3CFA" w14:textId="77777777" w:rsidR="00F72CD7" w:rsidRDefault="00F72CD7">
      <w:pPr>
        <w:spacing w:after="0" w:line="240" w:lineRule="auto"/>
      </w:pPr>
      <w:r>
        <w:separator/>
      </w:r>
    </w:p>
  </w:endnote>
  <w:endnote w:type="continuationSeparator" w:id="0">
    <w:p w14:paraId="51B63F7A" w14:textId="77777777" w:rsidR="00F72CD7" w:rsidRDefault="00F72C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C3A6FE" w14:textId="77777777" w:rsidR="00F72CD7" w:rsidRDefault="00F72CD7">
      <w:pPr>
        <w:spacing w:after="0" w:line="240" w:lineRule="auto"/>
      </w:pPr>
      <w:r>
        <w:separator/>
      </w:r>
    </w:p>
  </w:footnote>
  <w:footnote w:type="continuationSeparator" w:id="0">
    <w:p w14:paraId="2C8301B1" w14:textId="77777777" w:rsidR="00F72CD7" w:rsidRDefault="00F72CD7">
      <w:pPr>
        <w:spacing w:after="0" w:line="240" w:lineRule="auto"/>
      </w:pPr>
      <w:r>
        <w:continuationSeparator/>
      </w:r>
    </w:p>
  </w:footnote>
  <w:footnote w:id="1">
    <w:p w14:paraId="19BCDAEF" w14:textId="4C4B3F13" w:rsidR="005D1B61" w:rsidRPr="005D1B61" w:rsidRDefault="005D1B61">
      <w:pPr>
        <w:pStyle w:val="Textonotapie"/>
        <w:rPr>
          <w:lang w:val="es-ES"/>
        </w:rPr>
      </w:pPr>
      <w:r>
        <w:rPr>
          <w:rStyle w:val="Refdenotaalpie"/>
        </w:rPr>
        <w:footnoteRef/>
      </w:r>
      <w:r>
        <w:t xml:space="preserve"> </w:t>
      </w:r>
      <w:r w:rsidRPr="005D1B61">
        <w:t>Señalar explícitamente las competencias del pregrado a las que este curso contribuye (ver matriz de competencias)</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0BC253" w14:textId="77777777" w:rsidR="00B2024C" w:rsidRDefault="005C005C" w:rsidP="00B2024C">
    <w:pPr>
      <w:pStyle w:val="Encabezado"/>
    </w:pPr>
    <w:r>
      <w:rPr>
        <w:noProof/>
        <w:lang w:eastAsia="es-CL"/>
      </w:rPr>
      <w:drawing>
        <wp:inline distT="0" distB="0" distL="0" distR="0" wp14:anchorId="6701518A" wp14:editId="38A1F93E">
          <wp:extent cx="2867025" cy="879017"/>
          <wp:effectExtent l="0" t="0" r="0" b="0"/>
          <wp:docPr id="1" name="Imagen 1" descr="C:\Users\Alumno100\Downloads\Logo DPTO Trabajo Social U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umno100\Downloads\Logo DPTO Trabajo Social UCH.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72693" cy="88075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6B374A"/>
    <w:multiLevelType w:val="hybridMultilevel"/>
    <w:tmpl w:val="D34ED88E"/>
    <w:lvl w:ilvl="0" w:tplc="E6FE2B42">
      <w:numFmt w:val="bullet"/>
      <w:lvlText w:val="–"/>
      <w:lvlJc w:val="left"/>
      <w:pPr>
        <w:ind w:left="720" w:hanging="360"/>
      </w:pPr>
      <w:rPr>
        <w:rFonts w:ascii="Calibri" w:eastAsiaTheme="minorHAnsi" w:hAnsi="Calibri" w:cstheme="minorHAns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7356E"/>
    <w:multiLevelType w:val="hybridMultilevel"/>
    <w:tmpl w:val="856021E0"/>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 w15:restartNumberingAfterBreak="0">
    <w:nsid w:val="094A0E1D"/>
    <w:multiLevelType w:val="hybridMultilevel"/>
    <w:tmpl w:val="4C248F6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3" w15:restartNumberingAfterBreak="0">
    <w:nsid w:val="0BF564A1"/>
    <w:multiLevelType w:val="hybridMultilevel"/>
    <w:tmpl w:val="8BD6199A"/>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4" w15:restartNumberingAfterBreak="0">
    <w:nsid w:val="16EE6B55"/>
    <w:multiLevelType w:val="hybridMultilevel"/>
    <w:tmpl w:val="B84A7C9C"/>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5" w15:restartNumberingAfterBreak="0">
    <w:nsid w:val="1A781A33"/>
    <w:multiLevelType w:val="hybridMultilevel"/>
    <w:tmpl w:val="FA8C895C"/>
    <w:lvl w:ilvl="0" w:tplc="43769BA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6E02BF2"/>
    <w:multiLevelType w:val="hybridMultilevel"/>
    <w:tmpl w:val="41467F58"/>
    <w:lvl w:ilvl="0" w:tplc="0403000F">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7" w15:restartNumberingAfterBreak="0">
    <w:nsid w:val="3FDD4904"/>
    <w:multiLevelType w:val="hybridMultilevel"/>
    <w:tmpl w:val="CB9CC3E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8" w15:restartNumberingAfterBreak="0">
    <w:nsid w:val="43D21AD3"/>
    <w:multiLevelType w:val="hybridMultilevel"/>
    <w:tmpl w:val="7BEA224A"/>
    <w:lvl w:ilvl="0" w:tplc="9B2EAE90">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4FA35C1F"/>
    <w:multiLevelType w:val="hybridMultilevel"/>
    <w:tmpl w:val="556A43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66B10F9"/>
    <w:multiLevelType w:val="hybridMultilevel"/>
    <w:tmpl w:val="991085F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782C76E9"/>
    <w:multiLevelType w:val="hybridMultilevel"/>
    <w:tmpl w:val="0F00D718"/>
    <w:lvl w:ilvl="0" w:tplc="0403000F">
      <w:start w:val="1"/>
      <w:numFmt w:val="decimal"/>
      <w:lvlText w:val="%1."/>
      <w:lvlJc w:val="left"/>
      <w:pPr>
        <w:ind w:left="720" w:hanging="360"/>
      </w:pPr>
      <w:rPr>
        <w:rFonts w:hint="default"/>
      </w:r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2" w15:restartNumberingAfterBreak="0">
    <w:nsid w:val="7E861E14"/>
    <w:multiLevelType w:val="hybridMultilevel"/>
    <w:tmpl w:val="5D587010"/>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8"/>
  </w:num>
  <w:num w:numId="2">
    <w:abstractNumId w:val="12"/>
  </w:num>
  <w:num w:numId="3">
    <w:abstractNumId w:val="10"/>
  </w:num>
  <w:num w:numId="4">
    <w:abstractNumId w:val="0"/>
  </w:num>
  <w:num w:numId="5">
    <w:abstractNumId w:val="5"/>
  </w:num>
  <w:num w:numId="6">
    <w:abstractNumId w:val="7"/>
  </w:num>
  <w:num w:numId="7">
    <w:abstractNumId w:val="4"/>
  </w:num>
  <w:num w:numId="8">
    <w:abstractNumId w:val="1"/>
  </w:num>
  <w:num w:numId="9">
    <w:abstractNumId w:val="2"/>
  </w:num>
  <w:num w:numId="10">
    <w:abstractNumId w:val="11"/>
  </w:num>
  <w:num w:numId="11">
    <w:abstractNumId w:val="6"/>
  </w:num>
  <w:num w:numId="12">
    <w:abstractNumId w:val="3"/>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86920"/>
    <w:rsid w:val="00025F6F"/>
    <w:rsid w:val="000953F5"/>
    <w:rsid w:val="000A2302"/>
    <w:rsid w:val="000A4435"/>
    <w:rsid w:val="000B4D1C"/>
    <w:rsid w:val="000D05DC"/>
    <w:rsid w:val="000E6C2E"/>
    <w:rsid w:val="001123C7"/>
    <w:rsid w:val="001510EE"/>
    <w:rsid w:val="00176918"/>
    <w:rsid w:val="00180C70"/>
    <w:rsid w:val="001901FF"/>
    <w:rsid w:val="001A0406"/>
    <w:rsid w:val="001B5D39"/>
    <w:rsid w:val="001C656A"/>
    <w:rsid w:val="001D5F64"/>
    <w:rsid w:val="00241D1E"/>
    <w:rsid w:val="002665FD"/>
    <w:rsid w:val="002B5BB5"/>
    <w:rsid w:val="00311F15"/>
    <w:rsid w:val="0035050C"/>
    <w:rsid w:val="00353446"/>
    <w:rsid w:val="00364DAC"/>
    <w:rsid w:val="00367C17"/>
    <w:rsid w:val="00370811"/>
    <w:rsid w:val="0039325A"/>
    <w:rsid w:val="003C74D3"/>
    <w:rsid w:val="003D10BC"/>
    <w:rsid w:val="003D59C3"/>
    <w:rsid w:val="003E2C70"/>
    <w:rsid w:val="004723B5"/>
    <w:rsid w:val="004B3AE7"/>
    <w:rsid w:val="004F4478"/>
    <w:rsid w:val="005069A8"/>
    <w:rsid w:val="00511BE8"/>
    <w:rsid w:val="00537C98"/>
    <w:rsid w:val="00574C04"/>
    <w:rsid w:val="005C005C"/>
    <w:rsid w:val="005D1B61"/>
    <w:rsid w:val="005F2C2A"/>
    <w:rsid w:val="006337E9"/>
    <w:rsid w:val="006D559F"/>
    <w:rsid w:val="006D7F65"/>
    <w:rsid w:val="007C68DC"/>
    <w:rsid w:val="007E3D41"/>
    <w:rsid w:val="00804090"/>
    <w:rsid w:val="00820C36"/>
    <w:rsid w:val="008553E7"/>
    <w:rsid w:val="008C4813"/>
    <w:rsid w:val="008C4AB5"/>
    <w:rsid w:val="008C55DF"/>
    <w:rsid w:val="008C6D30"/>
    <w:rsid w:val="008F27F6"/>
    <w:rsid w:val="00932566"/>
    <w:rsid w:val="009C39EB"/>
    <w:rsid w:val="009C3CF7"/>
    <w:rsid w:val="00A46669"/>
    <w:rsid w:val="00A6014F"/>
    <w:rsid w:val="00A9498C"/>
    <w:rsid w:val="00B02043"/>
    <w:rsid w:val="00B13C94"/>
    <w:rsid w:val="00B421AA"/>
    <w:rsid w:val="00B6724E"/>
    <w:rsid w:val="00BC0946"/>
    <w:rsid w:val="00BE0C39"/>
    <w:rsid w:val="00C06DE3"/>
    <w:rsid w:val="00C610CE"/>
    <w:rsid w:val="00C706B0"/>
    <w:rsid w:val="00C90AD7"/>
    <w:rsid w:val="00CC7352"/>
    <w:rsid w:val="00D22CC2"/>
    <w:rsid w:val="00D7155E"/>
    <w:rsid w:val="00D86920"/>
    <w:rsid w:val="00DB2CA1"/>
    <w:rsid w:val="00DB52B8"/>
    <w:rsid w:val="00DB7C4F"/>
    <w:rsid w:val="00DC31A2"/>
    <w:rsid w:val="00DE7C73"/>
    <w:rsid w:val="00E76A7F"/>
    <w:rsid w:val="00EA0522"/>
    <w:rsid w:val="00F312C7"/>
    <w:rsid w:val="00F72CD7"/>
    <w:rsid w:val="00F754F0"/>
    <w:rsid w:val="00F919BC"/>
    <w:rsid w:val="00F9683B"/>
    <w:rsid w:val="00FB0355"/>
    <w:rsid w:val="00FC4F3D"/>
    <w:rsid w:val="00FE5A66"/>
    <w:rsid w:val="00FE6B4D"/>
    <w:rsid w:val="00FF467A"/>
    <w:rsid w:val="00FF4FB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4E4D26"/>
  <w15:docId w15:val="{E7899A64-5723-4147-83B8-C8F87EAFA5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6920"/>
    <w:pPr>
      <w:spacing w:after="160" w:line="259"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8692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86920"/>
  </w:style>
  <w:style w:type="paragraph" w:customStyle="1" w:styleId="Default">
    <w:name w:val="Default"/>
    <w:rsid w:val="00D86920"/>
    <w:pPr>
      <w:autoSpaceDE w:val="0"/>
      <w:autoSpaceDN w:val="0"/>
      <w:adjustRightInd w:val="0"/>
      <w:spacing w:after="0" w:line="240" w:lineRule="auto"/>
    </w:pPr>
    <w:rPr>
      <w:rFonts w:ascii="Calibri" w:hAnsi="Calibri" w:cs="Calibri"/>
      <w:color w:val="000000"/>
      <w:sz w:val="24"/>
      <w:szCs w:val="24"/>
    </w:rPr>
  </w:style>
  <w:style w:type="table" w:styleId="Tablaconcuadrcula">
    <w:name w:val="Table Grid"/>
    <w:basedOn w:val="Tablanormal"/>
    <w:rsid w:val="00D869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D86920"/>
    <w:pPr>
      <w:spacing w:line="254" w:lineRule="auto"/>
      <w:ind w:left="720"/>
      <w:contextualSpacing/>
    </w:pPr>
  </w:style>
  <w:style w:type="character" w:styleId="Hipervnculo">
    <w:name w:val="Hyperlink"/>
    <w:basedOn w:val="Fuentedeprrafopredeter"/>
    <w:uiPriority w:val="99"/>
    <w:unhideWhenUsed/>
    <w:rsid w:val="00D86920"/>
    <w:rPr>
      <w:color w:val="0000FF" w:themeColor="hyperlink"/>
      <w:u w:val="single"/>
    </w:rPr>
  </w:style>
  <w:style w:type="table" w:customStyle="1" w:styleId="Tablaconcuadrcula4-nfasis31">
    <w:name w:val="Tabla con cuadrícula 4 - Énfasis 31"/>
    <w:basedOn w:val="Tablanormal"/>
    <w:uiPriority w:val="49"/>
    <w:rsid w:val="00D86920"/>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paragraph" w:styleId="Textodeglobo">
    <w:name w:val="Balloon Text"/>
    <w:basedOn w:val="Normal"/>
    <w:link w:val="TextodegloboCar"/>
    <w:uiPriority w:val="99"/>
    <w:semiHidden/>
    <w:unhideWhenUsed/>
    <w:rsid w:val="00D869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86920"/>
    <w:rPr>
      <w:rFonts w:ascii="Tahoma" w:hAnsi="Tahoma" w:cs="Tahoma"/>
      <w:sz w:val="16"/>
      <w:szCs w:val="16"/>
    </w:rPr>
  </w:style>
  <w:style w:type="paragraph" w:styleId="Textonotapie">
    <w:name w:val="footnote text"/>
    <w:basedOn w:val="Normal"/>
    <w:link w:val="TextonotapieCar"/>
    <w:uiPriority w:val="99"/>
    <w:semiHidden/>
    <w:unhideWhenUsed/>
    <w:rsid w:val="005D1B6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5D1B61"/>
    <w:rPr>
      <w:sz w:val="20"/>
      <w:szCs w:val="20"/>
    </w:rPr>
  </w:style>
  <w:style w:type="character" w:styleId="Refdenotaalpie">
    <w:name w:val="footnote reference"/>
    <w:basedOn w:val="Fuentedeprrafopredeter"/>
    <w:uiPriority w:val="99"/>
    <w:semiHidden/>
    <w:unhideWhenUsed/>
    <w:rsid w:val="005D1B61"/>
    <w:rPr>
      <w:vertAlign w:val="superscript"/>
    </w:rPr>
  </w:style>
  <w:style w:type="paragraph" w:styleId="NormalWeb">
    <w:name w:val="Normal (Web)"/>
    <w:basedOn w:val="Normal"/>
    <w:uiPriority w:val="99"/>
    <w:semiHidden/>
    <w:unhideWhenUsed/>
    <w:rsid w:val="00370811"/>
    <w:pPr>
      <w:spacing w:before="100" w:beforeAutospacing="1" w:after="100" w:afterAutospacing="1" w:line="240" w:lineRule="auto"/>
    </w:pPr>
    <w:rPr>
      <w:rFonts w:ascii="Times New Roman" w:eastAsia="Times New Roman" w:hAnsi="Times New Roman" w:cs="Times New Roman"/>
      <w:sz w:val="24"/>
      <w:szCs w:val="24"/>
      <w:lang w:val="ca-ES" w:eastAsia="ca-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0654718">
      <w:bodyDiv w:val="1"/>
      <w:marLeft w:val="0"/>
      <w:marRight w:val="0"/>
      <w:marTop w:val="0"/>
      <w:marBottom w:val="0"/>
      <w:divBdr>
        <w:top w:val="none" w:sz="0" w:space="0" w:color="auto"/>
        <w:left w:val="none" w:sz="0" w:space="0" w:color="auto"/>
        <w:bottom w:val="none" w:sz="0" w:space="0" w:color="auto"/>
        <w:right w:val="none" w:sz="0" w:space="0" w:color="auto"/>
      </w:divBdr>
      <w:divsChild>
        <w:div w:id="1619750379">
          <w:marLeft w:val="-115"/>
          <w:marRight w:val="0"/>
          <w:marTop w:val="0"/>
          <w:marBottom w:val="0"/>
          <w:divBdr>
            <w:top w:val="none" w:sz="0" w:space="0" w:color="auto"/>
            <w:left w:val="none" w:sz="0" w:space="0" w:color="auto"/>
            <w:bottom w:val="none" w:sz="0" w:space="0" w:color="auto"/>
            <w:right w:val="none" w:sz="0" w:space="0" w:color="auto"/>
          </w:divBdr>
        </w:div>
      </w:divsChild>
    </w:div>
    <w:div w:id="1906068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8BF16E-0C3E-460E-8963-3C159A556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4222</Words>
  <Characters>24069</Characters>
  <Application>Microsoft Office Word</Application>
  <DocSecurity>0</DocSecurity>
  <Lines>200</Lines>
  <Paragraphs>56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Saez Giol, Lluis</cp:lastModifiedBy>
  <cp:revision>3</cp:revision>
  <dcterms:created xsi:type="dcterms:W3CDTF">2021-01-15T20:54:00Z</dcterms:created>
  <dcterms:modified xsi:type="dcterms:W3CDTF">2021-01-15T20:54:00Z</dcterms:modified>
</cp:coreProperties>
</file>