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FA" w:rsidRPr="00936287" w:rsidRDefault="003E1A0F" w:rsidP="002772FA">
      <w:pPr>
        <w:rPr>
          <w:rFonts w:ascii="Garamond" w:hAnsi="Garamond"/>
          <w:lang w:val="es-CL"/>
        </w:rPr>
      </w:pPr>
      <w:r>
        <w:rPr>
          <w:rFonts w:ascii="Garamond" w:hAnsi="Garamond"/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1905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2FA" w:rsidRPr="00936287">
        <w:rPr>
          <w:rFonts w:ascii="Garamond" w:hAnsi="Garamond"/>
          <w:lang w:val="es-CL"/>
        </w:rPr>
        <w:t xml:space="preserve">Universidad de Chile </w:t>
      </w:r>
    </w:p>
    <w:p w:rsidR="002772FA" w:rsidRPr="00936287" w:rsidRDefault="002772FA" w:rsidP="002772FA">
      <w:pPr>
        <w:rPr>
          <w:rFonts w:ascii="Garamond" w:hAnsi="Garamond"/>
          <w:lang w:val="es-CL"/>
        </w:rPr>
      </w:pPr>
      <w:r w:rsidRPr="00936287">
        <w:rPr>
          <w:rFonts w:ascii="Garamond" w:hAnsi="Garamond"/>
          <w:lang w:val="es-CL"/>
        </w:rPr>
        <w:t>Facultad de Ciencias Sociales</w:t>
      </w:r>
    </w:p>
    <w:p w:rsidR="002772FA" w:rsidRPr="00936287" w:rsidRDefault="002772FA" w:rsidP="002772FA">
      <w:pPr>
        <w:rPr>
          <w:rFonts w:ascii="Garamond" w:hAnsi="Garamond"/>
          <w:lang w:val="es-CL"/>
        </w:rPr>
      </w:pPr>
      <w:r w:rsidRPr="00936287">
        <w:rPr>
          <w:rFonts w:ascii="Garamond" w:hAnsi="Garamond"/>
          <w:lang w:val="es-CL"/>
        </w:rPr>
        <w:t>Escuela de Ciencias Sociales</w:t>
      </w:r>
    </w:p>
    <w:p w:rsidR="002772FA" w:rsidRPr="00936287" w:rsidRDefault="002772FA" w:rsidP="002772FA">
      <w:pPr>
        <w:rPr>
          <w:rFonts w:ascii="Garamond" w:hAnsi="Garamond"/>
          <w:lang w:val="es-CL"/>
        </w:rPr>
      </w:pPr>
      <w:r w:rsidRPr="00936287">
        <w:rPr>
          <w:rFonts w:ascii="Garamond" w:hAnsi="Garamond"/>
          <w:lang w:val="es-CL"/>
        </w:rPr>
        <w:t xml:space="preserve">Carrera de </w:t>
      </w:r>
      <w:r w:rsidR="0023376E" w:rsidRPr="00936287">
        <w:rPr>
          <w:rFonts w:ascii="Garamond" w:hAnsi="Garamond"/>
          <w:lang w:val="es-CL"/>
        </w:rPr>
        <w:t>Psicología</w:t>
      </w:r>
    </w:p>
    <w:p w:rsidR="002772FA" w:rsidRPr="00936287" w:rsidRDefault="002772FA" w:rsidP="00B80091">
      <w:pPr>
        <w:jc w:val="center"/>
        <w:rPr>
          <w:rFonts w:ascii="Garamond" w:hAnsi="Garamond"/>
          <w:b/>
          <w:lang w:val="es-CL"/>
        </w:rPr>
      </w:pPr>
    </w:p>
    <w:p w:rsidR="002772FA" w:rsidRPr="00936287" w:rsidRDefault="002772FA" w:rsidP="00B80091">
      <w:pPr>
        <w:jc w:val="center"/>
        <w:rPr>
          <w:rFonts w:ascii="Garamond" w:hAnsi="Garamond"/>
          <w:b/>
          <w:lang w:val="es-CL"/>
        </w:rPr>
      </w:pPr>
      <w:r w:rsidRPr="00936287">
        <w:rPr>
          <w:rFonts w:ascii="Garamond" w:hAnsi="Garamond"/>
          <w:b/>
          <w:lang w:val="es-CL"/>
        </w:rPr>
        <w:t>Programa</w:t>
      </w:r>
    </w:p>
    <w:p w:rsidR="00B80091" w:rsidRPr="00936287" w:rsidRDefault="00975C32" w:rsidP="0023376E">
      <w:pPr>
        <w:jc w:val="center"/>
        <w:rPr>
          <w:rFonts w:ascii="Garamond" w:hAnsi="Garamond"/>
          <w:b/>
          <w:lang w:val="es-CL"/>
        </w:rPr>
      </w:pPr>
      <w:r w:rsidRPr="00936287">
        <w:rPr>
          <w:rFonts w:ascii="Garamond" w:hAnsi="Garamond"/>
          <w:b/>
          <w:lang w:val="es-CL"/>
        </w:rPr>
        <w:t xml:space="preserve">Introducción a la </w:t>
      </w:r>
      <w:r w:rsidR="00470068">
        <w:rPr>
          <w:rFonts w:ascii="Garamond" w:hAnsi="Garamond"/>
          <w:b/>
          <w:lang w:val="es-CL"/>
        </w:rPr>
        <w:t>Clínica Psicoanalítica con Niña</w:t>
      </w:r>
      <w:r w:rsidR="002D2B17" w:rsidRPr="00936287">
        <w:rPr>
          <w:rFonts w:ascii="Garamond" w:hAnsi="Garamond"/>
          <w:b/>
          <w:lang w:val="es-CL"/>
        </w:rPr>
        <w:t>s</w:t>
      </w:r>
      <w:r w:rsidR="00470068">
        <w:rPr>
          <w:rFonts w:ascii="Garamond" w:hAnsi="Garamond"/>
          <w:b/>
          <w:lang w:val="es-CL"/>
        </w:rPr>
        <w:t>, Niños</w:t>
      </w:r>
      <w:r w:rsidR="002D2B17" w:rsidRPr="00936287">
        <w:rPr>
          <w:rFonts w:ascii="Garamond" w:hAnsi="Garamond"/>
          <w:b/>
          <w:lang w:val="es-CL"/>
        </w:rPr>
        <w:t xml:space="preserve"> y Adolescentes</w:t>
      </w:r>
    </w:p>
    <w:tbl>
      <w:tblPr>
        <w:tblW w:w="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5818"/>
      </w:tblGrid>
      <w:tr w:rsidR="00B80091" w:rsidRPr="00936287" w:rsidTr="00D540BC">
        <w:tc>
          <w:tcPr>
            <w:tcW w:w="8873" w:type="dxa"/>
            <w:gridSpan w:val="2"/>
            <w:tcBorders>
              <w:bottom w:val="single" w:sz="4" w:space="0" w:color="auto"/>
            </w:tcBorders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t>I.- Identificación de la actividad curricular</w:t>
            </w:r>
          </w:p>
        </w:tc>
      </w:tr>
      <w:tr w:rsidR="00445426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936287" w:rsidRDefault="00445426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Carrera en que se dicta: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936287" w:rsidRDefault="002D2B17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Psicología</w:t>
            </w:r>
          </w:p>
        </w:tc>
      </w:tr>
      <w:tr w:rsidR="0066786A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86A" w:rsidRPr="00936287" w:rsidRDefault="0066786A" w:rsidP="00925B1B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Profesor</w:t>
            </w:r>
            <w:r w:rsidR="00925B1B">
              <w:rPr>
                <w:rFonts w:ascii="Garamond" w:hAnsi="Garamond"/>
                <w:lang w:val="es-CL"/>
              </w:rPr>
              <w:t>a responsable</w:t>
            </w:r>
            <w:r w:rsidR="00D84517" w:rsidRPr="00936287">
              <w:rPr>
                <w:rFonts w:ascii="Garamond" w:hAnsi="Garamond"/>
                <w:lang w:val="es-CL"/>
              </w:rPr>
              <w:t>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5B1B" w:rsidRDefault="002D2B17" w:rsidP="00925B1B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Marianella Abarzúa</w:t>
            </w:r>
            <w:r w:rsidR="000E5812">
              <w:rPr>
                <w:rFonts w:ascii="Garamond" w:hAnsi="Garamond"/>
                <w:lang w:val="es-CL"/>
              </w:rPr>
              <w:t xml:space="preserve"> Cubillos</w:t>
            </w:r>
            <w:r w:rsidR="00DF341D">
              <w:rPr>
                <w:rFonts w:ascii="Garamond" w:hAnsi="Garamond"/>
                <w:lang w:val="es-CL"/>
              </w:rPr>
              <w:t xml:space="preserve"> (Coordinadora)</w:t>
            </w:r>
          </w:p>
          <w:p w:rsidR="000E5812" w:rsidRPr="00936287" w:rsidRDefault="00DF341D" w:rsidP="00925B1B">
            <w:pPr>
              <w:jc w:val="both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>Matías Marchant Reyes</w:t>
            </w:r>
          </w:p>
        </w:tc>
      </w:tr>
      <w:tr w:rsidR="00445426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936287" w:rsidRDefault="00445426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Ciclo al que pertenece: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936287" w:rsidRDefault="00666CFD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Especialización</w:t>
            </w:r>
          </w:p>
        </w:tc>
      </w:tr>
      <w:tr w:rsidR="00445426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936287" w:rsidRDefault="00445426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Semestre: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936287" w:rsidRDefault="005C50AF" w:rsidP="00080141">
            <w:pPr>
              <w:jc w:val="both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>6° y 8°</w:t>
            </w:r>
            <w:r w:rsidR="002D2B17" w:rsidRPr="00936287">
              <w:rPr>
                <w:rFonts w:ascii="Garamond" w:hAnsi="Garamond"/>
                <w:lang w:val="es-CL"/>
              </w:rPr>
              <w:t xml:space="preserve"> semestre</w:t>
            </w:r>
          </w:p>
        </w:tc>
      </w:tr>
      <w:tr w:rsidR="00B80091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Modalidad: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936287" w:rsidRDefault="00666CFD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Presencial</w:t>
            </w:r>
          </w:p>
        </w:tc>
      </w:tr>
      <w:tr w:rsidR="00B80091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Carácter: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936287" w:rsidRDefault="002D2B17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Optativo</w:t>
            </w:r>
          </w:p>
        </w:tc>
      </w:tr>
      <w:tr w:rsidR="00445426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936287" w:rsidRDefault="00445426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Pre - requisitos: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936287" w:rsidRDefault="00391B90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 xml:space="preserve">Psicología </w:t>
            </w:r>
            <w:r w:rsidR="002F1DFA" w:rsidRPr="00936287">
              <w:rPr>
                <w:rFonts w:ascii="Garamond" w:hAnsi="Garamond"/>
                <w:lang w:val="es-CL"/>
              </w:rPr>
              <w:t>C</w:t>
            </w:r>
            <w:r w:rsidRPr="00936287">
              <w:rPr>
                <w:rFonts w:ascii="Garamond" w:hAnsi="Garamond"/>
                <w:lang w:val="es-CL"/>
              </w:rPr>
              <w:t>línica</w:t>
            </w:r>
          </w:p>
        </w:tc>
      </w:tr>
      <w:tr w:rsidR="00B80091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936287" w:rsidRDefault="00445426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Año</w:t>
            </w:r>
            <w:r w:rsidR="002F1DFA" w:rsidRPr="00936287">
              <w:rPr>
                <w:rFonts w:ascii="Garamond" w:hAnsi="Garamond"/>
                <w:lang w:val="es-CL"/>
              </w:rPr>
              <w:t>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936287" w:rsidRDefault="002D2B17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201</w:t>
            </w:r>
            <w:r w:rsidR="000A798D">
              <w:rPr>
                <w:rFonts w:ascii="Garamond" w:hAnsi="Garamond"/>
                <w:lang w:val="es-CL"/>
              </w:rPr>
              <w:t>9</w:t>
            </w:r>
          </w:p>
          <w:p w:rsidR="00657D4D" w:rsidRPr="00936287" w:rsidRDefault="00657D4D" w:rsidP="00080141">
            <w:pPr>
              <w:jc w:val="both"/>
              <w:rPr>
                <w:rFonts w:ascii="Garamond" w:hAnsi="Garamond"/>
                <w:lang w:val="es-CL"/>
              </w:rPr>
            </w:pPr>
          </w:p>
        </w:tc>
      </w:tr>
      <w:tr w:rsidR="00B80091" w:rsidRPr="00936287" w:rsidTr="00D540BC">
        <w:tc>
          <w:tcPr>
            <w:tcW w:w="8873" w:type="dxa"/>
            <w:gridSpan w:val="2"/>
            <w:tcBorders>
              <w:top w:val="single" w:sz="4" w:space="0" w:color="auto"/>
            </w:tcBorders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t>II.- Descripción / Justificación de la actividad curricular</w:t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C050D6" w:rsidRPr="00936287" w:rsidRDefault="00C050D6" w:rsidP="00C050D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 xml:space="preserve">El presente curso optativo pretende entregar nociones conceptuales </w:t>
            </w:r>
            <w:r w:rsidR="00264C24">
              <w:rPr>
                <w:rFonts w:ascii="Garamond" w:hAnsi="Garamond"/>
              </w:rPr>
              <w:t xml:space="preserve">y técnicas </w:t>
            </w:r>
            <w:r w:rsidR="00B167A4">
              <w:rPr>
                <w:rFonts w:ascii="Garamond" w:hAnsi="Garamond"/>
              </w:rPr>
              <w:t>introductorias</w:t>
            </w:r>
            <w:r w:rsidR="00264C24">
              <w:rPr>
                <w:rFonts w:ascii="Garamond" w:hAnsi="Garamond"/>
              </w:rPr>
              <w:t>,</w:t>
            </w:r>
            <w:r w:rsidR="00B167A4">
              <w:rPr>
                <w:rFonts w:ascii="Garamond" w:hAnsi="Garamond"/>
              </w:rPr>
              <w:t xml:space="preserve"> </w:t>
            </w:r>
            <w:r w:rsidRPr="00936287">
              <w:rPr>
                <w:rFonts w:ascii="Garamond" w:hAnsi="Garamond"/>
              </w:rPr>
              <w:t xml:space="preserve">que </w:t>
            </w:r>
            <w:r w:rsidR="00264C24">
              <w:rPr>
                <w:rFonts w:ascii="Garamond" w:hAnsi="Garamond"/>
              </w:rPr>
              <w:t>permitirán</w:t>
            </w:r>
            <w:r w:rsidRPr="00936287">
              <w:rPr>
                <w:rFonts w:ascii="Garamond" w:hAnsi="Garamond"/>
              </w:rPr>
              <w:t xml:space="preserve"> realizar una </w:t>
            </w:r>
            <w:r w:rsidR="00B167A4">
              <w:rPr>
                <w:rFonts w:ascii="Garamond" w:hAnsi="Garamond"/>
              </w:rPr>
              <w:t>primera aproximación</w:t>
            </w:r>
            <w:r w:rsidR="00BE5F21">
              <w:rPr>
                <w:rFonts w:ascii="Garamond" w:hAnsi="Garamond"/>
              </w:rPr>
              <w:t xml:space="preserve"> </w:t>
            </w:r>
            <w:r w:rsidRPr="00936287">
              <w:rPr>
                <w:rFonts w:ascii="Garamond" w:hAnsi="Garamond"/>
              </w:rPr>
              <w:t xml:space="preserve">a la especificidad de la clínica psicoanalítica con </w:t>
            </w:r>
            <w:r w:rsidR="00470068">
              <w:rPr>
                <w:rFonts w:ascii="Garamond" w:hAnsi="Garamond"/>
              </w:rPr>
              <w:t xml:space="preserve">niñas, </w:t>
            </w:r>
            <w:r w:rsidRPr="00936287">
              <w:rPr>
                <w:rFonts w:ascii="Garamond" w:hAnsi="Garamond"/>
              </w:rPr>
              <w:t>niños y adolescentes.</w:t>
            </w:r>
          </w:p>
          <w:p w:rsidR="00C050D6" w:rsidRPr="00936287" w:rsidRDefault="00C050D6" w:rsidP="00C050D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  <w:p w:rsidR="00C050D6" w:rsidRPr="00936287" w:rsidRDefault="00C050D6" w:rsidP="00C050D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 xml:space="preserve">Dicha clínica se instala en un modo particular de escucha del sufrimiento psíquico infantil, estableciendo distinciones respecto de otras prácticas destinadas a </w:t>
            </w:r>
            <w:r w:rsidR="00470068">
              <w:rPr>
                <w:rFonts w:ascii="Garamond" w:hAnsi="Garamond"/>
              </w:rPr>
              <w:t xml:space="preserve">niñas, </w:t>
            </w:r>
            <w:r w:rsidRPr="00936287">
              <w:rPr>
                <w:rFonts w:ascii="Garamond" w:hAnsi="Garamond"/>
              </w:rPr>
              <w:t>niño</w:t>
            </w:r>
            <w:r w:rsidR="00470068">
              <w:rPr>
                <w:rFonts w:ascii="Garamond" w:hAnsi="Garamond"/>
              </w:rPr>
              <w:t>s</w:t>
            </w:r>
            <w:r w:rsidRPr="00936287">
              <w:rPr>
                <w:rFonts w:ascii="Garamond" w:hAnsi="Garamond"/>
              </w:rPr>
              <w:t xml:space="preserve"> y adolescente</w:t>
            </w:r>
            <w:r w:rsidR="00470068">
              <w:rPr>
                <w:rFonts w:ascii="Garamond" w:hAnsi="Garamond"/>
              </w:rPr>
              <w:t>s</w:t>
            </w:r>
            <w:r w:rsidRPr="00936287">
              <w:rPr>
                <w:rFonts w:ascii="Garamond" w:hAnsi="Garamond"/>
              </w:rPr>
              <w:t xml:space="preserve"> (medicina, pedagogía) y, asimismo, </w:t>
            </w:r>
            <w:r w:rsidR="00264C24">
              <w:rPr>
                <w:rFonts w:ascii="Garamond" w:hAnsi="Garamond"/>
              </w:rPr>
              <w:t xml:space="preserve">respecto </w:t>
            </w:r>
            <w:r w:rsidRPr="00936287">
              <w:rPr>
                <w:rFonts w:ascii="Garamond" w:hAnsi="Garamond"/>
              </w:rPr>
              <w:t xml:space="preserve">de otros abordajes psicoterapéuticos. En </w:t>
            </w:r>
            <w:r w:rsidR="00446A3B">
              <w:rPr>
                <w:rFonts w:ascii="Garamond" w:hAnsi="Garamond"/>
              </w:rPr>
              <w:t>tal</w:t>
            </w:r>
            <w:r w:rsidRPr="00936287">
              <w:rPr>
                <w:rFonts w:ascii="Garamond" w:hAnsi="Garamond"/>
              </w:rPr>
              <w:t xml:space="preserve"> sentido, el curso favorecerá una reflexión sobre las condiciones de surgimiento y desarrollo de una teoría y una práctica psicoanalíticas que consideran a la infancia, simultánea e indisociablemente, como objeto de estudio y de intervención clínica.</w:t>
            </w:r>
          </w:p>
          <w:p w:rsidR="00C050D6" w:rsidRPr="00936287" w:rsidRDefault="00C050D6" w:rsidP="00C050D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  <w:p w:rsidR="00AA0298" w:rsidRDefault="00446A3B" w:rsidP="00C050D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C050D6" w:rsidRPr="00936287">
              <w:rPr>
                <w:rFonts w:ascii="Garamond" w:hAnsi="Garamond"/>
              </w:rPr>
              <w:t xml:space="preserve">l curso </w:t>
            </w:r>
            <w:r>
              <w:rPr>
                <w:rFonts w:ascii="Garamond" w:hAnsi="Garamond"/>
              </w:rPr>
              <w:t xml:space="preserve">abordará, a través de una revisión de las principales tradiciones en psicoanálisis con </w:t>
            </w:r>
            <w:r w:rsidR="00470068">
              <w:rPr>
                <w:rFonts w:ascii="Garamond" w:hAnsi="Garamond"/>
              </w:rPr>
              <w:t xml:space="preserve">niñas, </w:t>
            </w:r>
            <w:r>
              <w:rPr>
                <w:rFonts w:ascii="Garamond" w:hAnsi="Garamond"/>
              </w:rPr>
              <w:t xml:space="preserve">niños y adolescentes, </w:t>
            </w:r>
            <w:r w:rsidR="00264C24">
              <w:rPr>
                <w:rFonts w:ascii="Garamond" w:hAnsi="Garamond"/>
              </w:rPr>
              <w:t xml:space="preserve">los problemas centrales de la técnica </w:t>
            </w:r>
            <w:r w:rsidR="00264C24" w:rsidRPr="00264C24">
              <w:rPr>
                <w:rFonts w:ascii="Garamond" w:hAnsi="Garamond"/>
              </w:rPr>
              <w:t xml:space="preserve">psicoanalítica </w:t>
            </w:r>
            <w:r w:rsidR="00264C24">
              <w:rPr>
                <w:rFonts w:ascii="Garamond" w:hAnsi="Garamond"/>
              </w:rPr>
              <w:t xml:space="preserve">(encuadre, entrevista, técnicas de juego y dibujo, alianza terapéutica y transferencia, trabajo con </w:t>
            </w:r>
            <w:r w:rsidR="00470068">
              <w:rPr>
                <w:rFonts w:ascii="Garamond" w:hAnsi="Garamond"/>
              </w:rPr>
              <w:t>madres/</w:t>
            </w:r>
            <w:r w:rsidR="00264C24">
              <w:rPr>
                <w:rFonts w:ascii="Garamond" w:hAnsi="Garamond"/>
              </w:rPr>
              <w:t xml:space="preserve">padres). A fin de favorecer </w:t>
            </w:r>
            <w:r w:rsidR="00AA0298">
              <w:rPr>
                <w:rFonts w:ascii="Garamond" w:hAnsi="Garamond"/>
              </w:rPr>
              <w:t>una reflexión sobre la práctica</w:t>
            </w:r>
            <w:r w:rsidR="00264C24">
              <w:rPr>
                <w:rFonts w:ascii="Garamond" w:hAnsi="Garamond"/>
              </w:rPr>
              <w:t xml:space="preserve"> del psicoanálisis con </w:t>
            </w:r>
            <w:r w:rsidR="00470068">
              <w:rPr>
                <w:rFonts w:ascii="Garamond" w:hAnsi="Garamond"/>
              </w:rPr>
              <w:t xml:space="preserve">niñas, </w:t>
            </w:r>
            <w:r w:rsidR="00264C24">
              <w:rPr>
                <w:rFonts w:ascii="Garamond" w:hAnsi="Garamond"/>
              </w:rPr>
              <w:t xml:space="preserve">niños y adolescentes, </w:t>
            </w:r>
            <w:r w:rsidR="00FF7A3B">
              <w:rPr>
                <w:rFonts w:ascii="Garamond" w:hAnsi="Garamond"/>
              </w:rPr>
              <w:t xml:space="preserve">el curso </w:t>
            </w:r>
            <w:r w:rsidR="00264C24">
              <w:rPr>
                <w:rFonts w:ascii="Garamond" w:hAnsi="Garamond"/>
              </w:rPr>
              <w:t xml:space="preserve">contempla la realización de </w:t>
            </w:r>
            <w:r w:rsidR="00AA0298">
              <w:rPr>
                <w:rFonts w:ascii="Garamond" w:hAnsi="Garamond"/>
              </w:rPr>
              <w:t xml:space="preserve">actividades </w:t>
            </w:r>
            <w:r w:rsidR="00264C24">
              <w:rPr>
                <w:rFonts w:ascii="Garamond" w:hAnsi="Garamond"/>
              </w:rPr>
              <w:t xml:space="preserve">prácticas en torno a las </w:t>
            </w:r>
            <w:r w:rsidR="00C050D6" w:rsidRPr="00936287">
              <w:rPr>
                <w:rFonts w:ascii="Garamond" w:hAnsi="Garamond"/>
              </w:rPr>
              <w:t>primera</w:t>
            </w:r>
            <w:r w:rsidR="00264C24">
              <w:rPr>
                <w:rFonts w:ascii="Garamond" w:hAnsi="Garamond"/>
              </w:rPr>
              <w:t>s</w:t>
            </w:r>
            <w:r w:rsidR="00C050D6" w:rsidRPr="00936287">
              <w:rPr>
                <w:rFonts w:ascii="Garamond" w:hAnsi="Garamond"/>
              </w:rPr>
              <w:t xml:space="preserve"> entrevista</w:t>
            </w:r>
            <w:r w:rsidR="00264C24">
              <w:rPr>
                <w:rFonts w:ascii="Garamond" w:hAnsi="Garamond"/>
              </w:rPr>
              <w:t>s</w:t>
            </w:r>
            <w:r w:rsidR="00AA0298">
              <w:rPr>
                <w:rFonts w:ascii="Garamond" w:hAnsi="Garamond"/>
              </w:rPr>
              <w:t>.</w:t>
            </w:r>
          </w:p>
          <w:p w:rsidR="00C1285D" w:rsidRPr="00936287" w:rsidRDefault="00907A00" w:rsidP="00C050D6">
            <w:pPr>
              <w:pStyle w:val="DireccinHTML"/>
              <w:tabs>
                <w:tab w:val="left" w:pos="3390"/>
              </w:tabs>
              <w:jc w:val="both"/>
              <w:rPr>
                <w:rFonts w:ascii="Garamond" w:hAnsi="Garamond"/>
                <w:szCs w:val="24"/>
                <w:lang w:val="es-CL"/>
              </w:rPr>
            </w:pPr>
            <w:r w:rsidRPr="00936287">
              <w:rPr>
                <w:rFonts w:ascii="Garamond" w:hAnsi="Garamond"/>
                <w:szCs w:val="24"/>
                <w:lang w:val="es-CL"/>
              </w:rPr>
              <w:tab/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t>III.- Objetivos de la actividad curricular</w:t>
            </w:r>
          </w:p>
        </w:tc>
      </w:tr>
      <w:tr w:rsidR="00B80091" w:rsidRPr="00936287" w:rsidTr="003E75A3">
        <w:trPr>
          <w:trHeight w:val="378"/>
        </w:trPr>
        <w:tc>
          <w:tcPr>
            <w:tcW w:w="8873" w:type="dxa"/>
            <w:gridSpan w:val="2"/>
          </w:tcPr>
          <w:p w:rsidR="005F3CB9" w:rsidRPr="006B322B" w:rsidRDefault="005F3CB9" w:rsidP="00377062">
            <w:pPr>
              <w:tabs>
                <w:tab w:val="left" w:pos="3100"/>
                <w:tab w:val="left" w:pos="4240"/>
                <w:tab w:val="left" w:pos="6460"/>
              </w:tabs>
              <w:ind w:right="400"/>
              <w:jc w:val="both"/>
              <w:rPr>
                <w:rFonts w:ascii="Garamond" w:hAnsi="Garamond"/>
                <w:b/>
              </w:rPr>
            </w:pPr>
            <w:r w:rsidRPr="006B322B">
              <w:rPr>
                <w:rFonts w:ascii="Garamond" w:hAnsi="Garamond"/>
                <w:b/>
              </w:rPr>
              <w:t>Objetivo general:</w:t>
            </w:r>
          </w:p>
          <w:p w:rsidR="00606EC2" w:rsidRPr="006B322B" w:rsidRDefault="007540FF" w:rsidP="00377062">
            <w:pPr>
              <w:tabs>
                <w:tab w:val="left" w:pos="3100"/>
                <w:tab w:val="left" w:pos="4240"/>
                <w:tab w:val="left" w:pos="6460"/>
              </w:tabs>
              <w:ind w:right="400"/>
              <w:jc w:val="both"/>
              <w:rPr>
                <w:rFonts w:ascii="Garamond" w:hAnsi="Garamond"/>
                <w:lang w:val="es-CL"/>
              </w:rPr>
            </w:pPr>
            <w:r w:rsidRPr="006B322B">
              <w:rPr>
                <w:rFonts w:ascii="Garamond" w:hAnsi="Garamond"/>
              </w:rPr>
              <w:t xml:space="preserve">Introducir </w:t>
            </w:r>
            <w:r w:rsidR="00925B1B" w:rsidRPr="006B322B">
              <w:rPr>
                <w:rFonts w:ascii="Garamond" w:hAnsi="Garamond"/>
              </w:rPr>
              <w:t xml:space="preserve">al estudiante en los fundamentos </w:t>
            </w:r>
            <w:r w:rsidR="00925B1B" w:rsidRPr="006B322B">
              <w:rPr>
                <w:rFonts w:ascii="Garamond" w:hAnsi="Garamond"/>
                <w:lang w:val="es-CL"/>
              </w:rPr>
              <w:t xml:space="preserve">conceptuales y clínicos del psicoanálisis con </w:t>
            </w:r>
            <w:r w:rsidR="00470068">
              <w:rPr>
                <w:rFonts w:ascii="Garamond" w:hAnsi="Garamond"/>
                <w:lang w:val="es-CL"/>
              </w:rPr>
              <w:t xml:space="preserve">niñas, </w:t>
            </w:r>
            <w:r w:rsidR="00925B1B" w:rsidRPr="006B322B">
              <w:rPr>
                <w:rFonts w:ascii="Garamond" w:hAnsi="Garamond"/>
                <w:lang w:val="es-CL"/>
              </w:rPr>
              <w:t>niños y adolescentes</w:t>
            </w:r>
            <w:r w:rsidR="00606EC2" w:rsidRPr="006B322B">
              <w:rPr>
                <w:rFonts w:ascii="Garamond" w:hAnsi="Garamond"/>
                <w:lang w:val="es-CL"/>
              </w:rPr>
              <w:t>.</w:t>
            </w:r>
          </w:p>
          <w:p w:rsidR="00606EC2" w:rsidRPr="006B322B" w:rsidRDefault="00606EC2" w:rsidP="00377062">
            <w:pPr>
              <w:tabs>
                <w:tab w:val="left" w:pos="3100"/>
                <w:tab w:val="left" w:pos="4240"/>
                <w:tab w:val="left" w:pos="6460"/>
              </w:tabs>
              <w:ind w:right="400"/>
              <w:jc w:val="both"/>
              <w:rPr>
                <w:rFonts w:ascii="Garamond" w:hAnsi="Garamond"/>
              </w:rPr>
            </w:pPr>
          </w:p>
          <w:p w:rsidR="005F3CB9" w:rsidRPr="006B322B" w:rsidRDefault="005F3CB9" w:rsidP="00377062">
            <w:pPr>
              <w:tabs>
                <w:tab w:val="left" w:pos="3100"/>
                <w:tab w:val="left" w:pos="4240"/>
                <w:tab w:val="left" w:pos="6460"/>
              </w:tabs>
              <w:ind w:right="400"/>
              <w:jc w:val="both"/>
              <w:rPr>
                <w:rFonts w:ascii="Garamond" w:hAnsi="Garamond"/>
                <w:b/>
              </w:rPr>
            </w:pPr>
            <w:r w:rsidRPr="006B322B">
              <w:rPr>
                <w:rFonts w:ascii="Garamond" w:hAnsi="Garamond"/>
                <w:b/>
              </w:rPr>
              <w:t>Objetivos específicos:</w:t>
            </w:r>
          </w:p>
          <w:p w:rsidR="00606EC2" w:rsidRPr="006B322B" w:rsidRDefault="00606EC2" w:rsidP="009440D4">
            <w:pPr>
              <w:numPr>
                <w:ilvl w:val="0"/>
                <w:numId w:val="29"/>
              </w:numPr>
              <w:tabs>
                <w:tab w:val="left" w:pos="709"/>
                <w:tab w:val="left" w:pos="6460"/>
              </w:tabs>
              <w:ind w:right="400"/>
              <w:jc w:val="both"/>
              <w:rPr>
                <w:rFonts w:ascii="Garamond" w:hAnsi="Garamond"/>
              </w:rPr>
            </w:pPr>
            <w:r w:rsidRPr="006B322B">
              <w:rPr>
                <w:rFonts w:ascii="Garamond" w:hAnsi="Garamond"/>
              </w:rPr>
              <w:t xml:space="preserve">Precisar los aspectos diferenciales de la clínica psicoanalítica con </w:t>
            </w:r>
            <w:r w:rsidR="00470068">
              <w:rPr>
                <w:rFonts w:ascii="Garamond" w:hAnsi="Garamond"/>
              </w:rPr>
              <w:t xml:space="preserve">niñas, </w:t>
            </w:r>
            <w:r w:rsidRPr="006B322B">
              <w:rPr>
                <w:rFonts w:ascii="Garamond" w:hAnsi="Garamond"/>
              </w:rPr>
              <w:t>niños y adolescentes.</w:t>
            </w:r>
          </w:p>
          <w:p w:rsidR="006269AF" w:rsidRPr="006B322B" w:rsidRDefault="00947D62" w:rsidP="006269AF">
            <w:pPr>
              <w:numPr>
                <w:ilvl w:val="0"/>
                <w:numId w:val="29"/>
              </w:numPr>
              <w:tabs>
                <w:tab w:val="left" w:pos="709"/>
                <w:tab w:val="left" w:pos="6460"/>
              </w:tabs>
              <w:ind w:right="400"/>
              <w:jc w:val="both"/>
              <w:rPr>
                <w:rFonts w:ascii="Garamond" w:hAnsi="Garamond"/>
              </w:rPr>
            </w:pPr>
            <w:r w:rsidRPr="006B322B">
              <w:rPr>
                <w:rFonts w:ascii="Garamond" w:hAnsi="Garamond"/>
              </w:rPr>
              <w:t xml:space="preserve">Introducir </w:t>
            </w:r>
            <w:r w:rsidR="00D438E3" w:rsidRPr="006B322B">
              <w:rPr>
                <w:rFonts w:ascii="Garamond" w:hAnsi="Garamond"/>
              </w:rPr>
              <w:t xml:space="preserve">al estudiante en </w:t>
            </w:r>
            <w:r w:rsidR="009440D4" w:rsidRPr="006B322B">
              <w:rPr>
                <w:rFonts w:ascii="Garamond" w:hAnsi="Garamond"/>
              </w:rPr>
              <w:t xml:space="preserve">las </w:t>
            </w:r>
            <w:r w:rsidR="005A2B2A" w:rsidRPr="006B322B">
              <w:rPr>
                <w:rFonts w:ascii="Garamond" w:hAnsi="Garamond"/>
              </w:rPr>
              <w:t xml:space="preserve">principales </w:t>
            </w:r>
            <w:r w:rsidR="006269AF" w:rsidRPr="006B322B">
              <w:rPr>
                <w:rFonts w:ascii="Garamond" w:hAnsi="Garamond"/>
              </w:rPr>
              <w:t xml:space="preserve">tradiciones conceptuales que desarrollan una técnica psicoanalítica para </w:t>
            </w:r>
            <w:r w:rsidR="00470068">
              <w:rPr>
                <w:rFonts w:ascii="Garamond" w:hAnsi="Garamond"/>
              </w:rPr>
              <w:t xml:space="preserve">niñas, </w:t>
            </w:r>
            <w:r w:rsidR="006269AF" w:rsidRPr="006B322B">
              <w:rPr>
                <w:rFonts w:ascii="Garamond" w:hAnsi="Garamond"/>
              </w:rPr>
              <w:t>niños y adolescentes.</w:t>
            </w:r>
          </w:p>
          <w:p w:rsidR="006269AF" w:rsidRPr="006B322B" w:rsidRDefault="006269AF" w:rsidP="006269AF">
            <w:pPr>
              <w:numPr>
                <w:ilvl w:val="0"/>
                <w:numId w:val="29"/>
              </w:numPr>
              <w:tabs>
                <w:tab w:val="left" w:pos="709"/>
                <w:tab w:val="left" w:pos="6460"/>
              </w:tabs>
              <w:ind w:right="400"/>
              <w:jc w:val="both"/>
              <w:rPr>
                <w:rFonts w:ascii="Garamond" w:hAnsi="Garamond"/>
              </w:rPr>
            </w:pPr>
            <w:r w:rsidRPr="006B322B">
              <w:rPr>
                <w:rFonts w:ascii="Garamond" w:hAnsi="Garamond"/>
              </w:rPr>
              <w:lastRenderedPageBreak/>
              <w:t xml:space="preserve">Revisar aspectos conceptuales y técnicos vinculados con el uso del juego y dibujo en clínica psicoanalítica con </w:t>
            </w:r>
            <w:r w:rsidR="00470068">
              <w:rPr>
                <w:rFonts w:ascii="Garamond" w:hAnsi="Garamond"/>
              </w:rPr>
              <w:t xml:space="preserve">niñas, </w:t>
            </w:r>
            <w:r w:rsidRPr="006B322B">
              <w:rPr>
                <w:rFonts w:ascii="Garamond" w:hAnsi="Garamond"/>
              </w:rPr>
              <w:t>niños y adolescentes.</w:t>
            </w:r>
          </w:p>
          <w:p w:rsidR="006B322B" w:rsidRPr="006B322B" w:rsidRDefault="006269AF" w:rsidP="006269AF">
            <w:pPr>
              <w:numPr>
                <w:ilvl w:val="0"/>
                <w:numId w:val="29"/>
              </w:numPr>
              <w:tabs>
                <w:tab w:val="left" w:pos="709"/>
                <w:tab w:val="left" w:pos="6460"/>
              </w:tabs>
              <w:ind w:right="400"/>
              <w:jc w:val="both"/>
              <w:rPr>
                <w:rFonts w:ascii="Garamond" w:hAnsi="Garamond"/>
              </w:rPr>
            </w:pPr>
            <w:r w:rsidRPr="006B322B">
              <w:rPr>
                <w:rFonts w:ascii="Garamond" w:hAnsi="Garamond"/>
              </w:rPr>
              <w:t>Distinguir</w:t>
            </w:r>
            <w:r w:rsidR="00D438E3" w:rsidRPr="006B322B">
              <w:rPr>
                <w:rFonts w:ascii="Garamond" w:hAnsi="Garamond"/>
              </w:rPr>
              <w:t xml:space="preserve"> l</w:t>
            </w:r>
            <w:r w:rsidRPr="006B322B">
              <w:rPr>
                <w:rFonts w:ascii="Garamond" w:hAnsi="Garamond"/>
              </w:rPr>
              <w:t>a</w:t>
            </w:r>
            <w:r w:rsidR="00D438E3" w:rsidRPr="006B322B">
              <w:rPr>
                <w:rFonts w:ascii="Garamond" w:hAnsi="Garamond"/>
              </w:rPr>
              <w:t xml:space="preserve">s </w:t>
            </w:r>
            <w:r w:rsidRPr="006B322B">
              <w:rPr>
                <w:rFonts w:ascii="Garamond" w:hAnsi="Garamond"/>
              </w:rPr>
              <w:t xml:space="preserve">principales especificidades </w:t>
            </w:r>
            <w:r w:rsidRPr="006B322B">
              <w:rPr>
                <w:rFonts w:ascii="Garamond" w:hAnsi="Garamond"/>
                <w:lang w:val="es-CL"/>
              </w:rPr>
              <w:t xml:space="preserve">de la técnica psicoanalítica con </w:t>
            </w:r>
            <w:r w:rsidR="00470068">
              <w:rPr>
                <w:rFonts w:ascii="Garamond" w:hAnsi="Garamond"/>
                <w:lang w:val="es-CL"/>
              </w:rPr>
              <w:t xml:space="preserve">niñas, </w:t>
            </w:r>
            <w:r w:rsidRPr="006B322B">
              <w:rPr>
                <w:rFonts w:ascii="Garamond" w:hAnsi="Garamond"/>
                <w:lang w:val="es-CL"/>
              </w:rPr>
              <w:t>niños y adolescentes</w:t>
            </w:r>
            <w:r w:rsidRPr="006B322B">
              <w:t xml:space="preserve"> </w:t>
            </w:r>
            <w:r w:rsidR="006B322B" w:rsidRPr="006B322B">
              <w:t>(</w:t>
            </w:r>
            <w:r w:rsidRPr="006B322B">
              <w:rPr>
                <w:rFonts w:ascii="Garamond" w:hAnsi="Garamond"/>
                <w:lang w:val="es-CL"/>
              </w:rPr>
              <w:t xml:space="preserve">encuadre, entrevista, alianza terapéutica y transferencia, trabajo con </w:t>
            </w:r>
            <w:r w:rsidR="00470068">
              <w:rPr>
                <w:rFonts w:ascii="Garamond" w:hAnsi="Garamond"/>
                <w:lang w:val="es-CL"/>
              </w:rPr>
              <w:t>madres/</w:t>
            </w:r>
            <w:r w:rsidRPr="006B322B">
              <w:rPr>
                <w:rFonts w:ascii="Garamond" w:hAnsi="Garamond"/>
                <w:lang w:val="es-CL"/>
              </w:rPr>
              <w:t>padres</w:t>
            </w:r>
            <w:r w:rsidR="006B322B" w:rsidRPr="006B322B">
              <w:rPr>
                <w:rFonts w:ascii="Garamond" w:hAnsi="Garamond"/>
                <w:lang w:val="es-CL"/>
              </w:rPr>
              <w:t>).</w:t>
            </w:r>
          </w:p>
          <w:p w:rsidR="00D438E3" w:rsidRPr="006B322B" w:rsidRDefault="00D438E3" w:rsidP="006B322B">
            <w:pPr>
              <w:tabs>
                <w:tab w:val="left" w:pos="709"/>
                <w:tab w:val="left" w:pos="6460"/>
              </w:tabs>
              <w:ind w:left="720" w:right="400"/>
              <w:jc w:val="both"/>
              <w:rPr>
                <w:rFonts w:ascii="Garamond" w:hAnsi="Garamond"/>
              </w:rPr>
            </w:pPr>
          </w:p>
        </w:tc>
      </w:tr>
      <w:tr w:rsidR="00445426" w:rsidRPr="00936287" w:rsidTr="00D540BC">
        <w:tc>
          <w:tcPr>
            <w:tcW w:w="8873" w:type="dxa"/>
            <w:gridSpan w:val="2"/>
          </w:tcPr>
          <w:p w:rsidR="00445426" w:rsidRPr="006B322B" w:rsidRDefault="00231FE9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6B322B">
              <w:rPr>
                <w:rFonts w:ascii="Garamond" w:hAnsi="Garamond"/>
                <w:b/>
                <w:lang w:val="es-CL"/>
              </w:rPr>
              <w:lastRenderedPageBreak/>
              <w:t>IV</w:t>
            </w:r>
            <w:r w:rsidR="00445426" w:rsidRPr="006B322B">
              <w:rPr>
                <w:rFonts w:ascii="Garamond" w:hAnsi="Garamond"/>
                <w:b/>
                <w:lang w:val="es-CL"/>
              </w:rPr>
              <w:t>.- Temáticas o contenidos de la actividad curricular</w:t>
            </w:r>
          </w:p>
        </w:tc>
      </w:tr>
      <w:tr w:rsidR="00445426" w:rsidRPr="00936287" w:rsidTr="00D540BC">
        <w:tc>
          <w:tcPr>
            <w:tcW w:w="8873" w:type="dxa"/>
            <w:gridSpan w:val="2"/>
          </w:tcPr>
          <w:p w:rsidR="002E4370" w:rsidRDefault="002E4370" w:rsidP="002E4370">
            <w:pPr>
              <w:pStyle w:val="DireccinHTML"/>
              <w:numPr>
                <w:ilvl w:val="0"/>
                <w:numId w:val="32"/>
              </w:numPr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>
              <w:rPr>
                <w:rFonts w:ascii="Garamond" w:hAnsi="Garamond"/>
                <w:b/>
                <w:szCs w:val="24"/>
                <w:lang w:val="es-CL"/>
              </w:rPr>
              <w:t xml:space="preserve">Lo infantil en psicoanálisis y el surgimiento del psicoanálisis con </w:t>
            </w:r>
            <w:r w:rsidR="00470068">
              <w:rPr>
                <w:rFonts w:ascii="Garamond" w:hAnsi="Garamond"/>
                <w:b/>
                <w:szCs w:val="24"/>
                <w:lang w:val="es-CL"/>
              </w:rPr>
              <w:t>NNA</w:t>
            </w:r>
          </w:p>
          <w:p w:rsidR="002E4370" w:rsidRDefault="002E4370" w:rsidP="002E4370">
            <w:pPr>
              <w:pStyle w:val="DireccinHTML"/>
              <w:numPr>
                <w:ilvl w:val="0"/>
                <w:numId w:val="33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>
              <w:rPr>
                <w:rFonts w:ascii="Garamond" w:hAnsi="Garamond"/>
                <w:szCs w:val="24"/>
                <w:lang w:val="es-CL"/>
              </w:rPr>
              <w:t>El caso del pequeño Hans</w:t>
            </w:r>
          </w:p>
          <w:p w:rsidR="002E4370" w:rsidRDefault="002E4370" w:rsidP="002E4370">
            <w:pPr>
              <w:pStyle w:val="DireccinHTML"/>
              <w:numPr>
                <w:ilvl w:val="0"/>
                <w:numId w:val="33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>
              <w:rPr>
                <w:rFonts w:ascii="Garamond" w:hAnsi="Garamond"/>
                <w:szCs w:val="24"/>
                <w:lang w:val="es-CL"/>
              </w:rPr>
              <w:t xml:space="preserve">Algunas notas sobre historia del psicoanálisis con </w:t>
            </w:r>
            <w:r w:rsidR="00470068">
              <w:rPr>
                <w:rFonts w:ascii="Garamond" w:hAnsi="Garamond"/>
                <w:szCs w:val="24"/>
                <w:lang w:val="es-CL"/>
              </w:rPr>
              <w:t>NNA</w:t>
            </w:r>
          </w:p>
          <w:p w:rsidR="002E4370" w:rsidRDefault="002E4370" w:rsidP="002E4370">
            <w:pPr>
              <w:pStyle w:val="DireccinHTML"/>
              <w:ind w:left="720"/>
              <w:jc w:val="both"/>
              <w:rPr>
                <w:rFonts w:ascii="Garamond" w:hAnsi="Garamond"/>
                <w:szCs w:val="24"/>
                <w:lang w:val="es-CL"/>
              </w:rPr>
            </w:pPr>
          </w:p>
          <w:p w:rsidR="002E4370" w:rsidRDefault="002E4370" w:rsidP="002E4370">
            <w:pPr>
              <w:pStyle w:val="Prrafodelista"/>
              <w:numPr>
                <w:ilvl w:val="0"/>
                <w:numId w:val="23"/>
              </w:numPr>
              <w:rPr>
                <w:rFonts w:ascii="Garamond" w:hAnsi="Garamond"/>
                <w:b/>
                <w:lang w:val="es-CL" w:eastAsia="es-ES_tradnl"/>
              </w:rPr>
            </w:pPr>
            <w:r w:rsidRPr="009E7094">
              <w:rPr>
                <w:rFonts w:ascii="Garamond" w:hAnsi="Garamond"/>
                <w:b/>
                <w:lang w:val="es-CL" w:eastAsia="es-ES_tradnl"/>
              </w:rPr>
              <w:t xml:space="preserve">Aproximaciones a la técnica psicoanalítica con </w:t>
            </w:r>
            <w:r w:rsidR="00470068">
              <w:rPr>
                <w:rFonts w:ascii="Garamond" w:hAnsi="Garamond"/>
                <w:b/>
                <w:lang w:val="es-CL" w:eastAsia="es-ES_tradnl"/>
              </w:rPr>
              <w:t>NNA</w:t>
            </w:r>
            <w:r w:rsidRPr="009E7094">
              <w:rPr>
                <w:rFonts w:ascii="Garamond" w:hAnsi="Garamond"/>
                <w:b/>
                <w:lang w:val="es-CL" w:eastAsia="es-ES_tradnl"/>
              </w:rPr>
              <w:t xml:space="preserve">: Escuela </w:t>
            </w:r>
            <w:r>
              <w:rPr>
                <w:rFonts w:ascii="Garamond" w:hAnsi="Garamond"/>
                <w:b/>
                <w:lang w:val="es-CL" w:eastAsia="es-ES_tradnl"/>
              </w:rPr>
              <w:t>inglesa</w:t>
            </w:r>
          </w:p>
          <w:p w:rsidR="002E4370" w:rsidRPr="009E7094" w:rsidRDefault="002E4370" w:rsidP="002E4370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 w:rsidRPr="009E7094">
              <w:rPr>
                <w:rFonts w:ascii="Garamond" w:hAnsi="Garamond"/>
                <w:lang w:val="es-CL"/>
              </w:rPr>
              <w:t>La técnica psicoanalítica de M. Klein</w:t>
            </w:r>
          </w:p>
          <w:p w:rsidR="002E4370" w:rsidRDefault="002E4370" w:rsidP="002E4370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 w:rsidRPr="00FF7A3B">
              <w:rPr>
                <w:rFonts w:ascii="Garamond" w:hAnsi="Garamond"/>
                <w:szCs w:val="24"/>
                <w:lang w:val="es-CL"/>
              </w:rPr>
              <w:t>Juego y dibujo como modalidades de intervención terapéutica</w:t>
            </w:r>
          </w:p>
          <w:p w:rsidR="002E4370" w:rsidRPr="00FF7A3B" w:rsidRDefault="002E4370" w:rsidP="002E4370">
            <w:pPr>
              <w:pStyle w:val="DireccinHTML"/>
              <w:ind w:left="720"/>
              <w:jc w:val="both"/>
              <w:rPr>
                <w:rFonts w:ascii="Garamond" w:hAnsi="Garamond"/>
                <w:szCs w:val="24"/>
                <w:lang w:val="es-CL"/>
              </w:rPr>
            </w:pPr>
          </w:p>
          <w:p w:rsidR="002E4370" w:rsidRDefault="002E4370" w:rsidP="002E4370">
            <w:pPr>
              <w:pStyle w:val="DireccinHTML"/>
              <w:numPr>
                <w:ilvl w:val="0"/>
                <w:numId w:val="23"/>
              </w:numPr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>
              <w:rPr>
                <w:rFonts w:ascii="Garamond" w:hAnsi="Garamond"/>
                <w:b/>
                <w:szCs w:val="24"/>
                <w:lang w:val="es-CL"/>
              </w:rPr>
              <w:t>Aproximaciones a l</w:t>
            </w:r>
            <w:r w:rsidRPr="00446A3B">
              <w:rPr>
                <w:rFonts w:ascii="Garamond" w:hAnsi="Garamond"/>
                <w:b/>
                <w:szCs w:val="24"/>
                <w:lang w:val="es-CL"/>
              </w:rPr>
              <w:t xml:space="preserve">a técnica psicoanalítica </w:t>
            </w:r>
            <w:r>
              <w:rPr>
                <w:rFonts w:ascii="Garamond" w:hAnsi="Garamond"/>
                <w:b/>
                <w:szCs w:val="24"/>
                <w:lang w:val="es-CL"/>
              </w:rPr>
              <w:t xml:space="preserve">con </w:t>
            </w:r>
            <w:r w:rsidR="00470068">
              <w:rPr>
                <w:rFonts w:ascii="Garamond" w:hAnsi="Garamond"/>
                <w:b/>
                <w:szCs w:val="24"/>
                <w:lang w:val="es-CL"/>
              </w:rPr>
              <w:t>NNA</w:t>
            </w:r>
            <w:r>
              <w:rPr>
                <w:rFonts w:ascii="Garamond" w:hAnsi="Garamond"/>
                <w:b/>
                <w:szCs w:val="24"/>
                <w:lang w:val="es-CL"/>
              </w:rPr>
              <w:t xml:space="preserve">: Escuela francesa </w:t>
            </w:r>
          </w:p>
          <w:p w:rsidR="002E4370" w:rsidRDefault="002E4370" w:rsidP="002E4370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>
              <w:rPr>
                <w:rFonts w:ascii="Garamond" w:hAnsi="Garamond"/>
                <w:szCs w:val="24"/>
                <w:lang w:val="es-CL"/>
              </w:rPr>
              <w:t xml:space="preserve">El concepto de imagen inconsciente del cuerpo y la técnica psicoanalítica en </w:t>
            </w:r>
            <w:r w:rsidRPr="00FF7A3B">
              <w:rPr>
                <w:rFonts w:ascii="Garamond" w:hAnsi="Garamond"/>
                <w:szCs w:val="24"/>
                <w:lang w:val="es-CL"/>
              </w:rPr>
              <w:t xml:space="preserve">Françoise </w:t>
            </w:r>
            <w:proofErr w:type="spellStart"/>
            <w:r w:rsidRPr="00FF7A3B">
              <w:rPr>
                <w:rFonts w:ascii="Garamond" w:hAnsi="Garamond"/>
                <w:szCs w:val="24"/>
                <w:lang w:val="es-CL"/>
              </w:rPr>
              <w:t>Dolto</w:t>
            </w:r>
            <w:proofErr w:type="spellEnd"/>
          </w:p>
          <w:p w:rsidR="002E4370" w:rsidRPr="006269AF" w:rsidRDefault="002E4370" w:rsidP="002E4370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 w:rsidRPr="006269AF">
              <w:rPr>
                <w:rFonts w:ascii="Garamond" w:hAnsi="Garamond"/>
                <w:szCs w:val="24"/>
                <w:lang w:val="es-CL"/>
              </w:rPr>
              <w:t>La entrevista psicoanalítica y el lugar de los padres</w:t>
            </w:r>
          </w:p>
          <w:p w:rsidR="002E4370" w:rsidRPr="00FF7A3B" w:rsidRDefault="002E4370" w:rsidP="002E4370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 w:rsidRPr="00FF7A3B">
              <w:rPr>
                <w:rFonts w:ascii="Garamond" w:hAnsi="Garamond"/>
                <w:szCs w:val="24"/>
                <w:lang w:val="es-CL"/>
              </w:rPr>
              <w:t>C</w:t>
            </w:r>
            <w:r>
              <w:rPr>
                <w:rFonts w:ascii="Garamond" w:hAnsi="Garamond"/>
                <w:szCs w:val="24"/>
                <w:lang w:val="es-CL"/>
              </w:rPr>
              <w:t>ó</w:t>
            </w:r>
            <w:r w:rsidRPr="00FF7A3B">
              <w:rPr>
                <w:rFonts w:ascii="Garamond" w:hAnsi="Garamond"/>
                <w:szCs w:val="24"/>
                <w:lang w:val="es-CL"/>
              </w:rPr>
              <w:t>mo disponer de un psicoanálisis infantil</w:t>
            </w:r>
          </w:p>
          <w:p w:rsidR="002E4370" w:rsidRDefault="002E4370" w:rsidP="002E4370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 w:rsidRPr="006269AF">
              <w:rPr>
                <w:rFonts w:ascii="Garamond" w:hAnsi="Garamond"/>
                <w:szCs w:val="24"/>
                <w:lang w:val="es-CL"/>
              </w:rPr>
              <w:t>Alianza terapéutica y transferencia</w:t>
            </w:r>
          </w:p>
          <w:p w:rsidR="002E4370" w:rsidRDefault="002E4370" w:rsidP="002E4370">
            <w:pPr>
              <w:pStyle w:val="DireccinHTML"/>
              <w:ind w:left="720"/>
              <w:jc w:val="both"/>
              <w:rPr>
                <w:rFonts w:ascii="Garamond" w:hAnsi="Garamond"/>
                <w:szCs w:val="24"/>
                <w:lang w:val="es-CL"/>
              </w:rPr>
            </w:pPr>
          </w:p>
          <w:p w:rsidR="002E4370" w:rsidRDefault="002E4370" w:rsidP="002E4370">
            <w:pPr>
              <w:pStyle w:val="DireccinHTML"/>
              <w:numPr>
                <w:ilvl w:val="0"/>
                <w:numId w:val="23"/>
              </w:numPr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>
              <w:rPr>
                <w:rFonts w:ascii="Garamond" w:hAnsi="Garamond"/>
                <w:b/>
                <w:szCs w:val="24"/>
                <w:lang w:val="es-CL"/>
              </w:rPr>
              <w:t xml:space="preserve">Especificidades de </w:t>
            </w:r>
            <w:r w:rsidRPr="006269AF">
              <w:rPr>
                <w:rFonts w:ascii="Garamond" w:hAnsi="Garamond"/>
                <w:b/>
                <w:szCs w:val="24"/>
                <w:lang w:val="es-CL"/>
              </w:rPr>
              <w:t>la técnica psicoanalítica con adolescentes</w:t>
            </w:r>
          </w:p>
          <w:p w:rsidR="002E4370" w:rsidRPr="006269AF" w:rsidRDefault="002E4370" w:rsidP="002E4370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 w:rsidRPr="006269AF">
              <w:rPr>
                <w:rFonts w:ascii="Garamond" w:hAnsi="Garamond"/>
                <w:szCs w:val="24"/>
                <w:lang w:val="es-CL"/>
              </w:rPr>
              <w:t>El trabajo analítico con adolescentes</w:t>
            </w:r>
          </w:p>
          <w:p w:rsidR="002E4370" w:rsidRPr="006269AF" w:rsidRDefault="002E4370" w:rsidP="002E4370">
            <w:pPr>
              <w:pStyle w:val="DireccinHTML"/>
              <w:numPr>
                <w:ilvl w:val="0"/>
                <w:numId w:val="29"/>
              </w:numPr>
              <w:ind w:hanging="11"/>
              <w:jc w:val="both"/>
              <w:rPr>
                <w:rFonts w:ascii="Garamond" w:hAnsi="Garamond"/>
                <w:szCs w:val="24"/>
                <w:lang w:val="es-CL"/>
              </w:rPr>
            </w:pPr>
            <w:r w:rsidRPr="006269AF">
              <w:rPr>
                <w:rFonts w:ascii="Garamond" w:hAnsi="Garamond"/>
                <w:szCs w:val="24"/>
                <w:lang w:val="es-CL"/>
              </w:rPr>
              <w:t xml:space="preserve">El trabajo analítico con </w:t>
            </w:r>
            <w:r>
              <w:rPr>
                <w:rFonts w:ascii="Garamond" w:hAnsi="Garamond"/>
                <w:szCs w:val="24"/>
                <w:lang w:val="es-CL"/>
              </w:rPr>
              <w:t>madres/</w:t>
            </w:r>
            <w:r w:rsidRPr="006269AF">
              <w:rPr>
                <w:rFonts w:ascii="Garamond" w:hAnsi="Garamond"/>
                <w:szCs w:val="24"/>
                <w:lang w:val="es-CL"/>
              </w:rPr>
              <w:t xml:space="preserve">padres </w:t>
            </w:r>
            <w:r>
              <w:rPr>
                <w:rFonts w:ascii="Garamond" w:hAnsi="Garamond"/>
                <w:szCs w:val="24"/>
                <w:lang w:val="es-CL"/>
              </w:rPr>
              <w:t>de</w:t>
            </w:r>
            <w:r w:rsidRPr="006269AF">
              <w:rPr>
                <w:rFonts w:ascii="Garamond" w:hAnsi="Garamond"/>
                <w:szCs w:val="24"/>
                <w:lang w:val="es-CL"/>
              </w:rPr>
              <w:t xml:space="preserve"> adolescente</w:t>
            </w:r>
            <w:r>
              <w:rPr>
                <w:rFonts w:ascii="Garamond" w:hAnsi="Garamond"/>
                <w:szCs w:val="24"/>
                <w:lang w:val="es-CL"/>
              </w:rPr>
              <w:t>s</w:t>
            </w:r>
          </w:p>
          <w:p w:rsidR="00AC7147" w:rsidRPr="002E4370" w:rsidRDefault="00AC7147" w:rsidP="002E4370">
            <w:pPr>
              <w:rPr>
                <w:rFonts w:ascii="Garamond" w:hAnsi="Garamond"/>
                <w:b/>
              </w:rPr>
            </w:pP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t>V.- Metodología de la actividad curricular</w:t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03194B" w:rsidRPr="00B833C9" w:rsidRDefault="0018525C" w:rsidP="00080141">
            <w:pPr>
              <w:pStyle w:val="Sangradetextonormal"/>
              <w:numPr>
                <w:ilvl w:val="0"/>
                <w:numId w:val="25"/>
              </w:numPr>
              <w:rPr>
                <w:rFonts w:ascii="Garamond" w:hAnsi="Garamond"/>
                <w:bCs w:val="0"/>
                <w:sz w:val="24"/>
              </w:rPr>
            </w:pPr>
            <w:r w:rsidRPr="00B833C9">
              <w:rPr>
                <w:rFonts w:ascii="Garamond" w:hAnsi="Garamond"/>
                <w:bCs w:val="0"/>
                <w:sz w:val="24"/>
              </w:rPr>
              <w:t xml:space="preserve">Clases expositivas </w:t>
            </w:r>
            <w:r w:rsidR="005A2B2A" w:rsidRPr="00B833C9">
              <w:rPr>
                <w:rFonts w:ascii="Garamond" w:hAnsi="Garamond"/>
                <w:sz w:val="24"/>
              </w:rPr>
              <w:t>del profesor responsable y/o profesores invitados</w:t>
            </w:r>
          </w:p>
          <w:p w:rsidR="0003194B" w:rsidRPr="00B833C9" w:rsidRDefault="00B833C9" w:rsidP="00080141">
            <w:pPr>
              <w:pStyle w:val="Sangradetextonormal"/>
              <w:numPr>
                <w:ilvl w:val="0"/>
                <w:numId w:val="25"/>
              </w:numPr>
              <w:rPr>
                <w:rFonts w:ascii="Garamond" w:hAnsi="Garamond"/>
                <w:bCs w:val="0"/>
                <w:sz w:val="24"/>
              </w:rPr>
            </w:pPr>
            <w:r w:rsidRPr="00B833C9">
              <w:rPr>
                <w:rFonts w:ascii="Garamond" w:hAnsi="Garamond"/>
                <w:bCs w:val="0"/>
                <w:sz w:val="24"/>
              </w:rPr>
              <w:t>Presentaciones</w:t>
            </w:r>
            <w:r w:rsidR="0018525C" w:rsidRPr="00B833C9">
              <w:rPr>
                <w:rFonts w:ascii="Garamond" w:hAnsi="Garamond"/>
                <w:bCs w:val="0"/>
                <w:sz w:val="24"/>
              </w:rPr>
              <w:t xml:space="preserve"> </w:t>
            </w:r>
            <w:r w:rsidRPr="00B833C9">
              <w:rPr>
                <w:rFonts w:ascii="Garamond" w:hAnsi="Garamond"/>
                <w:bCs w:val="0"/>
                <w:sz w:val="24"/>
              </w:rPr>
              <w:t>bibliográficas</w:t>
            </w:r>
          </w:p>
          <w:p w:rsidR="0066786A" w:rsidRPr="00B833C9" w:rsidRDefault="0018525C" w:rsidP="00080141">
            <w:pPr>
              <w:pStyle w:val="Sangradetextonormal"/>
              <w:numPr>
                <w:ilvl w:val="0"/>
                <w:numId w:val="25"/>
              </w:numPr>
              <w:rPr>
                <w:rFonts w:ascii="Garamond" w:hAnsi="Garamond"/>
                <w:sz w:val="24"/>
              </w:rPr>
            </w:pPr>
            <w:r w:rsidRPr="00B833C9">
              <w:rPr>
                <w:rFonts w:ascii="Garamond" w:hAnsi="Garamond"/>
                <w:bCs w:val="0"/>
                <w:sz w:val="24"/>
              </w:rPr>
              <w:t xml:space="preserve">Actividad práctica </w:t>
            </w:r>
            <w:r w:rsidR="00A549B5" w:rsidRPr="00B833C9">
              <w:rPr>
                <w:rFonts w:ascii="Garamond" w:hAnsi="Garamond"/>
                <w:bCs w:val="0"/>
                <w:sz w:val="24"/>
              </w:rPr>
              <w:t>(</w:t>
            </w:r>
            <w:r w:rsidR="00B833C9" w:rsidRPr="00B833C9">
              <w:rPr>
                <w:rFonts w:ascii="Garamond" w:hAnsi="Garamond"/>
                <w:bCs w:val="0"/>
                <w:sz w:val="24"/>
              </w:rPr>
              <w:t xml:space="preserve">revisión de </w:t>
            </w:r>
            <w:r w:rsidRPr="00B833C9">
              <w:rPr>
                <w:rFonts w:ascii="Garamond" w:hAnsi="Garamond"/>
                <w:bCs w:val="0"/>
                <w:sz w:val="24"/>
              </w:rPr>
              <w:t>primera</w:t>
            </w:r>
            <w:r w:rsidR="00B833C9" w:rsidRPr="00B833C9">
              <w:rPr>
                <w:rFonts w:ascii="Garamond" w:hAnsi="Garamond"/>
                <w:bCs w:val="0"/>
                <w:sz w:val="24"/>
              </w:rPr>
              <w:t>s</w:t>
            </w:r>
            <w:r w:rsidRPr="00B833C9">
              <w:rPr>
                <w:rFonts w:ascii="Garamond" w:hAnsi="Garamond"/>
                <w:bCs w:val="0"/>
                <w:sz w:val="24"/>
              </w:rPr>
              <w:t xml:space="preserve"> entrevista</w:t>
            </w:r>
            <w:r w:rsidR="00B833C9" w:rsidRPr="00B833C9">
              <w:rPr>
                <w:rFonts w:ascii="Garamond" w:hAnsi="Garamond"/>
                <w:bCs w:val="0"/>
                <w:sz w:val="24"/>
              </w:rPr>
              <w:t>s</w:t>
            </w:r>
            <w:r w:rsidR="00A549B5" w:rsidRPr="00B833C9">
              <w:rPr>
                <w:rFonts w:ascii="Garamond" w:hAnsi="Garamond"/>
                <w:bCs w:val="0"/>
                <w:sz w:val="24"/>
              </w:rPr>
              <w:t>)</w:t>
            </w:r>
          </w:p>
          <w:p w:rsidR="003D002F" w:rsidRPr="00B833C9" w:rsidRDefault="003D002F" w:rsidP="0054604A">
            <w:pPr>
              <w:pStyle w:val="Sangradetextonormal"/>
              <w:ind w:left="720"/>
              <w:rPr>
                <w:rFonts w:ascii="Garamond" w:hAnsi="Garamond"/>
                <w:sz w:val="24"/>
              </w:rPr>
            </w:pP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t>VI.- Evaluación de la actividad curricular</w:t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A549B5" w:rsidRPr="00936287" w:rsidRDefault="00A549B5" w:rsidP="00D46472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 xml:space="preserve">Presentación de </w:t>
            </w:r>
            <w:r w:rsidR="00936287" w:rsidRPr="00936287">
              <w:rPr>
                <w:rFonts w:ascii="Garamond" w:hAnsi="Garamond"/>
              </w:rPr>
              <w:t>temas</w:t>
            </w:r>
            <w:r w:rsidR="009A0CAD">
              <w:rPr>
                <w:rFonts w:ascii="Garamond" w:hAnsi="Garamond"/>
              </w:rPr>
              <w:t xml:space="preserve"> </w:t>
            </w:r>
            <w:r w:rsidR="00936287" w:rsidRPr="00936287">
              <w:rPr>
                <w:rFonts w:ascii="Garamond" w:hAnsi="Garamond"/>
              </w:rPr>
              <w:t>(en base a bibliografía del curso) (20%)</w:t>
            </w:r>
          </w:p>
          <w:p w:rsidR="00FE319C" w:rsidRPr="00936287" w:rsidRDefault="00E31F1C" w:rsidP="00D46472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Ensayo</w:t>
            </w:r>
            <w:r w:rsidR="00657D4D" w:rsidRPr="00936287">
              <w:rPr>
                <w:rFonts w:ascii="Garamond" w:hAnsi="Garamond"/>
              </w:rPr>
              <w:t xml:space="preserve"> teóric</w:t>
            </w:r>
            <w:r>
              <w:rPr>
                <w:rFonts w:ascii="Garamond" w:hAnsi="Garamond"/>
              </w:rPr>
              <w:t>o</w:t>
            </w:r>
            <w:r w:rsidR="00FE319C" w:rsidRPr="00936287">
              <w:rPr>
                <w:rFonts w:ascii="Garamond" w:hAnsi="Garamond"/>
              </w:rPr>
              <w:t xml:space="preserve"> (</w:t>
            </w:r>
            <w:r w:rsidR="00936287" w:rsidRPr="00936287">
              <w:rPr>
                <w:rFonts w:ascii="Garamond" w:hAnsi="Garamond"/>
              </w:rPr>
              <w:t>4</w:t>
            </w:r>
            <w:r w:rsidR="00FE319C" w:rsidRPr="00936287">
              <w:rPr>
                <w:rFonts w:ascii="Garamond" w:hAnsi="Garamond"/>
              </w:rPr>
              <w:t>0%)</w:t>
            </w:r>
          </w:p>
          <w:p w:rsidR="00FE319C" w:rsidRPr="00936287" w:rsidRDefault="00E31F1C" w:rsidP="00FE319C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Trabajo de</w:t>
            </w:r>
            <w:r w:rsidR="00657D4D" w:rsidRPr="00936287">
              <w:rPr>
                <w:rFonts w:ascii="Garamond" w:hAnsi="Garamond"/>
              </w:rPr>
              <w:t xml:space="preserve"> integración teórico – clínic</w:t>
            </w:r>
            <w:r>
              <w:rPr>
                <w:rFonts w:ascii="Garamond" w:hAnsi="Garamond"/>
              </w:rPr>
              <w:t>o</w:t>
            </w:r>
            <w:r w:rsidR="00936287" w:rsidRPr="00936287">
              <w:rPr>
                <w:rFonts w:ascii="Garamond" w:hAnsi="Garamond"/>
              </w:rPr>
              <w:t xml:space="preserve"> (4</w:t>
            </w:r>
            <w:r w:rsidR="00FE319C" w:rsidRPr="00936287">
              <w:rPr>
                <w:rFonts w:ascii="Garamond" w:hAnsi="Garamond"/>
              </w:rPr>
              <w:t>0%)</w:t>
            </w:r>
          </w:p>
          <w:p w:rsidR="00C1285D" w:rsidRPr="00936287" w:rsidRDefault="005A2B2A" w:rsidP="00D46472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Pr="00936287">
              <w:rPr>
                <w:rFonts w:ascii="Garamond" w:hAnsi="Garamond"/>
              </w:rPr>
              <w:t>ota de presentación a Examen</w:t>
            </w:r>
            <w:r>
              <w:rPr>
                <w:rFonts w:ascii="Garamond" w:hAnsi="Garamond"/>
              </w:rPr>
              <w:t xml:space="preserve"> corresponderá a</w:t>
            </w:r>
            <w:r w:rsidR="00C1285D" w:rsidRPr="00936287">
              <w:rPr>
                <w:rFonts w:ascii="Garamond" w:hAnsi="Garamond"/>
              </w:rPr>
              <w:t xml:space="preserve">l promedio </w:t>
            </w:r>
            <w:r w:rsidR="00A549B5" w:rsidRPr="00936287">
              <w:rPr>
                <w:rFonts w:ascii="Garamond" w:hAnsi="Garamond"/>
              </w:rPr>
              <w:t>ponderado</w:t>
            </w:r>
            <w:r w:rsidR="00C1285D" w:rsidRPr="00936287">
              <w:rPr>
                <w:rFonts w:ascii="Garamond" w:hAnsi="Garamond"/>
              </w:rPr>
              <w:t xml:space="preserve"> de</w:t>
            </w:r>
            <w:r>
              <w:rPr>
                <w:rFonts w:ascii="Garamond" w:hAnsi="Garamond"/>
              </w:rPr>
              <w:t xml:space="preserve"> las evaluaciones.</w:t>
            </w:r>
            <w:r w:rsidR="00C1285D" w:rsidRPr="00936287">
              <w:rPr>
                <w:rFonts w:ascii="Garamond" w:hAnsi="Garamond"/>
              </w:rPr>
              <w:t xml:space="preserve"> </w:t>
            </w:r>
          </w:p>
          <w:p w:rsidR="00F74130" w:rsidRDefault="00C1285D" w:rsidP="005A2B2A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>Examen final del curso</w:t>
            </w:r>
            <w:r w:rsidR="005A2B2A">
              <w:rPr>
                <w:rFonts w:ascii="Garamond" w:hAnsi="Garamond"/>
              </w:rPr>
              <w:t xml:space="preserve"> (según </w:t>
            </w:r>
            <w:r w:rsidRPr="00936287">
              <w:rPr>
                <w:rFonts w:ascii="Garamond" w:hAnsi="Garamond"/>
              </w:rPr>
              <w:t xml:space="preserve">reglamentación </w:t>
            </w:r>
            <w:r w:rsidR="005A2B2A">
              <w:rPr>
                <w:rFonts w:ascii="Garamond" w:hAnsi="Garamond"/>
              </w:rPr>
              <w:t>d</w:t>
            </w:r>
            <w:r w:rsidRPr="00936287">
              <w:rPr>
                <w:rFonts w:ascii="Garamond" w:hAnsi="Garamond"/>
              </w:rPr>
              <w:t>el Departamento de Psicología</w:t>
            </w:r>
            <w:r w:rsidR="005A2B2A">
              <w:rPr>
                <w:rFonts w:ascii="Garamond" w:hAnsi="Garamond"/>
              </w:rPr>
              <w:t>)</w:t>
            </w:r>
            <w:r w:rsidRPr="00936287">
              <w:rPr>
                <w:rFonts w:ascii="Garamond" w:hAnsi="Garamond"/>
              </w:rPr>
              <w:t>.</w:t>
            </w:r>
          </w:p>
          <w:p w:rsidR="007F4F15" w:rsidRPr="00936287" w:rsidRDefault="007F4F15" w:rsidP="007F4F15">
            <w:pPr>
              <w:ind w:left="720"/>
              <w:jc w:val="both"/>
              <w:rPr>
                <w:rFonts w:ascii="Garamond" w:hAnsi="Garamond"/>
              </w:rPr>
            </w:pP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B80091" w:rsidRPr="00936287" w:rsidRDefault="00231FE9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B5465F">
              <w:rPr>
                <w:rFonts w:ascii="Garamond" w:hAnsi="Garamond"/>
                <w:b/>
                <w:lang w:val="es-CL"/>
              </w:rPr>
              <w:t>VII</w:t>
            </w:r>
            <w:r w:rsidR="00B80091" w:rsidRPr="00B5465F">
              <w:rPr>
                <w:rFonts w:ascii="Garamond" w:hAnsi="Garamond"/>
                <w:b/>
                <w:lang w:val="es-CL"/>
              </w:rPr>
              <w:t>.- Bibliografía básica y obligatoria de la actividad curricular</w:t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FA0086" w:rsidRDefault="00FA0086" w:rsidP="00FA0086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>
              <w:rPr>
                <w:rFonts w:ascii="Garamond" w:hAnsi="Garamond"/>
                <w:b/>
                <w:szCs w:val="24"/>
                <w:lang w:val="es-CL"/>
              </w:rPr>
              <w:t>Unidad 1:</w:t>
            </w:r>
            <w:r w:rsidRPr="00FA0086">
              <w:rPr>
                <w:lang w:val="es-CL"/>
              </w:rPr>
              <w:t xml:space="preserve"> </w:t>
            </w:r>
            <w:r w:rsidRPr="00FA0086">
              <w:rPr>
                <w:rFonts w:ascii="Garamond" w:hAnsi="Garamond"/>
                <w:b/>
                <w:szCs w:val="24"/>
                <w:lang w:val="es-CL"/>
              </w:rPr>
              <w:t xml:space="preserve">Lo infantil en psicoanálisis y el surgimiento del psicoanálisis con </w:t>
            </w:r>
            <w:r w:rsidR="00470068">
              <w:rPr>
                <w:rFonts w:ascii="Garamond" w:hAnsi="Garamond"/>
                <w:b/>
                <w:szCs w:val="24"/>
                <w:lang w:val="es-CL"/>
              </w:rPr>
              <w:t>NNA</w:t>
            </w:r>
          </w:p>
          <w:p w:rsidR="00470068" w:rsidRPr="00470068" w:rsidRDefault="00470068" w:rsidP="00470068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470068">
              <w:rPr>
                <w:rFonts w:ascii="Garamond" w:hAnsi="Garamond"/>
                <w:szCs w:val="24"/>
                <w:lang w:val="es-CL"/>
              </w:rPr>
              <w:t xml:space="preserve">FENDRIK, S. (1989). Psicoanálisis para niños. Ficción de sus orígenes. Buenos Aires: </w:t>
            </w:r>
            <w:proofErr w:type="spellStart"/>
            <w:r w:rsidRPr="00470068">
              <w:rPr>
                <w:rFonts w:ascii="Garamond" w:hAnsi="Garamond"/>
                <w:szCs w:val="24"/>
                <w:lang w:val="es-CL"/>
              </w:rPr>
              <w:t>Amorrortu</w:t>
            </w:r>
            <w:proofErr w:type="spellEnd"/>
            <w:r w:rsidRPr="00470068">
              <w:rPr>
                <w:rFonts w:ascii="Garamond" w:hAnsi="Garamond"/>
                <w:szCs w:val="24"/>
                <w:lang w:val="es-CL"/>
              </w:rPr>
              <w:t xml:space="preserve"> Editores. (Caps. 1 y 2).</w:t>
            </w:r>
          </w:p>
          <w:p w:rsidR="00FA0086" w:rsidRDefault="00FA0086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FA0086">
              <w:rPr>
                <w:rFonts w:ascii="Garamond" w:hAnsi="Garamond"/>
                <w:szCs w:val="24"/>
                <w:lang w:val="es-CL"/>
              </w:rPr>
              <w:t>FREUD, S. (1991). Obras Completas. Buenos Aires: Amorrortu Editores. Análisis de la fobia de un niño de cinco años (1909). Vol. X.</w:t>
            </w:r>
          </w:p>
          <w:p w:rsidR="00470068" w:rsidRDefault="00470068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470068">
              <w:rPr>
                <w:rFonts w:ascii="Garamond" w:hAnsi="Garamond"/>
                <w:szCs w:val="24"/>
              </w:rPr>
              <w:lastRenderedPageBreak/>
              <w:t>Hug-</w:t>
            </w:r>
            <w:proofErr w:type="spellStart"/>
            <w:r w:rsidRPr="00470068">
              <w:rPr>
                <w:rFonts w:ascii="Garamond" w:hAnsi="Garamond"/>
                <w:szCs w:val="24"/>
              </w:rPr>
              <w:t>Hellmuth</w:t>
            </w:r>
            <w:proofErr w:type="spellEnd"/>
            <w:r w:rsidRPr="00470068">
              <w:rPr>
                <w:rFonts w:ascii="Garamond" w:hAnsi="Garamond"/>
                <w:szCs w:val="24"/>
              </w:rPr>
              <w:t xml:space="preserve">, H. (1921). On the technique of child-analysis. The International Journal of Psycho-analysis. </w:t>
            </w:r>
            <w:r w:rsidRPr="00470068">
              <w:rPr>
                <w:rFonts w:ascii="Garamond" w:hAnsi="Garamond"/>
                <w:szCs w:val="24"/>
                <w:lang w:val="es-CL"/>
              </w:rPr>
              <w:t>(287-305)</w:t>
            </w:r>
          </w:p>
          <w:p w:rsidR="00470068" w:rsidRDefault="00470068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</w:p>
          <w:p w:rsidR="00470068" w:rsidRPr="00FA0086" w:rsidRDefault="00470068" w:rsidP="00470068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>
              <w:rPr>
                <w:rFonts w:ascii="Garamond" w:hAnsi="Garamond"/>
                <w:b/>
                <w:szCs w:val="24"/>
                <w:lang w:val="es-CL"/>
              </w:rPr>
              <w:t>Unidad 2</w:t>
            </w:r>
            <w:r w:rsidRPr="009E7094">
              <w:rPr>
                <w:rFonts w:ascii="Garamond" w:hAnsi="Garamond"/>
                <w:b/>
                <w:szCs w:val="24"/>
                <w:lang w:val="es-CL"/>
              </w:rPr>
              <w:t xml:space="preserve">: Aproximaciones a la técnica psicoanalítica con </w:t>
            </w:r>
            <w:r>
              <w:rPr>
                <w:rFonts w:ascii="Garamond" w:hAnsi="Garamond"/>
                <w:b/>
                <w:szCs w:val="24"/>
                <w:lang w:val="es-CL"/>
              </w:rPr>
              <w:t>NNA</w:t>
            </w:r>
            <w:r w:rsidRPr="009E7094">
              <w:rPr>
                <w:rFonts w:ascii="Garamond" w:hAnsi="Garamond"/>
                <w:b/>
                <w:szCs w:val="24"/>
                <w:lang w:val="es-CL"/>
              </w:rPr>
              <w:t xml:space="preserve">: Escuela </w:t>
            </w:r>
            <w:r>
              <w:rPr>
                <w:rFonts w:ascii="Garamond" w:hAnsi="Garamond"/>
                <w:b/>
                <w:szCs w:val="24"/>
                <w:lang w:val="es-CL"/>
              </w:rPr>
              <w:t>inglesa</w:t>
            </w:r>
          </w:p>
          <w:p w:rsidR="00470068" w:rsidRPr="00B5465F" w:rsidRDefault="00470068" w:rsidP="00470068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t>Klein, M. (1932/1990).  Obras completas. Buenos Aires: Paidós.</w:t>
            </w:r>
          </w:p>
          <w:p w:rsidR="00470068" w:rsidRPr="00B5465F" w:rsidRDefault="00470068" w:rsidP="00470068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t>Tomo II El psicoanálisis de niños. Cap. Técnica del análisis del niño.</w:t>
            </w:r>
          </w:p>
          <w:p w:rsidR="00470068" w:rsidRPr="00B5465F" w:rsidRDefault="00470068" w:rsidP="00470068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t xml:space="preserve">Tomo III </w:t>
            </w:r>
            <w:r>
              <w:rPr>
                <w:rFonts w:ascii="Garamond" w:hAnsi="Garamond"/>
                <w:szCs w:val="24"/>
                <w:lang w:val="es-CL"/>
              </w:rPr>
              <w:t xml:space="preserve">Cap. </w:t>
            </w:r>
            <w:r w:rsidRPr="00B5465F">
              <w:rPr>
                <w:rFonts w:ascii="Garamond" w:hAnsi="Garamond"/>
                <w:szCs w:val="24"/>
                <w:lang w:val="es-CL"/>
              </w:rPr>
              <w:t>La técnica psicoanalítica del juego. Su historia y significado.</w:t>
            </w:r>
          </w:p>
          <w:p w:rsidR="00470068" w:rsidRDefault="00470068" w:rsidP="00470068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>
              <w:rPr>
                <w:rFonts w:ascii="Garamond" w:hAnsi="Garamond"/>
                <w:szCs w:val="24"/>
                <w:lang w:val="es-CL"/>
              </w:rPr>
              <w:t>Tomo I</w:t>
            </w:r>
            <w:r w:rsidRPr="00B5465F">
              <w:rPr>
                <w:rFonts w:ascii="Garamond" w:hAnsi="Garamond"/>
                <w:szCs w:val="24"/>
                <w:lang w:val="es-CL"/>
              </w:rPr>
              <w:t xml:space="preserve"> Cap. La personificación en el juego con niños.</w:t>
            </w:r>
          </w:p>
          <w:p w:rsidR="00B5465F" w:rsidRDefault="00B5465F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</w:p>
          <w:p w:rsidR="00B5465F" w:rsidRPr="00B5465F" w:rsidRDefault="00470068" w:rsidP="00FA0086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>
              <w:rPr>
                <w:rFonts w:ascii="Garamond" w:hAnsi="Garamond"/>
                <w:b/>
                <w:szCs w:val="24"/>
                <w:lang w:val="es-CL"/>
              </w:rPr>
              <w:t>Unidad 3</w:t>
            </w:r>
            <w:r w:rsidR="00B5465F" w:rsidRPr="00B5465F">
              <w:rPr>
                <w:rFonts w:ascii="Garamond" w:hAnsi="Garamond"/>
                <w:b/>
                <w:szCs w:val="24"/>
                <w:lang w:val="es-CL"/>
              </w:rPr>
              <w:t>:</w:t>
            </w:r>
            <w:r w:rsidR="00B5465F" w:rsidRPr="00B5465F">
              <w:rPr>
                <w:b/>
                <w:lang w:val="es-CL"/>
              </w:rPr>
              <w:t xml:space="preserve"> </w:t>
            </w:r>
            <w:r w:rsidR="00B5465F" w:rsidRPr="00B5465F">
              <w:rPr>
                <w:rFonts w:ascii="Garamond" w:hAnsi="Garamond"/>
                <w:b/>
                <w:szCs w:val="24"/>
                <w:lang w:val="es-CL"/>
              </w:rPr>
              <w:t xml:space="preserve">Aproximaciones a la técnica psicoanalítica con </w:t>
            </w:r>
            <w:r>
              <w:rPr>
                <w:rFonts w:ascii="Garamond" w:hAnsi="Garamond"/>
                <w:b/>
                <w:szCs w:val="24"/>
                <w:lang w:val="es-CL"/>
              </w:rPr>
              <w:t>NNA</w:t>
            </w:r>
            <w:r w:rsidR="009E7094">
              <w:rPr>
                <w:rFonts w:ascii="Garamond" w:hAnsi="Garamond"/>
                <w:b/>
                <w:szCs w:val="24"/>
                <w:lang w:val="es-CL"/>
              </w:rPr>
              <w:t>: Escuela francesa</w:t>
            </w:r>
          </w:p>
          <w:p w:rsidR="00FA0086" w:rsidRDefault="00FA0086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Dolto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 xml:space="preserve">, F. (2004). En el juego del deseo. </w:t>
            </w: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Cap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 xml:space="preserve"> 9: En el juego del deseo los dados están cargados y las cartas marcadas. Ed.  Siglo XXI.</w:t>
            </w:r>
          </w:p>
          <w:p w:rsidR="009E7094" w:rsidRPr="00B5465F" w:rsidRDefault="009E7094" w:rsidP="009E7094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Dolto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, F. (2009). La dificultad de vivir. Tomo II, Cap. ¿Cómo disponer un psicoanálisis infantil? Ed: Gedisa.</w:t>
            </w:r>
          </w:p>
          <w:p w:rsidR="009E7094" w:rsidRPr="00B5465F" w:rsidRDefault="009E7094" w:rsidP="009E7094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t>MANNONI, M. (2002). Un saber que no se sabe. Barcelona: Gedisa. Cap. 4, sección II: Características específicas del psicoanálisis de niños (pp. 66-75).</w:t>
            </w:r>
          </w:p>
          <w:p w:rsidR="009E7094" w:rsidRPr="00B5465F" w:rsidRDefault="009E7094" w:rsidP="009E7094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Mannoni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 xml:space="preserve">, M. (1979). La primera entrevista con el psicoanalista. Barcelona: Gedisa. </w:t>
            </w:r>
          </w:p>
          <w:p w:rsidR="009E7094" w:rsidRPr="00B5465F" w:rsidRDefault="009E7094" w:rsidP="009E7094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bookmarkStart w:id="0" w:name="_GoBack"/>
            <w:r w:rsidRPr="00B5465F">
              <w:rPr>
                <w:rFonts w:ascii="Garamond" w:hAnsi="Garamond"/>
                <w:szCs w:val="24"/>
                <w:lang w:val="es-CL"/>
              </w:rPr>
              <w:t>Aberastury, A. (1962). Teoría y técnica del psicoanálisis con niños. Ed. Paidós.</w:t>
            </w:r>
          </w:p>
          <w:bookmarkEnd w:id="0"/>
          <w:p w:rsidR="009E7094" w:rsidRPr="00B5465F" w:rsidRDefault="009E7094" w:rsidP="009E7094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Mannoni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, M. (1987). El niño, su enfermedad y los otros. Ed. Nueva Visión. Capítulo II: La transferencia en psicoanálisis de niños. Problemas actuales.</w:t>
            </w:r>
          </w:p>
          <w:p w:rsidR="009E7094" w:rsidRPr="00B5465F" w:rsidRDefault="009E7094" w:rsidP="009E7094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</w:p>
          <w:p w:rsidR="00FA0086" w:rsidRPr="00FA0086" w:rsidRDefault="00B5465F" w:rsidP="00FA0086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>
              <w:rPr>
                <w:rFonts w:ascii="Garamond" w:hAnsi="Garamond"/>
                <w:b/>
                <w:szCs w:val="24"/>
                <w:lang w:val="es-CL"/>
              </w:rPr>
              <w:t xml:space="preserve">Unidad </w:t>
            </w:r>
            <w:r w:rsidR="009E7094">
              <w:rPr>
                <w:rFonts w:ascii="Garamond" w:hAnsi="Garamond"/>
                <w:b/>
                <w:szCs w:val="24"/>
                <w:lang w:val="es-CL"/>
              </w:rPr>
              <w:t>4</w:t>
            </w:r>
            <w:r>
              <w:rPr>
                <w:rFonts w:ascii="Garamond" w:hAnsi="Garamond"/>
                <w:b/>
                <w:szCs w:val="24"/>
                <w:lang w:val="es-CL"/>
              </w:rPr>
              <w:t xml:space="preserve">: </w:t>
            </w:r>
            <w:r w:rsidRPr="00B5465F">
              <w:rPr>
                <w:rFonts w:ascii="Garamond" w:hAnsi="Garamond"/>
                <w:b/>
                <w:szCs w:val="24"/>
                <w:lang w:val="es-CL"/>
              </w:rPr>
              <w:t>Especificidades de la técnica psicoanalítica con adolescentes</w:t>
            </w:r>
          </w:p>
          <w:p w:rsidR="00FA0086" w:rsidRPr="00B5465F" w:rsidRDefault="00FA0086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t>RASSIAL, J.-J. (1999). El pasaje adolescente. De la familia al vínculo social. Barcelona: Del Serbal. Cap. 3. La operación adolescente y el límite del niño al adulto (pp. 35-41).</w:t>
            </w:r>
          </w:p>
          <w:p w:rsidR="00FA0086" w:rsidRPr="00B5465F" w:rsidRDefault="00FA0086" w:rsidP="00FA008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t>RASSIAL, J.-J. (1999). El pasaje adolescente. De la familia al vínculo social. Barcelona: Del Serbal. Cap. 7: Los padres del adolescente (pp. 75-91).</w:t>
            </w:r>
          </w:p>
          <w:p w:rsidR="00ED72CC" w:rsidRPr="00936287" w:rsidRDefault="00ED72CC" w:rsidP="00B5465F">
            <w:pPr>
              <w:jc w:val="both"/>
              <w:rPr>
                <w:rFonts w:ascii="Garamond" w:hAnsi="Garamond"/>
                <w:lang w:val="es-CL"/>
              </w:rPr>
            </w:pP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B80091" w:rsidRPr="00936287" w:rsidRDefault="00231FE9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lastRenderedPageBreak/>
              <w:t>VIII</w:t>
            </w:r>
            <w:r w:rsidR="00B80091" w:rsidRPr="00936287">
              <w:rPr>
                <w:rFonts w:ascii="Garamond" w:hAnsi="Garamond"/>
                <w:b/>
                <w:lang w:val="es-CL"/>
              </w:rPr>
              <w:t>.- Bibliografía complementaria</w:t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FA0086" w:rsidRDefault="00591131" w:rsidP="00080141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 w:rsidRPr="00772D71">
              <w:rPr>
                <w:rFonts w:ascii="Garamond" w:hAnsi="Garamond"/>
                <w:b/>
                <w:szCs w:val="24"/>
                <w:lang w:val="es-CL"/>
              </w:rPr>
              <w:t xml:space="preserve">Unidad 1: </w:t>
            </w:r>
            <w:r w:rsidR="00B5465F" w:rsidRPr="00FA0086">
              <w:rPr>
                <w:rFonts w:ascii="Garamond" w:hAnsi="Garamond"/>
                <w:b/>
                <w:szCs w:val="24"/>
                <w:lang w:val="es-CL"/>
              </w:rPr>
              <w:t xml:space="preserve">Lo infantil en psicoanálisis y el surgimiento del psicoanálisis con </w:t>
            </w:r>
            <w:r w:rsidR="00470068">
              <w:rPr>
                <w:rFonts w:ascii="Garamond" w:hAnsi="Garamond"/>
                <w:b/>
                <w:szCs w:val="24"/>
                <w:lang w:val="es-CL"/>
              </w:rPr>
              <w:t>NNA</w:t>
            </w:r>
          </w:p>
          <w:p w:rsidR="00470068" w:rsidRDefault="00470068" w:rsidP="00080141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470068">
              <w:rPr>
                <w:rFonts w:ascii="Garamond" w:hAnsi="Garamond"/>
                <w:szCs w:val="24"/>
                <w:lang w:val="es-CL"/>
              </w:rPr>
              <w:t>GEISSMANN, C. y P. (1992). Historia del psicoanálisis infantil. Movimientos, ideas y perspectivas. (Cap. 1, Antes de ayer. Los orígenes. Viena, 1905-1920 (pp. 19-31)).</w:t>
            </w:r>
          </w:p>
          <w:p w:rsidR="00FA0086" w:rsidRPr="00B5465F" w:rsidRDefault="00FA0086" w:rsidP="00080141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Bergès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, J. y Balbo, G. (1994). El encuadre de la cura: demanda, transferencia y contrato con los padres y sus hijos (material docente).</w:t>
            </w:r>
          </w:p>
          <w:p w:rsidR="00FA0086" w:rsidRDefault="00FA0086" w:rsidP="00080141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</w:p>
          <w:p w:rsidR="00470068" w:rsidRPr="00FA0086" w:rsidRDefault="00470068" w:rsidP="00470068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>
              <w:rPr>
                <w:rFonts w:ascii="Garamond" w:hAnsi="Garamond"/>
                <w:b/>
                <w:szCs w:val="24"/>
                <w:lang w:val="es-CL"/>
              </w:rPr>
              <w:t>Unidad 2</w:t>
            </w:r>
            <w:r w:rsidRPr="009E7094">
              <w:rPr>
                <w:rFonts w:ascii="Garamond" w:hAnsi="Garamond"/>
                <w:b/>
                <w:szCs w:val="24"/>
                <w:lang w:val="es-CL"/>
              </w:rPr>
              <w:t xml:space="preserve">: Aproximaciones a la técnica psicoanalítica con </w:t>
            </w:r>
            <w:r>
              <w:rPr>
                <w:rFonts w:ascii="Garamond" w:hAnsi="Garamond"/>
                <w:b/>
                <w:szCs w:val="24"/>
                <w:lang w:val="es-CL"/>
              </w:rPr>
              <w:t>NNA</w:t>
            </w:r>
            <w:r w:rsidRPr="009E7094">
              <w:rPr>
                <w:rFonts w:ascii="Garamond" w:hAnsi="Garamond"/>
                <w:b/>
                <w:szCs w:val="24"/>
                <w:lang w:val="es-CL"/>
              </w:rPr>
              <w:t xml:space="preserve">: Escuela </w:t>
            </w:r>
            <w:r>
              <w:rPr>
                <w:rFonts w:ascii="Garamond" w:hAnsi="Garamond"/>
                <w:b/>
                <w:szCs w:val="24"/>
                <w:lang w:val="es-CL"/>
              </w:rPr>
              <w:t>inglesa</w:t>
            </w:r>
          </w:p>
          <w:p w:rsidR="00470068" w:rsidRPr="00B5465F" w:rsidRDefault="00470068" w:rsidP="00470068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t xml:space="preserve">RODULFO R. y RODULFO, M. (1986). Clínica psicoanalítica en niños y adolescentes. Buenos Aires: Lugar. Cap. El </w:t>
            </w: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bricoleur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 xml:space="preserve"> de sí mismo.</w:t>
            </w:r>
          </w:p>
          <w:p w:rsidR="00470068" w:rsidRPr="00B5465F" w:rsidRDefault="00470068" w:rsidP="00470068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Rodulfo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, M. (1993). El niño del dibujo. Estudio psicoanalítico del grafismo y sus funciones en la construcción temprana del cuerpo. Buenos Aires: Paidós.</w:t>
            </w:r>
          </w:p>
          <w:p w:rsidR="00470068" w:rsidRDefault="00470068" w:rsidP="00470068">
            <w:pPr>
              <w:jc w:val="both"/>
              <w:rPr>
                <w:rFonts w:ascii="Garamond" w:hAnsi="Garamond"/>
                <w:lang w:val="es-CL"/>
              </w:rPr>
            </w:pPr>
            <w:r w:rsidRPr="00B5465F">
              <w:rPr>
                <w:rFonts w:ascii="Garamond" w:hAnsi="Garamond"/>
                <w:lang w:val="es-CL"/>
              </w:rPr>
              <w:t xml:space="preserve">Sami-Ali, M. (2001). El espacio imaginario. Buenos Aires: </w:t>
            </w:r>
            <w:proofErr w:type="spellStart"/>
            <w:r w:rsidRPr="00B5465F">
              <w:rPr>
                <w:rFonts w:ascii="Garamond" w:hAnsi="Garamond"/>
                <w:lang w:val="es-CL"/>
              </w:rPr>
              <w:t>Amorrortu</w:t>
            </w:r>
            <w:proofErr w:type="spellEnd"/>
            <w:r w:rsidRPr="00B5465F">
              <w:rPr>
                <w:rFonts w:ascii="Garamond" w:hAnsi="Garamond"/>
                <w:lang w:val="es-CL"/>
              </w:rPr>
              <w:t>.</w:t>
            </w:r>
          </w:p>
          <w:p w:rsidR="00470068" w:rsidRDefault="00470068" w:rsidP="00080141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</w:p>
          <w:p w:rsidR="009E7094" w:rsidRDefault="009E7094" w:rsidP="00080141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 w:rsidRPr="009E7094">
              <w:rPr>
                <w:rFonts w:ascii="Garamond" w:hAnsi="Garamond"/>
                <w:b/>
                <w:szCs w:val="24"/>
                <w:lang w:val="es-CL"/>
              </w:rPr>
              <w:t xml:space="preserve">Unidad </w:t>
            </w:r>
            <w:r w:rsidR="00470068">
              <w:rPr>
                <w:rFonts w:ascii="Garamond" w:hAnsi="Garamond"/>
                <w:b/>
                <w:szCs w:val="24"/>
                <w:lang w:val="es-CL"/>
              </w:rPr>
              <w:t>3</w:t>
            </w:r>
            <w:r w:rsidRPr="009E7094">
              <w:rPr>
                <w:rFonts w:ascii="Garamond" w:hAnsi="Garamond"/>
                <w:b/>
                <w:szCs w:val="24"/>
                <w:lang w:val="es-CL"/>
              </w:rPr>
              <w:t xml:space="preserve">: Aproximaciones a la técnica psicoanalítica con </w:t>
            </w:r>
            <w:r w:rsidR="00470068">
              <w:rPr>
                <w:rFonts w:ascii="Garamond" w:hAnsi="Garamond"/>
                <w:b/>
                <w:szCs w:val="24"/>
                <w:lang w:val="es-CL"/>
              </w:rPr>
              <w:t>NNA</w:t>
            </w:r>
            <w:r w:rsidRPr="009E7094">
              <w:rPr>
                <w:rFonts w:ascii="Garamond" w:hAnsi="Garamond"/>
                <w:b/>
                <w:szCs w:val="24"/>
                <w:lang w:val="es-CL"/>
              </w:rPr>
              <w:t>: Escuela francesa</w:t>
            </w:r>
          </w:p>
          <w:p w:rsidR="007F4F15" w:rsidRPr="00B5465F" w:rsidRDefault="007F4F15" w:rsidP="007F4F15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Dolto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, F. (2004). En el juego del deseo. Cap. La cura con la muñeca flor. Ed: Siglo XXI.</w:t>
            </w:r>
          </w:p>
          <w:p w:rsidR="007F4F15" w:rsidRPr="00B5465F" w:rsidRDefault="007F4F15" w:rsidP="007F4F15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Houzel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, D. (s/f). El niño, sus padres y el psicoanalista. Cap. Alianza Terapéutica.</w:t>
            </w:r>
          </w:p>
          <w:p w:rsidR="007F4F15" w:rsidRPr="00B5465F" w:rsidRDefault="007F4F15" w:rsidP="007F4F15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Mannoni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, M. (s/f). La formación de los adultos, los cuidados, y el orden administrativo (material docente).</w:t>
            </w:r>
          </w:p>
          <w:p w:rsidR="007F4F15" w:rsidRDefault="007F4F15" w:rsidP="007F4F15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Thibaut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, M. (1997). Yo no quiero nada de nadie. El discurso psicoanalítico (material docente).</w:t>
            </w:r>
          </w:p>
          <w:p w:rsidR="007F4F15" w:rsidRDefault="007F4F15" w:rsidP="007F4F15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lastRenderedPageBreak/>
              <w:t>Ledoux, M. (2002). Introducción a la obra de Françoise Dolto. Cap. Psicoterapias y psicoanálisis con niños. Ed. Amorrortu.</w:t>
            </w:r>
          </w:p>
          <w:p w:rsidR="00B5465F" w:rsidRDefault="00B5465F" w:rsidP="001533F4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</w:p>
          <w:p w:rsidR="00B5465F" w:rsidRPr="00B5465F" w:rsidRDefault="00B5465F" w:rsidP="001533F4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 w:rsidRPr="00B5465F">
              <w:rPr>
                <w:rFonts w:ascii="Garamond" w:hAnsi="Garamond"/>
                <w:b/>
                <w:szCs w:val="24"/>
                <w:lang w:val="es-CL"/>
              </w:rPr>
              <w:t xml:space="preserve">Unidad </w:t>
            </w:r>
            <w:r w:rsidR="007F4F15">
              <w:rPr>
                <w:rFonts w:ascii="Garamond" w:hAnsi="Garamond"/>
                <w:b/>
                <w:szCs w:val="24"/>
                <w:lang w:val="es-CL"/>
              </w:rPr>
              <w:t>4</w:t>
            </w:r>
            <w:r w:rsidRPr="00B5465F">
              <w:rPr>
                <w:rFonts w:ascii="Garamond" w:hAnsi="Garamond"/>
                <w:b/>
                <w:szCs w:val="24"/>
                <w:lang w:val="es-CL"/>
              </w:rPr>
              <w:t>: Especificidades de la técnica psicoanalítica con adolescentes</w:t>
            </w:r>
          </w:p>
          <w:p w:rsidR="005A2677" w:rsidRPr="00B5465F" w:rsidRDefault="005A2677" w:rsidP="00B5465F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B5465F">
              <w:rPr>
                <w:rFonts w:ascii="Garamond" w:hAnsi="Garamond"/>
                <w:szCs w:val="24"/>
                <w:lang w:val="es-CL"/>
              </w:rPr>
              <w:t xml:space="preserve">MANNONI, O., DELUZ, A., GIBELLO, B. y HEBRARD, J. (1996). La Crisis de la Adolescencia. Barcelona: </w:t>
            </w: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Gedisa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 xml:space="preserve"> (</w:t>
            </w:r>
            <w:proofErr w:type="spellStart"/>
            <w:r w:rsidRPr="00B5465F">
              <w:rPr>
                <w:rFonts w:ascii="Garamond" w:hAnsi="Garamond"/>
                <w:szCs w:val="24"/>
                <w:lang w:val="es-CL"/>
              </w:rPr>
              <w:t>Orig</w:t>
            </w:r>
            <w:proofErr w:type="spellEnd"/>
            <w:r w:rsidRPr="00B5465F">
              <w:rPr>
                <w:rFonts w:ascii="Garamond" w:hAnsi="Garamond"/>
                <w:szCs w:val="24"/>
                <w:lang w:val="es-CL"/>
              </w:rPr>
              <w:t>. 1984). Cap. 1: El campo psicoanalítico. ¿Es “analizable” la adolescencia? (pp. 17-30).</w:t>
            </w:r>
          </w:p>
          <w:p w:rsidR="005A2677" w:rsidRPr="00B5465F" w:rsidRDefault="005A2677" w:rsidP="00B5465F">
            <w:pPr>
              <w:jc w:val="both"/>
              <w:rPr>
                <w:rFonts w:ascii="Garamond" w:hAnsi="Garamond" w:cs="Arial"/>
                <w:lang w:val="es-CL"/>
              </w:rPr>
            </w:pPr>
            <w:r w:rsidRPr="00B5465F">
              <w:rPr>
                <w:rFonts w:ascii="Garamond" w:hAnsi="Garamond" w:cs="Arial"/>
                <w:lang w:val="es-CL"/>
              </w:rPr>
              <w:t>Nasio, J. D. (2012). ¿Cómo actuar con un adolescente difícil? Consejos prácticos para los padres. Buenos Aires: Paidós.</w:t>
            </w:r>
          </w:p>
          <w:p w:rsidR="007F4F15" w:rsidRPr="00B5465F" w:rsidRDefault="007F4F15" w:rsidP="00470068">
            <w:pPr>
              <w:jc w:val="both"/>
              <w:rPr>
                <w:rFonts w:ascii="Garamond" w:hAnsi="Garamond" w:cs="Arial"/>
                <w:lang w:val="es-CL"/>
              </w:rPr>
            </w:pPr>
          </w:p>
        </w:tc>
      </w:tr>
    </w:tbl>
    <w:p w:rsidR="00D1452B" w:rsidRPr="00936287" w:rsidRDefault="00D1452B" w:rsidP="00B5465F">
      <w:pPr>
        <w:jc w:val="both"/>
        <w:rPr>
          <w:rFonts w:ascii="Garamond" w:hAnsi="Garamond"/>
          <w:lang w:val="es-CL"/>
        </w:rPr>
      </w:pPr>
    </w:p>
    <w:sectPr w:rsidR="00D1452B" w:rsidRPr="00936287" w:rsidSect="00EC484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176F9D"/>
    <w:multiLevelType w:val="hybridMultilevel"/>
    <w:tmpl w:val="69DE09E6"/>
    <w:lvl w:ilvl="0" w:tplc="408463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56C66"/>
    <w:multiLevelType w:val="hybridMultilevel"/>
    <w:tmpl w:val="6CFA1B36"/>
    <w:lvl w:ilvl="0" w:tplc="DE284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89C"/>
    <w:multiLevelType w:val="hybridMultilevel"/>
    <w:tmpl w:val="9AF415FA"/>
    <w:lvl w:ilvl="0" w:tplc="E7C2B32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132B70"/>
    <w:multiLevelType w:val="hybridMultilevel"/>
    <w:tmpl w:val="54FCB27E"/>
    <w:lvl w:ilvl="0" w:tplc="A09E42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A64FC"/>
    <w:multiLevelType w:val="hybridMultilevel"/>
    <w:tmpl w:val="854C310E"/>
    <w:lvl w:ilvl="0" w:tplc="72C217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D0AC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E054201"/>
    <w:multiLevelType w:val="multilevel"/>
    <w:tmpl w:val="C98C9C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B2B1B31"/>
    <w:multiLevelType w:val="hybridMultilevel"/>
    <w:tmpl w:val="A6CEB100"/>
    <w:lvl w:ilvl="0" w:tplc="5058C0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30DBE"/>
    <w:multiLevelType w:val="hybridMultilevel"/>
    <w:tmpl w:val="6E3685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A5345"/>
    <w:multiLevelType w:val="hybridMultilevel"/>
    <w:tmpl w:val="07A821BE"/>
    <w:lvl w:ilvl="0" w:tplc="5B380C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D351F"/>
    <w:multiLevelType w:val="hybridMultilevel"/>
    <w:tmpl w:val="4E14CCE0"/>
    <w:lvl w:ilvl="0" w:tplc="7D3019F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EE1733F"/>
    <w:multiLevelType w:val="hybridMultilevel"/>
    <w:tmpl w:val="AAAE7DC0"/>
    <w:lvl w:ilvl="0" w:tplc="6B101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B794D"/>
    <w:multiLevelType w:val="hybridMultilevel"/>
    <w:tmpl w:val="6E3685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E0E2EA0"/>
    <w:multiLevelType w:val="multilevel"/>
    <w:tmpl w:val="A4140C76"/>
    <w:lvl w:ilvl="0">
      <w:start w:val="1"/>
      <w:numFmt w:val="decimal"/>
      <w:lvlText w:val="%1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F3A2832"/>
    <w:multiLevelType w:val="hybridMultilevel"/>
    <w:tmpl w:val="2B14EBB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26"/>
  </w:num>
  <w:num w:numId="6">
    <w:abstractNumId w:val="0"/>
  </w:num>
  <w:num w:numId="7">
    <w:abstractNumId w:val="19"/>
  </w:num>
  <w:num w:numId="8">
    <w:abstractNumId w:val="6"/>
  </w:num>
  <w:num w:numId="9">
    <w:abstractNumId w:val="2"/>
  </w:num>
  <w:num w:numId="10">
    <w:abstractNumId w:val="28"/>
  </w:num>
  <w:num w:numId="11">
    <w:abstractNumId w:val="12"/>
  </w:num>
  <w:num w:numId="12">
    <w:abstractNumId w:val="27"/>
  </w:num>
  <w:num w:numId="13">
    <w:abstractNumId w:val="23"/>
  </w:num>
  <w:num w:numId="14">
    <w:abstractNumId w:val="14"/>
  </w:num>
  <w:num w:numId="15">
    <w:abstractNumId w:val="7"/>
  </w:num>
  <w:num w:numId="16">
    <w:abstractNumId w:val="1"/>
  </w:num>
  <w:num w:numId="17">
    <w:abstractNumId w:val="29"/>
  </w:num>
  <w:num w:numId="18">
    <w:abstractNumId w:val="11"/>
  </w:num>
  <w:num w:numId="19">
    <w:abstractNumId w:val="30"/>
  </w:num>
  <w:num w:numId="20">
    <w:abstractNumId w:val="4"/>
  </w:num>
  <w:num w:numId="21">
    <w:abstractNumId w:val="3"/>
  </w:num>
  <w:num w:numId="22">
    <w:abstractNumId w:val="24"/>
  </w:num>
  <w:num w:numId="23">
    <w:abstractNumId w:val="16"/>
  </w:num>
  <w:num w:numId="24">
    <w:abstractNumId w:val="5"/>
  </w:num>
  <w:num w:numId="25">
    <w:abstractNumId w:val="17"/>
  </w:num>
  <w:num w:numId="26">
    <w:abstractNumId w:val="25"/>
  </w:num>
  <w:num w:numId="27">
    <w:abstractNumId w:val="21"/>
  </w:num>
  <w:num w:numId="28">
    <w:abstractNumId w:val="9"/>
  </w:num>
  <w:num w:numId="29">
    <w:abstractNumId w:val="15"/>
  </w:num>
  <w:num w:numId="30">
    <w:abstractNumId w:val="8"/>
  </w:num>
  <w:num w:numId="31">
    <w:abstractNumId w:val="10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91"/>
    <w:rsid w:val="00010B2F"/>
    <w:rsid w:val="00011D4D"/>
    <w:rsid w:val="0001452C"/>
    <w:rsid w:val="00014C0F"/>
    <w:rsid w:val="000156B5"/>
    <w:rsid w:val="0002376C"/>
    <w:rsid w:val="0003194B"/>
    <w:rsid w:val="000355E0"/>
    <w:rsid w:val="00044913"/>
    <w:rsid w:val="000655A8"/>
    <w:rsid w:val="000728AC"/>
    <w:rsid w:val="00080141"/>
    <w:rsid w:val="000920B3"/>
    <w:rsid w:val="000A1410"/>
    <w:rsid w:val="000A2DEF"/>
    <w:rsid w:val="000A798D"/>
    <w:rsid w:val="000C21DA"/>
    <w:rsid w:val="000C70A2"/>
    <w:rsid w:val="000E1E14"/>
    <w:rsid w:val="000E5812"/>
    <w:rsid w:val="000E5AA1"/>
    <w:rsid w:val="0010595E"/>
    <w:rsid w:val="00124628"/>
    <w:rsid w:val="001533F4"/>
    <w:rsid w:val="00162592"/>
    <w:rsid w:val="0017096F"/>
    <w:rsid w:val="0018525C"/>
    <w:rsid w:val="001E36E8"/>
    <w:rsid w:val="00207DF4"/>
    <w:rsid w:val="002163F1"/>
    <w:rsid w:val="00231FE9"/>
    <w:rsid w:val="0023376E"/>
    <w:rsid w:val="0024190F"/>
    <w:rsid w:val="00253CEF"/>
    <w:rsid w:val="00264C24"/>
    <w:rsid w:val="00264CF1"/>
    <w:rsid w:val="002772FA"/>
    <w:rsid w:val="00277D1F"/>
    <w:rsid w:val="002963CF"/>
    <w:rsid w:val="002A34F9"/>
    <w:rsid w:val="002B2373"/>
    <w:rsid w:val="002C3A6E"/>
    <w:rsid w:val="002D2B17"/>
    <w:rsid w:val="002E4370"/>
    <w:rsid w:val="002E777B"/>
    <w:rsid w:val="002F1DFA"/>
    <w:rsid w:val="003037AE"/>
    <w:rsid w:val="00303D02"/>
    <w:rsid w:val="00326CC5"/>
    <w:rsid w:val="00333713"/>
    <w:rsid w:val="00352257"/>
    <w:rsid w:val="003619B6"/>
    <w:rsid w:val="00377062"/>
    <w:rsid w:val="00391B90"/>
    <w:rsid w:val="003B6DE8"/>
    <w:rsid w:val="003C4E9B"/>
    <w:rsid w:val="003D002F"/>
    <w:rsid w:val="003E1A0F"/>
    <w:rsid w:val="003E75A3"/>
    <w:rsid w:val="003F3694"/>
    <w:rsid w:val="00445426"/>
    <w:rsid w:val="00446A3B"/>
    <w:rsid w:val="00450434"/>
    <w:rsid w:val="00460ABC"/>
    <w:rsid w:val="00470068"/>
    <w:rsid w:val="00481EFF"/>
    <w:rsid w:val="004B65D3"/>
    <w:rsid w:val="004E20AE"/>
    <w:rsid w:val="004F1ACA"/>
    <w:rsid w:val="004F7C8C"/>
    <w:rsid w:val="00504CB4"/>
    <w:rsid w:val="005352C3"/>
    <w:rsid w:val="005442FA"/>
    <w:rsid w:val="0054604A"/>
    <w:rsid w:val="00581AB6"/>
    <w:rsid w:val="0058503A"/>
    <w:rsid w:val="005850F4"/>
    <w:rsid w:val="00591131"/>
    <w:rsid w:val="00593161"/>
    <w:rsid w:val="005A2677"/>
    <w:rsid w:val="005A2B2A"/>
    <w:rsid w:val="005A2B51"/>
    <w:rsid w:val="005C50AF"/>
    <w:rsid w:val="005C6593"/>
    <w:rsid w:val="005F3CB9"/>
    <w:rsid w:val="00602BC0"/>
    <w:rsid w:val="0060483D"/>
    <w:rsid w:val="00606EC2"/>
    <w:rsid w:val="00611FF0"/>
    <w:rsid w:val="006269AF"/>
    <w:rsid w:val="00645D37"/>
    <w:rsid w:val="00646926"/>
    <w:rsid w:val="00657D4D"/>
    <w:rsid w:val="006654B2"/>
    <w:rsid w:val="00666CFD"/>
    <w:rsid w:val="0066786A"/>
    <w:rsid w:val="00684473"/>
    <w:rsid w:val="00686F88"/>
    <w:rsid w:val="006A7F3F"/>
    <w:rsid w:val="006B322B"/>
    <w:rsid w:val="006E6393"/>
    <w:rsid w:val="006F0F7A"/>
    <w:rsid w:val="00704B06"/>
    <w:rsid w:val="00720F23"/>
    <w:rsid w:val="007540FF"/>
    <w:rsid w:val="00772D71"/>
    <w:rsid w:val="0078301E"/>
    <w:rsid w:val="00793E28"/>
    <w:rsid w:val="007A0F04"/>
    <w:rsid w:val="007B2FEE"/>
    <w:rsid w:val="007C55DD"/>
    <w:rsid w:val="007D2D2C"/>
    <w:rsid w:val="007E5BA5"/>
    <w:rsid w:val="007F4F15"/>
    <w:rsid w:val="00831A92"/>
    <w:rsid w:val="00844554"/>
    <w:rsid w:val="0084499C"/>
    <w:rsid w:val="008513D5"/>
    <w:rsid w:val="00894F8E"/>
    <w:rsid w:val="008964A4"/>
    <w:rsid w:val="008B301A"/>
    <w:rsid w:val="008C4A7C"/>
    <w:rsid w:val="008D4F76"/>
    <w:rsid w:val="008E018A"/>
    <w:rsid w:val="008F295E"/>
    <w:rsid w:val="00907A00"/>
    <w:rsid w:val="00925454"/>
    <w:rsid w:val="009257F4"/>
    <w:rsid w:val="00925B1B"/>
    <w:rsid w:val="00936287"/>
    <w:rsid w:val="009440D4"/>
    <w:rsid w:val="00947D62"/>
    <w:rsid w:val="0096075B"/>
    <w:rsid w:val="00975C32"/>
    <w:rsid w:val="009910BE"/>
    <w:rsid w:val="009A0CAD"/>
    <w:rsid w:val="009D0FEF"/>
    <w:rsid w:val="009E2125"/>
    <w:rsid w:val="009E7094"/>
    <w:rsid w:val="00A01ECB"/>
    <w:rsid w:val="00A10DFE"/>
    <w:rsid w:val="00A11472"/>
    <w:rsid w:val="00A164B1"/>
    <w:rsid w:val="00A549B5"/>
    <w:rsid w:val="00A67C0A"/>
    <w:rsid w:val="00A71772"/>
    <w:rsid w:val="00A8491C"/>
    <w:rsid w:val="00A97953"/>
    <w:rsid w:val="00AA0298"/>
    <w:rsid w:val="00AA72DF"/>
    <w:rsid w:val="00AC0533"/>
    <w:rsid w:val="00AC7147"/>
    <w:rsid w:val="00AD2CAF"/>
    <w:rsid w:val="00AE2F45"/>
    <w:rsid w:val="00AF3403"/>
    <w:rsid w:val="00B167A4"/>
    <w:rsid w:val="00B211B1"/>
    <w:rsid w:val="00B42BD5"/>
    <w:rsid w:val="00B51427"/>
    <w:rsid w:val="00B53C8E"/>
    <w:rsid w:val="00B5465F"/>
    <w:rsid w:val="00B658B4"/>
    <w:rsid w:val="00B80091"/>
    <w:rsid w:val="00B800E3"/>
    <w:rsid w:val="00B833C9"/>
    <w:rsid w:val="00B8403D"/>
    <w:rsid w:val="00B84A0F"/>
    <w:rsid w:val="00B95BA5"/>
    <w:rsid w:val="00BB0463"/>
    <w:rsid w:val="00BC52F4"/>
    <w:rsid w:val="00BC5A22"/>
    <w:rsid w:val="00BC769F"/>
    <w:rsid w:val="00BC7DF0"/>
    <w:rsid w:val="00BD35E4"/>
    <w:rsid w:val="00BD7DF1"/>
    <w:rsid w:val="00BE5F21"/>
    <w:rsid w:val="00C050D6"/>
    <w:rsid w:val="00C1285D"/>
    <w:rsid w:val="00C42859"/>
    <w:rsid w:val="00C55DC0"/>
    <w:rsid w:val="00C9118B"/>
    <w:rsid w:val="00CA105D"/>
    <w:rsid w:val="00CA2E87"/>
    <w:rsid w:val="00CA64A4"/>
    <w:rsid w:val="00CB40C6"/>
    <w:rsid w:val="00CD30F6"/>
    <w:rsid w:val="00CE2112"/>
    <w:rsid w:val="00CE7CC8"/>
    <w:rsid w:val="00CF5F1B"/>
    <w:rsid w:val="00D1452B"/>
    <w:rsid w:val="00D335C8"/>
    <w:rsid w:val="00D438E3"/>
    <w:rsid w:val="00D46472"/>
    <w:rsid w:val="00D540BC"/>
    <w:rsid w:val="00D62E85"/>
    <w:rsid w:val="00D758FC"/>
    <w:rsid w:val="00D84517"/>
    <w:rsid w:val="00D860A8"/>
    <w:rsid w:val="00DD022A"/>
    <w:rsid w:val="00DE0750"/>
    <w:rsid w:val="00DE0A94"/>
    <w:rsid w:val="00DE22AB"/>
    <w:rsid w:val="00DF341D"/>
    <w:rsid w:val="00E31F1C"/>
    <w:rsid w:val="00E44806"/>
    <w:rsid w:val="00E603A0"/>
    <w:rsid w:val="00E61C5A"/>
    <w:rsid w:val="00E96C88"/>
    <w:rsid w:val="00EA1127"/>
    <w:rsid w:val="00EB5D73"/>
    <w:rsid w:val="00EC4847"/>
    <w:rsid w:val="00ED72CC"/>
    <w:rsid w:val="00EE2769"/>
    <w:rsid w:val="00EF7027"/>
    <w:rsid w:val="00F03100"/>
    <w:rsid w:val="00F129B2"/>
    <w:rsid w:val="00F237CB"/>
    <w:rsid w:val="00F41E32"/>
    <w:rsid w:val="00F545C9"/>
    <w:rsid w:val="00F55127"/>
    <w:rsid w:val="00F648F8"/>
    <w:rsid w:val="00F74130"/>
    <w:rsid w:val="00F96CF0"/>
    <w:rsid w:val="00F97319"/>
    <w:rsid w:val="00FA0086"/>
    <w:rsid w:val="00FD0F45"/>
    <w:rsid w:val="00FE319C"/>
    <w:rsid w:val="00FF0C61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8B7C023-3B75-46E5-B362-A7E3B0E0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4D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Puest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DireccinHTML">
    <w:name w:val="HTML Address"/>
    <w:basedOn w:val="z-Principiodelformulario"/>
    <w:link w:val="DireccinHTMLCar"/>
    <w:rsid w:val="00F129B2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basedOn w:val="Fuentedeprrafopredeter"/>
    <w:link w:val="DireccinHTML"/>
    <w:rsid w:val="00F129B2"/>
    <w:rPr>
      <w:sz w:val="24"/>
      <w:lang w:val="en-US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F129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F129B2"/>
    <w:rPr>
      <w:rFonts w:ascii="Arial" w:hAnsi="Arial" w:cs="Arial"/>
      <w:vanish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03194B"/>
    <w:pPr>
      <w:ind w:left="360"/>
      <w:jc w:val="both"/>
    </w:pPr>
    <w:rPr>
      <w:bCs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03194B"/>
    <w:rPr>
      <w:bCs/>
      <w:sz w:val="22"/>
      <w:szCs w:val="24"/>
    </w:rPr>
  </w:style>
  <w:style w:type="paragraph" w:styleId="HTMLconformatoprevio">
    <w:name w:val="HTML Preformatted"/>
    <w:basedOn w:val="Normal"/>
    <w:link w:val="HTMLconformatoprevioCar"/>
    <w:rsid w:val="00F96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rsid w:val="00F96CF0"/>
    <w:rPr>
      <w:rFonts w:ascii="Courier New" w:hAnsi="Courier New" w:cs="Courier New"/>
      <w:lang w:val="es-CL" w:eastAsia="es-CL"/>
    </w:rPr>
  </w:style>
  <w:style w:type="paragraph" w:styleId="Textoindependiente">
    <w:name w:val="Body Text"/>
    <w:basedOn w:val="Normal"/>
    <w:link w:val="TextoindependienteCar"/>
    <w:rsid w:val="003C4E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C4E9B"/>
    <w:rPr>
      <w:sz w:val="24"/>
      <w:szCs w:val="24"/>
    </w:rPr>
  </w:style>
  <w:style w:type="character" w:styleId="Hipervnculo">
    <w:name w:val="Hyperlink"/>
    <w:basedOn w:val="Fuentedeprrafopredeter"/>
    <w:rsid w:val="005A2B51"/>
    <w:rPr>
      <w:color w:val="0000FF"/>
      <w:u w:val="single"/>
    </w:rPr>
  </w:style>
  <w:style w:type="character" w:styleId="Nmerodepgina">
    <w:name w:val="page number"/>
    <w:basedOn w:val="Fuentedeprrafopredeter"/>
    <w:rsid w:val="00F74130"/>
  </w:style>
  <w:style w:type="paragraph" w:styleId="Textodeglobo">
    <w:name w:val="Balloon Text"/>
    <w:basedOn w:val="Normal"/>
    <w:link w:val="TextodegloboCar"/>
    <w:rsid w:val="00EC48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C484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E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3A4B-25DA-443D-ABA0-5FE07DFE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1212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MAbarzúa</cp:lastModifiedBy>
  <cp:revision>2</cp:revision>
  <cp:lastPrinted>2013-05-09T22:06:00Z</cp:lastPrinted>
  <dcterms:created xsi:type="dcterms:W3CDTF">2019-07-05T22:19:00Z</dcterms:created>
  <dcterms:modified xsi:type="dcterms:W3CDTF">2019-07-05T22:19:00Z</dcterms:modified>
</cp:coreProperties>
</file>