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02855" w14:textId="77777777" w:rsidR="00510C4D" w:rsidRDefault="00510C4D" w:rsidP="00EF79FB">
      <w:pPr>
        <w:jc w:val="center"/>
        <w:rPr>
          <w:rFonts w:ascii="Arial" w:hAnsi="Arial" w:cs="Arial"/>
          <w:b/>
          <w:sz w:val="29"/>
          <w:szCs w:val="29"/>
          <w:u w:val="single"/>
        </w:rPr>
      </w:pPr>
      <w:r>
        <w:rPr>
          <w:rFonts w:ascii="Arial" w:hAnsi="Arial" w:cs="Arial"/>
          <w:b/>
          <w:sz w:val="29"/>
          <w:szCs w:val="29"/>
          <w:u w:val="single"/>
        </w:rPr>
        <w:t>MAQUETA DE PRELLENADO</w:t>
      </w:r>
    </w:p>
    <w:p w14:paraId="5D1830D9" w14:textId="77777777" w:rsidR="009105E7" w:rsidRPr="00454256" w:rsidRDefault="00EF79FB" w:rsidP="00EF79FB">
      <w:pPr>
        <w:jc w:val="center"/>
        <w:rPr>
          <w:rFonts w:ascii="Arial" w:hAnsi="Arial" w:cs="Arial"/>
          <w:b/>
          <w:sz w:val="29"/>
          <w:szCs w:val="29"/>
          <w:u w:val="single"/>
        </w:rPr>
      </w:pPr>
      <w:r w:rsidRPr="00454256">
        <w:rPr>
          <w:rFonts w:ascii="Arial" w:hAnsi="Arial" w:cs="Arial"/>
          <w:b/>
          <w:sz w:val="29"/>
          <w:szCs w:val="29"/>
          <w:u w:val="single"/>
        </w:rPr>
        <w:t>PROGRAMA DE ASIGNATURA</w:t>
      </w:r>
      <w:r w:rsidR="00510C4D">
        <w:rPr>
          <w:rFonts w:ascii="Arial" w:hAnsi="Arial" w:cs="Arial"/>
          <w:b/>
          <w:sz w:val="29"/>
          <w:szCs w:val="29"/>
          <w:u w:val="single"/>
        </w:rPr>
        <w:t xml:space="preserve"> (CONTENIDOS)</w:t>
      </w:r>
    </w:p>
    <w:p w14:paraId="0416EB4C" w14:textId="77777777" w:rsidR="00EF79FB" w:rsidRPr="00EF79FB" w:rsidRDefault="00EF79FB">
      <w:pPr>
        <w:rPr>
          <w:rFonts w:ascii="Arial" w:hAnsi="Arial" w:cs="Arial"/>
        </w:rPr>
      </w:pPr>
    </w:p>
    <w:p w14:paraId="7E4D7CC0" w14:textId="049CC79B" w:rsidR="00EF79FB" w:rsidRPr="00EF79FB" w:rsidRDefault="00EF79FB" w:rsidP="00EF79FB">
      <w:pPr>
        <w:jc w:val="both"/>
        <w:rPr>
          <w:rFonts w:ascii="Arial" w:hAnsi="Arial" w:cs="Arial"/>
          <w:i/>
          <w:color w:val="535353"/>
          <w:sz w:val="26"/>
          <w:szCs w:val="26"/>
          <w:lang w:val="es-ES"/>
        </w:rPr>
      </w:pPr>
      <w:r w:rsidRPr="00EF79FB">
        <w:rPr>
          <w:rFonts w:ascii="Arial" w:hAnsi="Arial" w:cs="Arial"/>
          <w:b/>
          <w:bCs/>
          <w:sz w:val="26"/>
          <w:szCs w:val="26"/>
          <w:lang w:val="es-ES"/>
        </w:rPr>
        <w:t xml:space="preserve">1. NOMBRE DE LA ASIGNATURA </w:t>
      </w:r>
    </w:p>
    <w:p w14:paraId="7DB7D027" w14:textId="77777777" w:rsidR="00EF79FB" w:rsidRPr="00EF79FB" w:rsidRDefault="00EF79FB">
      <w:pPr>
        <w:rPr>
          <w:rFonts w:ascii="Arial" w:hAnsi="Arial" w:cs="Arial"/>
          <w:i/>
          <w:color w:val="535353"/>
          <w:sz w:val="26"/>
          <w:szCs w:val="26"/>
          <w:lang w:val="es-ES"/>
        </w:rPr>
      </w:pPr>
    </w:p>
    <w:p w14:paraId="15DA5984" w14:textId="38672153" w:rsidR="002740BE" w:rsidRDefault="002740BE" w:rsidP="00D7002F">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 xml:space="preserve">Abordajes psicológicos </w:t>
      </w:r>
      <w:r w:rsidR="00CF1ED8">
        <w:rPr>
          <w:rFonts w:ascii="Arial" w:hAnsi="Arial" w:cs="Arial"/>
          <w:sz w:val="26"/>
          <w:szCs w:val="26"/>
        </w:rPr>
        <w:t>e intervenciones</w:t>
      </w:r>
      <w:r>
        <w:rPr>
          <w:rFonts w:ascii="Arial" w:hAnsi="Arial" w:cs="Arial"/>
          <w:sz w:val="26"/>
          <w:szCs w:val="26"/>
        </w:rPr>
        <w:t xml:space="preserve"> comunitari</w:t>
      </w:r>
      <w:r w:rsidR="00CF1ED8">
        <w:rPr>
          <w:rFonts w:ascii="Arial" w:hAnsi="Arial" w:cs="Arial"/>
          <w:sz w:val="26"/>
          <w:szCs w:val="26"/>
        </w:rPr>
        <w:t>as</w:t>
      </w:r>
      <w:r>
        <w:rPr>
          <w:rFonts w:ascii="Arial" w:hAnsi="Arial" w:cs="Arial"/>
          <w:sz w:val="26"/>
          <w:szCs w:val="26"/>
        </w:rPr>
        <w:t xml:space="preserve"> </w:t>
      </w:r>
      <w:r w:rsidR="00CF1ED8">
        <w:rPr>
          <w:rFonts w:ascii="Arial" w:hAnsi="Arial" w:cs="Arial"/>
          <w:sz w:val="26"/>
          <w:szCs w:val="26"/>
        </w:rPr>
        <w:t>en</w:t>
      </w:r>
      <w:r>
        <w:rPr>
          <w:rFonts w:ascii="Arial" w:hAnsi="Arial" w:cs="Arial"/>
          <w:sz w:val="26"/>
          <w:szCs w:val="26"/>
        </w:rPr>
        <w:t xml:space="preserve"> desastres en el contexto del cambio climático</w:t>
      </w:r>
      <w:r w:rsidR="00423D7D">
        <w:rPr>
          <w:rFonts w:ascii="Arial" w:hAnsi="Arial" w:cs="Arial"/>
          <w:sz w:val="26"/>
          <w:szCs w:val="26"/>
        </w:rPr>
        <w:t>.</w:t>
      </w:r>
    </w:p>
    <w:p w14:paraId="6462ABD6" w14:textId="77777777" w:rsidR="00423D7D" w:rsidRDefault="00423D7D" w:rsidP="00D7002F">
      <w:pPr>
        <w:pBdr>
          <w:top w:val="single" w:sz="4" w:space="1" w:color="auto"/>
          <w:left w:val="single" w:sz="4" w:space="4" w:color="auto"/>
          <w:bottom w:val="single" w:sz="4" w:space="1" w:color="auto"/>
          <w:right w:val="single" w:sz="4" w:space="4" w:color="auto"/>
        </w:pBdr>
        <w:rPr>
          <w:rFonts w:ascii="Arial" w:hAnsi="Arial" w:cs="Arial"/>
          <w:sz w:val="26"/>
          <w:szCs w:val="26"/>
        </w:rPr>
      </w:pPr>
    </w:p>
    <w:p w14:paraId="67763096" w14:textId="542B61EF" w:rsidR="00423D7D" w:rsidRDefault="00423D7D" w:rsidP="00D7002F">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Curso de Especialización III</w:t>
      </w:r>
      <w:bookmarkStart w:id="0" w:name="_GoBack"/>
      <w:bookmarkEnd w:id="0"/>
    </w:p>
    <w:p w14:paraId="74A8DB71" w14:textId="77777777" w:rsidR="002740BE" w:rsidRDefault="002740BE" w:rsidP="00D7002F">
      <w:pPr>
        <w:pBdr>
          <w:top w:val="single" w:sz="4" w:space="1" w:color="auto"/>
          <w:left w:val="single" w:sz="4" w:space="4" w:color="auto"/>
          <w:bottom w:val="single" w:sz="4" w:space="1" w:color="auto"/>
          <w:right w:val="single" w:sz="4" w:space="4" w:color="auto"/>
        </w:pBdr>
        <w:rPr>
          <w:rFonts w:ascii="Arial" w:hAnsi="Arial" w:cs="Arial"/>
          <w:sz w:val="26"/>
          <w:szCs w:val="26"/>
        </w:rPr>
      </w:pPr>
    </w:p>
    <w:p w14:paraId="539E7C05" w14:textId="77777777" w:rsidR="00EF79FB" w:rsidRPr="005B2ACB" w:rsidRDefault="00D7002F" w:rsidP="00D7002F">
      <w:pPr>
        <w:pBdr>
          <w:top w:val="single" w:sz="4" w:space="1" w:color="auto"/>
          <w:left w:val="single" w:sz="4" w:space="4" w:color="auto"/>
          <w:bottom w:val="single" w:sz="4" w:space="1" w:color="auto"/>
          <w:right w:val="single" w:sz="4" w:space="4" w:color="auto"/>
        </w:pBdr>
        <w:rPr>
          <w:rFonts w:ascii="Arial" w:hAnsi="Arial" w:cs="Arial"/>
          <w:sz w:val="26"/>
          <w:szCs w:val="26"/>
        </w:rPr>
      </w:pPr>
      <w:r w:rsidRPr="00D7002F">
        <w:rPr>
          <w:rFonts w:ascii="Arial" w:hAnsi="Arial" w:cs="Arial"/>
          <w:sz w:val="26"/>
          <w:szCs w:val="26"/>
        </w:rPr>
        <w:t>Modalidad Presencial</w:t>
      </w:r>
    </w:p>
    <w:p w14:paraId="0208BA44" w14:textId="77777777" w:rsidR="00EF79FB" w:rsidRPr="00EF79FB" w:rsidRDefault="00EF79FB">
      <w:pPr>
        <w:rPr>
          <w:rFonts w:ascii="Arial" w:hAnsi="Arial" w:cs="Arial"/>
        </w:rPr>
      </w:pPr>
    </w:p>
    <w:p w14:paraId="23DE6C24" w14:textId="77777777" w:rsidR="00EF79FB" w:rsidRPr="00EF79FB" w:rsidRDefault="00EF79FB" w:rsidP="00EF79FB">
      <w:pPr>
        <w:widowControl w:val="0"/>
        <w:autoSpaceDE w:val="0"/>
        <w:autoSpaceDN w:val="0"/>
        <w:adjustRightInd w:val="0"/>
        <w:jc w:val="both"/>
        <w:rPr>
          <w:rFonts w:ascii="Arial" w:hAnsi="Arial" w:cs="Arial"/>
          <w:i/>
          <w:color w:val="535353"/>
          <w:sz w:val="26"/>
          <w:szCs w:val="26"/>
          <w:lang w:val="es-ES"/>
        </w:rPr>
      </w:pPr>
      <w:r w:rsidRPr="00EF79FB">
        <w:rPr>
          <w:rFonts w:ascii="Arial" w:hAnsi="Arial" w:cs="Arial"/>
          <w:b/>
          <w:bCs/>
          <w:sz w:val="26"/>
          <w:szCs w:val="26"/>
          <w:lang w:val="es-ES"/>
        </w:rPr>
        <w:t xml:space="preserve">2. NOMBRE DE LA ASIGNATURA EN INGLÉS </w:t>
      </w:r>
      <w:r w:rsidRPr="00EF79FB">
        <w:rPr>
          <w:rFonts w:ascii="Arial" w:hAnsi="Arial" w:cs="Arial"/>
          <w:bCs/>
          <w:i/>
          <w:sz w:val="26"/>
          <w:szCs w:val="26"/>
          <w:lang w:val="es-ES"/>
        </w:rPr>
        <w:t>(</w:t>
      </w:r>
      <w:r w:rsidRPr="00EF79FB">
        <w:rPr>
          <w:rFonts w:ascii="Arial" w:hAnsi="Arial" w:cs="Arial"/>
          <w:i/>
          <w:color w:val="535353"/>
          <w:sz w:val="26"/>
          <w:szCs w:val="26"/>
          <w:lang w:val="es-ES"/>
        </w:rPr>
        <w:t>Nombre de la asignatura en inglés, de acuerdo a la traducción técnica (no liter</w:t>
      </w:r>
      <w:r w:rsidR="008D4820">
        <w:rPr>
          <w:rFonts w:ascii="Arial" w:hAnsi="Arial" w:cs="Arial"/>
          <w:i/>
          <w:color w:val="535353"/>
          <w:sz w:val="26"/>
          <w:szCs w:val="26"/>
          <w:lang w:val="es-ES"/>
        </w:rPr>
        <w:t>al) del nombre de la asignatura)</w:t>
      </w:r>
    </w:p>
    <w:p w14:paraId="26E765B7" w14:textId="77777777" w:rsidR="00EF79FB" w:rsidRPr="00EF79FB" w:rsidRDefault="00EF79FB" w:rsidP="00EF79FB">
      <w:pPr>
        <w:widowControl w:val="0"/>
        <w:autoSpaceDE w:val="0"/>
        <w:autoSpaceDN w:val="0"/>
        <w:adjustRightInd w:val="0"/>
        <w:jc w:val="both"/>
        <w:rPr>
          <w:rFonts w:ascii="Arial" w:hAnsi="Arial" w:cs="Arial"/>
          <w:i/>
          <w:color w:val="535353"/>
          <w:sz w:val="26"/>
          <w:szCs w:val="26"/>
          <w:lang w:val="es-ES"/>
        </w:rPr>
      </w:pPr>
    </w:p>
    <w:p w14:paraId="1635F6A6" w14:textId="0234DCF6" w:rsidR="00EF79FB" w:rsidRPr="00D8613F" w:rsidRDefault="00CF1ED8"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6"/>
          <w:szCs w:val="26"/>
          <w:lang w:val="en-US"/>
        </w:rPr>
      </w:pPr>
      <w:r>
        <w:rPr>
          <w:rFonts w:ascii="Arial" w:hAnsi="Arial" w:cs="Arial"/>
          <w:sz w:val="26"/>
          <w:szCs w:val="26"/>
          <w:lang w:val="en-US"/>
        </w:rPr>
        <w:t>Psychosocial approaches and community interventions in disasters in the context of climate change</w:t>
      </w:r>
    </w:p>
    <w:p w14:paraId="2F43F7A0" w14:textId="77777777" w:rsidR="00EF79FB" w:rsidRPr="00D8613F" w:rsidRDefault="00EF79FB" w:rsidP="00EF79FB">
      <w:pPr>
        <w:rPr>
          <w:rFonts w:ascii="Arial" w:hAnsi="Arial" w:cs="Arial"/>
          <w:lang w:val="en-US"/>
        </w:rPr>
      </w:pPr>
    </w:p>
    <w:p w14:paraId="5D7F8D3D" w14:textId="77777777" w:rsidR="00EF79FB" w:rsidRPr="00D23A7C" w:rsidRDefault="008D4820" w:rsidP="00D23A7C">
      <w:pPr>
        <w:widowControl w:val="0"/>
        <w:autoSpaceDE w:val="0"/>
        <w:autoSpaceDN w:val="0"/>
        <w:adjustRightInd w:val="0"/>
        <w:jc w:val="both"/>
        <w:rPr>
          <w:rFonts w:ascii="Arial" w:hAnsi="Arial" w:cs="Arial"/>
          <w:i/>
          <w:color w:val="535353"/>
          <w:sz w:val="26"/>
          <w:szCs w:val="26"/>
          <w:lang w:val="es-ES"/>
        </w:rPr>
      </w:pPr>
      <w:r>
        <w:rPr>
          <w:rFonts w:ascii="Arial" w:hAnsi="Arial" w:cs="Arial"/>
          <w:b/>
          <w:bCs/>
          <w:sz w:val="26"/>
          <w:szCs w:val="26"/>
          <w:lang w:val="es-ES"/>
        </w:rPr>
        <w:t xml:space="preserve">3. TIPO DE CRÉDITOS DE LA ASIGNATURA </w:t>
      </w:r>
      <w:r w:rsidRPr="00EF79FB">
        <w:rPr>
          <w:rFonts w:ascii="Arial" w:hAnsi="Arial" w:cs="Arial"/>
          <w:bCs/>
          <w:i/>
          <w:sz w:val="26"/>
          <w:szCs w:val="26"/>
          <w:lang w:val="es-ES"/>
        </w:rPr>
        <w:t>(</w:t>
      </w:r>
      <w:r w:rsidR="00D23A7C">
        <w:rPr>
          <w:rFonts w:ascii="Arial" w:hAnsi="Arial" w:cs="Arial"/>
          <w:bCs/>
          <w:i/>
          <w:sz w:val="26"/>
          <w:szCs w:val="26"/>
          <w:lang w:val="es-ES"/>
        </w:rPr>
        <w:t xml:space="preserve">Corresponde al </w:t>
      </w:r>
      <w:r>
        <w:rPr>
          <w:rFonts w:ascii="Arial" w:hAnsi="Arial" w:cs="Arial"/>
          <w:i/>
          <w:color w:val="535353"/>
          <w:sz w:val="26"/>
          <w:szCs w:val="26"/>
          <w:lang w:val="es-ES"/>
        </w:rPr>
        <w:t>Sistema de Creditaje de diseño de la asignatura</w:t>
      </w:r>
      <w:r w:rsidR="00D23A7C">
        <w:rPr>
          <w:rFonts w:ascii="Arial" w:hAnsi="Arial" w:cs="Arial"/>
          <w:i/>
          <w:color w:val="535353"/>
          <w:sz w:val="26"/>
          <w:szCs w:val="26"/>
          <w:lang w:val="es-ES"/>
        </w:rPr>
        <w:t xml:space="preserve">, de acuerdo a lo expuesto en la normativa de los planes de estudio en que </w:t>
      </w:r>
      <w:r w:rsidR="00C473A4">
        <w:rPr>
          <w:rFonts w:ascii="Arial" w:hAnsi="Arial" w:cs="Arial"/>
          <w:i/>
          <w:color w:val="535353"/>
          <w:sz w:val="26"/>
          <w:szCs w:val="26"/>
          <w:lang w:val="es-ES"/>
        </w:rPr>
        <w:t xml:space="preserve">esta </w:t>
      </w:r>
      <w:r w:rsidR="00D23A7C">
        <w:rPr>
          <w:rFonts w:ascii="Arial" w:hAnsi="Arial" w:cs="Arial"/>
          <w:i/>
          <w:color w:val="535353"/>
          <w:sz w:val="26"/>
          <w:szCs w:val="26"/>
          <w:lang w:val="es-ES"/>
        </w:rPr>
        <w:t>se desarrolla</w:t>
      </w:r>
      <w:r>
        <w:rPr>
          <w:rFonts w:ascii="Arial" w:hAnsi="Arial" w:cs="Arial"/>
          <w:i/>
          <w:color w:val="535353"/>
          <w:sz w:val="26"/>
          <w:szCs w:val="26"/>
          <w:lang w:val="es-ES"/>
        </w:rPr>
        <w:t>)</w:t>
      </w:r>
      <w:r w:rsidR="00EF79FB" w:rsidRPr="00EF79FB">
        <w:rPr>
          <w:rFonts w:ascii="Arial" w:hAnsi="Arial" w:cs="Arial"/>
          <w:b/>
          <w:bCs/>
          <w:sz w:val="26"/>
          <w:szCs w:val="26"/>
          <w:lang w:val="es-ES"/>
        </w:rPr>
        <w:t>:</w:t>
      </w:r>
    </w:p>
    <w:p w14:paraId="015A4E62" w14:textId="77777777" w:rsidR="00EF79FB" w:rsidRPr="00EF79FB" w:rsidRDefault="00EF79FB" w:rsidP="00EF79FB">
      <w:pPr>
        <w:widowControl w:val="0"/>
        <w:autoSpaceDE w:val="0"/>
        <w:autoSpaceDN w:val="0"/>
        <w:adjustRightInd w:val="0"/>
        <w:rPr>
          <w:rFonts w:ascii="Arial" w:hAnsi="Arial" w:cs="Arial"/>
          <w:b/>
          <w:bCs/>
          <w:sz w:val="26"/>
          <w:szCs w:val="26"/>
          <w:lang w:val="es-ES"/>
        </w:rPr>
      </w:pPr>
    </w:p>
    <w:p w14:paraId="007DA454" w14:textId="77777777" w:rsidR="00EF79FB" w:rsidRPr="00EF79FB"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6"/>
          <w:szCs w:val="26"/>
          <w:lang w:val="es-ES"/>
        </w:rPr>
      </w:pPr>
      <w:r w:rsidRPr="00EF79FB">
        <w:rPr>
          <w:rFonts w:ascii="Arial" w:hAnsi="Arial" w:cs="Arial"/>
          <w:b/>
          <w:bCs/>
          <w:sz w:val="26"/>
          <w:szCs w:val="26"/>
          <w:lang w:val="es-ES"/>
        </w:rPr>
        <w:t xml:space="preserve">SCT/             </w:t>
      </w:r>
      <w:r w:rsidRPr="00EF79FB">
        <w:rPr>
          <w:rFonts w:ascii="Arial" w:hAnsi="Arial" w:cs="Arial"/>
          <w:b/>
          <w:bCs/>
          <w:sz w:val="26"/>
          <w:szCs w:val="26"/>
          <w:lang w:val="es-ES"/>
        </w:rPr>
        <w:tab/>
      </w:r>
      <w:r w:rsidRPr="00EF79FB">
        <w:rPr>
          <w:rFonts w:ascii="Arial" w:hAnsi="Arial" w:cs="Arial"/>
          <w:b/>
          <w:bCs/>
          <w:sz w:val="26"/>
          <w:szCs w:val="26"/>
          <w:lang w:val="es-ES"/>
        </w:rPr>
        <w:tab/>
        <w:t xml:space="preserve">  UD/</w:t>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t xml:space="preserve">    OTROS/     </w:t>
      </w:r>
      <w:r w:rsidR="005A1F54" w:rsidRPr="00433A89">
        <w:rPr>
          <w:rFonts w:ascii="Arial" w:hAnsi="Arial" w:cs="Arial"/>
          <w:b/>
          <w:bCs/>
          <w:sz w:val="26"/>
          <w:szCs w:val="26"/>
          <w:lang w:val="es-ES"/>
        </w:rPr>
        <w:t>X</w:t>
      </w:r>
    </w:p>
    <w:p w14:paraId="6F15C9C2" w14:textId="77777777" w:rsidR="00EF79FB" w:rsidRPr="00EF79FB" w:rsidRDefault="00EF79FB" w:rsidP="00EF79FB">
      <w:pPr>
        <w:widowControl w:val="0"/>
        <w:autoSpaceDE w:val="0"/>
        <w:autoSpaceDN w:val="0"/>
        <w:adjustRightInd w:val="0"/>
        <w:rPr>
          <w:rFonts w:ascii="Arial" w:hAnsi="Arial" w:cs="Arial"/>
          <w:color w:val="535353"/>
          <w:sz w:val="26"/>
          <w:szCs w:val="26"/>
          <w:lang w:val="es-ES"/>
        </w:rPr>
      </w:pPr>
    </w:p>
    <w:p w14:paraId="31EA195D" w14:textId="77777777" w:rsidR="00EF79FB" w:rsidRPr="00EF79FB" w:rsidRDefault="00EF79FB" w:rsidP="00EF79FB">
      <w:pPr>
        <w:widowControl w:val="0"/>
        <w:autoSpaceDE w:val="0"/>
        <w:autoSpaceDN w:val="0"/>
        <w:adjustRightInd w:val="0"/>
        <w:jc w:val="both"/>
        <w:rPr>
          <w:rFonts w:ascii="Arial" w:hAnsi="Arial" w:cs="Arial"/>
          <w:b/>
          <w:bCs/>
          <w:i/>
          <w:sz w:val="26"/>
          <w:szCs w:val="26"/>
          <w:lang w:val="es-ES"/>
        </w:rPr>
      </w:pPr>
      <w:r w:rsidRPr="00EF79FB">
        <w:rPr>
          <w:rFonts w:ascii="Arial" w:hAnsi="Arial" w:cs="Arial"/>
          <w:b/>
          <w:bCs/>
          <w:sz w:val="26"/>
          <w:szCs w:val="26"/>
          <w:lang w:val="es-ES"/>
        </w:rPr>
        <w:t xml:space="preserve">4. NÚMERO DE CRÉDITOS </w:t>
      </w:r>
      <w:r w:rsidRPr="00EF79FB">
        <w:rPr>
          <w:rFonts w:ascii="Arial" w:hAnsi="Arial" w:cs="Arial"/>
          <w:i/>
          <w:color w:val="535353"/>
          <w:sz w:val="26"/>
          <w:szCs w:val="26"/>
          <w:lang w:val="es-ES"/>
        </w:rPr>
        <w:t xml:space="preserve">(Indique la cantidad de créditos asignados a la </w:t>
      </w:r>
      <w:r w:rsidR="00C473A4">
        <w:rPr>
          <w:rFonts w:ascii="Arial" w:hAnsi="Arial" w:cs="Arial"/>
          <w:i/>
          <w:color w:val="535353"/>
          <w:sz w:val="26"/>
          <w:szCs w:val="26"/>
          <w:lang w:val="es-ES"/>
        </w:rPr>
        <w:t>asignatura</w:t>
      </w:r>
      <w:r w:rsidRPr="00EF79FB">
        <w:rPr>
          <w:rFonts w:ascii="Arial" w:hAnsi="Arial" w:cs="Arial"/>
          <w:i/>
          <w:color w:val="535353"/>
          <w:sz w:val="26"/>
          <w:szCs w:val="26"/>
          <w:lang w:val="es-ES"/>
        </w:rPr>
        <w:t>, de acuerdo al formato seleccionado en la pregunta anterior</w:t>
      </w:r>
      <w:r w:rsidR="00C473A4">
        <w:rPr>
          <w:rFonts w:ascii="Arial" w:hAnsi="Arial" w:cs="Arial"/>
          <w:i/>
          <w:color w:val="535353"/>
          <w:sz w:val="26"/>
          <w:szCs w:val="26"/>
          <w:lang w:val="es-ES"/>
        </w:rPr>
        <w:t>, de acuerdo a lo expuesto en la normativa de los planes de estudio en que esta se desarrolla</w:t>
      </w:r>
      <w:r w:rsidRPr="00EF79FB">
        <w:rPr>
          <w:rFonts w:ascii="Arial" w:hAnsi="Arial" w:cs="Arial"/>
          <w:i/>
          <w:color w:val="535353"/>
          <w:sz w:val="26"/>
          <w:szCs w:val="26"/>
          <w:lang w:val="es-ES"/>
        </w:rPr>
        <w:t>)</w:t>
      </w:r>
    </w:p>
    <w:p w14:paraId="7CDBD614" w14:textId="77777777" w:rsidR="00EF79FB" w:rsidRDefault="00EF79FB" w:rsidP="00EF79FB">
      <w:pPr>
        <w:rPr>
          <w:rFonts w:ascii="Arial" w:hAnsi="Arial" w:cs="Arial"/>
        </w:rPr>
      </w:pPr>
    </w:p>
    <w:p w14:paraId="4FD750F6" w14:textId="4D1D67BC" w:rsidR="00D27378" w:rsidRPr="005B2ACB" w:rsidRDefault="004347B7" w:rsidP="00EF79FB">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5 créditos</w:t>
      </w:r>
    </w:p>
    <w:p w14:paraId="1249DD9D" w14:textId="77777777" w:rsidR="00EF79FB" w:rsidRDefault="00EF79FB" w:rsidP="00EF79FB">
      <w:pPr>
        <w:rPr>
          <w:rFonts w:ascii="Arial" w:hAnsi="Arial" w:cs="Arial"/>
        </w:rPr>
      </w:pPr>
    </w:p>
    <w:p w14:paraId="36C78742" w14:textId="0DA22B9A" w:rsidR="00EF79FB" w:rsidRDefault="00EF79FB" w:rsidP="00EF79FB">
      <w:pPr>
        <w:jc w:val="both"/>
        <w:rPr>
          <w:rFonts w:ascii="Arial" w:hAnsi="Arial" w:cs="Arial"/>
          <w:i/>
          <w:color w:val="535353"/>
          <w:sz w:val="26"/>
          <w:szCs w:val="26"/>
          <w:lang w:val="es-ES"/>
        </w:rPr>
      </w:pPr>
      <w:r>
        <w:rPr>
          <w:rFonts w:ascii="Arial" w:hAnsi="Arial" w:cs="Arial"/>
          <w:b/>
          <w:bCs/>
          <w:sz w:val="26"/>
          <w:szCs w:val="26"/>
          <w:lang w:val="es-ES"/>
        </w:rPr>
        <w:t xml:space="preserve">5. HORAS DE TRABAJO PRESENCIAL DEL CURSO </w:t>
      </w:r>
    </w:p>
    <w:p w14:paraId="1F9CC3CC" w14:textId="77777777" w:rsidR="00EF79FB" w:rsidRDefault="00EF79FB" w:rsidP="00EF79FB">
      <w:pPr>
        <w:jc w:val="both"/>
        <w:rPr>
          <w:rFonts w:ascii="Arial" w:hAnsi="Arial" w:cs="Arial"/>
          <w:color w:val="535353"/>
          <w:sz w:val="26"/>
          <w:szCs w:val="26"/>
          <w:lang w:val="es-ES"/>
        </w:rPr>
      </w:pPr>
    </w:p>
    <w:p w14:paraId="5C103443" w14:textId="2A7C97B3" w:rsidR="00EF79FB" w:rsidRPr="00D27378" w:rsidRDefault="004347B7" w:rsidP="00D27378">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3 horas/semana</w:t>
      </w:r>
    </w:p>
    <w:p w14:paraId="74B1CF4B" w14:textId="77777777" w:rsidR="00EF79FB" w:rsidRDefault="00EF79FB" w:rsidP="00EF79FB">
      <w:pPr>
        <w:rPr>
          <w:rFonts w:ascii="Arial" w:hAnsi="Arial" w:cs="Arial"/>
          <w:sz w:val="26"/>
          <w:szCs w:val="26"/>
          <w:lang w:val="es-ES"/>
        </w:rPr>
      </w:pPr>
    </w:p>
    <w:p w14:paraId="137733E9" w14:textId="77777777" w:rsidR="00AB44D9" w:rsidRDefault="00AB44D9" w:rsidP="00EF79FB">
      <w:pPr>
        <w:rPr>
          <w:rFonts w:ascii="Arial" w:hAnsi="Arial" w:cs="Arial"/>
          <w:sz w:val="26"/>
          <w:szCs w:val="26"/>
          <w:lang w:val="es-ES"/>
        </w:rPr>
      </w:pPr>
    </w:p>
    <w:p w14:paraId="5F0F1AC7" w14:textId="216F5F74" w:rsidR="00EF79FB" w:rsidRDefault="007026E1" w:rsidP="00EF79FB">
      <w:pPr>
        <w:jc w:val="both"/>
        <w:rPr>
          <w:rFonts w:ascii="Arial" w:hAnsi="Arial" w:cs="Arial"/>
          <w:i/>
          <w:color w:val="535353"/>
          <w:sz w:val="26"/>
          <w:szCs w:val="26"/>
          <w:lang w:val="es-ES"/>
        </w:rPr>
      </w:pPr>
      <w:r>
        <w:rPr>
          <w:rFonts w:ascii="Arial" w:hAnsi="Arial" w:cs="Arial"/>
          <w:b/>
          <w:bCs/>
          <w:sz w:val="26"/>
          <w:szCs w:val="26"/>
          <w:lang w:val="es-ES"/>
        </w:rPr>
        <w:t>6</w:t>
      </w:r>
      <w:r w:rsidR="00EF79FB">
        <w:rPr>
          <w:rFonts w:ascii="Arial" w:hAnsi="Arial" w:cs="Arial"/>
          <w:b/>
          <w:bCs/>
          <w:sz w:val="26"/>
          <w:szCs w:val="26"/>
          <w:lang w:val="es-ES"/>
        </w:rPr>
        <w:t xml:space="preserve">. HORAS DE TRABAJO NO PRESENCIAL DEL CURSO </w:t>
      </w:r>
    </w:p>
    <w:p w14:paraId="618339C7" w14:textId="77777777" w:rsidR="00EF79FB" w:rsidRDefault="00EF79FB" w:rsidP="00EF79FB">
      <w:pPr>
        <w:jc w:val="both"/>
        <w:rPr>
          <w:rFonts w:ascii="Arial" w:hAnsi="Arial" w:cs="Arial"/>
          <w:color w:val="535353"/>
          <w:sz w:val="26"/>
          <w:szCs w:val="26"/>
          <w:lang w:val="es-ES"/>
        </w:rPr>
      </w:pPr>
    </w:p>
    <w:p w14:paraId="4BE2F139" w14:textId="57053A32" w:rsidR="00AB44D9" w:rsidRDefault="004347B7" w:rsidP="004347B7">
      <w:pPr>
        <w:pBdr>
          <w:top w:val="single" w:sz="4" w:space="1" w:color="auto"/>
          <w:left w:val="single" w:sz="4" w:space="4" w:color="auto"/>
          <w:bottom w:val="single" w:sz="4" w:space="1" w:color="auto"/>
          <w:right w:val="single" w:sz="4" w:space="4" w:color="auto"/>
        </w:pBdr>
        <w:rPr>
          <w:rFonts w:ascii="Arial" w:hAnsi="Arial" w:cs="Arial"/>
          <w:b/>
          <w:bCs/>
          <w:sz w:val="26"/>
          <w:szCs w:val="26"/>
          <w:lang w:val="es-ES"/>
        </w:rPr>
      </w:pPr>
      <w:r w:rsidRPr="004347B7">
        <w:rPr>
          <w:rFonts w:ascii="Arial" w:hAnsi="Arial" w:cs="Arial"/>
          <w:sz w:val="26"/>
          <w:szCs w:val="26"/>
        </w:rPr>
        <w:t>3 horas/semana</w:t>
      </w:r>
    </w:p>
    <w:p w14:paraId="1D0F7315" w14:textId="77777777" w:rsidR="00462416" w:rsidRDefault="00462416" w:rsidP="00EF79FB">
      <w:pPr>
        <w:widowControl w:val="0"/>
        <w:autoSpaceDE w:val="0"/>
        <w:autoSpaceDN w:val="0"/>
        <w:adjustRightInd w:val="0"/>
        <w:jc w:val="both"/>
        <w:rPr>
          <w:rFonts w:ascii="Arial" w:hAnsi="Arial" w:cs="Arial"/>
          <w:b/>
          <w:bCs/>
          <w:sz w:val="26"/>
          <w:szCs w:val="26"/>
          <w:lang w:val="es-ES"/>
        </w:rPr>
      </w:pPr>
    </w:p>
    <w:p w14:paraId="5C4CFD16" w14:textId="77777777" w:rsidR="00EF79FB" w:rsidRDefault="007026E1" w:rsidP="00EF79FB">
      <w:pPr>
        <w:widowControl w:val="0"/>
        <w:autoSpaceDE w:val="0"/>
        <w:autoSpaceDN w:val="0"/>
        <w:adjustRightInd w:val="0"/>
        <w:jc w:val="both"/>
        <w:rPr>
          <w:rFonts w:ascii="Arial" w:hAnsi="Arial" w:cs="Arial"/>
          <w:i/>
          <w:color w:val="535353"/>
          <w:sz w:val="26"/>
          <w:szCs w:val="26"/>
          <w:lang w:val="es-ES"/>
        </w:rPr>
      </w:pPr>
      <w:r>
        <w:rPr>
          <w:rFonts w:ascii="Arial" w:hAnsi="Arial" w:cs="Arial"/>
          <w:b/>
          <w:bCs/>
          <w:sz w:val="26"/>
          <w:szCs w:val="26"/>
          <w:lang w:val="es-ES"/>
        </w:rPr>
        <w:t xml:space="preserve">7. </w:t>
      </w:r>
      <w:r w:rsidR="00EF79FB">
        <w:rPr>
          <w:rFonts w:ascii="Arial" w:hAnsi="Arial" w:cs="Arial"/>
          <w:b/>
          <w:bCs/>
          <w:sz w:val="26"/>
          <w:szCs w:val="26"/>
          <w:lang w:val="es-ES"/>
        </w:rPr>
        <w:t xml:space="preserve">OBJETIVO GENERAL DE LA ASIGNATURA </w:t>
      </w:r>
      <w:r w:rsidR="00EF79FB" w:rsidRPr="00EF79FB">
        <w:rPr>
          <w:rFonts w:ascii="Arial" w:hAnsi="Arial" w:cs="Arial"/>
          <w:i/>
          <w:color w:val="535353"/>
          <w:sz w:val="26"/>
          <w:szCs w:val="26"/>
          <w:lang w:val="es-ES"/>
        </w:rPr>
        <w:t xml:space="preserve">(Corresponde a un </w:t>
      </w:r>
      <w:r w:rsidR="00EF79FB" w:rsidRPr="00EF79FB">
        <w:rPr>
          <w:rFonts w:ascii="Arial" w:hAnsi="Arial" w:cs="Arial"/>
          <w:i/>
          <w:color w:val="535353"/>
          <w:sz w:val="26"/>
          <w:szCs w:val="26"/>
          <w:lang w:val="es-ES"/>
        </w:rPr>
        <w:lastRenderedPageBreak/>
        <w:t>enunciado específico en relación a lo que se va a enseñar en la asignatura, es decir, señala una de las áreas específicas que el profesor pretende cubrir en un bloque de enseñanza. Por ejemplo, uno de los objetivos en un módulo podría ser “los estudiantes comprenderán los efectos del comportamiento celular en distintos ambientes citoplasmáticos”. Es importante señalar que en ciertos contextos, los objetivos también aluden a metas</w:t>
      </w:r>
      <w:r w:rsidR="00EF79FB">
        <w:rPr>
          <w:rFonts w:ascii="Arial" w:hAnsi="Arial" w:cs="Arial"/>
          <w:i/>
          <w:color w:val="535353"/>
          <w:sz w:val="26"/>
          <w:szCs w:val="26"/>
          <w:lang w:val="es-ES"/>
        </w:rPr>
        <w:t>).</w:t>
      </w:r>
    </w:p>
    <w:p w14:paraId="10961C9F" w14:textId="77777777" w:rsidR="00EF79FB" w:rsidRDefault="00EF79FB" w:rsidP="00EF79FB">
      <w:pPr>
        <w:widowControl w:val="0"/>
        <w:autoSpaceDE w:val="0"/>
        <w:autoSpaceDN w:val="0"/>
        <w:adjustRightInd w:val="0"/>
        <w:jc w:val="both"/>
        <w:rPr>
          <w:rFonts w:ascii="Arial" w:hAnsi="Arial" w:cs="Arial"/>
          <w:i/>
          <w:color w:val="535353"/>
          <w:sz w:val="26"/>
          <w:szCs w:val="26"/>
          <w:lang w:val="es-ES"/>
        </w:rPr>
      </w:pPr>
    </w:p>
    <w:p w14:paraId="2218CB3B" w14:textId="77777777" w:rsidR="00EC47C5" w:rsidRPr="00EC47C5" w:rsidRDefault="00A0412E" w:rsidP="00EC47C5">
      <w:pPr>
        <w:pStyle w:val="Prrafodelista"/>
        <w:numPr>
          <w:ilvl w:val="0"/>
          <w:numId w:val="5"/>
        </w:numPr>
        <w:jc w:val="both"/>
        <w:rPr>
          <w:sz w:val="26"/>
          <w:szCs w:val="26"/>
        </w:rPr>
      </w:pPr>
      <w:r w:rsidRPr="00EC47C5">
        <w:rPr>
          <w:rFonts w:ascii="Arial" w:hAnsi="Arial" w:cs="Arial"/>
          <w:bCs/>
          <w:sz w:val="26"/>
          <w:szCs w:val="26"/>
          <w:lang w:val="es-CL"/>
        </w:rPr>
        <w:t>Explorar el rol de las ciencias sociales y en particular de la psicología ambiental y de la psicología comunitaria en el abordaje de problemáticas ambientales en general y del cambio climático en particular, con el fin de introducir a los estudiantes a un tema de creciente relevancia a nivel nacional e internacional.</w:t>
      </w:r>
      <w:r w:rsidR="00EC47C5" w:rsidRPr="00EC47C5">
        <w:rPr>
          <w:rFonts w:ascii="Arial" w:hAnsi="Arial"/>
          <w:sz w:val="26"/>
          <w:szCs w:val="26"/>
        </w:rPr>
        <w:t xml:space="preserve"> </w:t>
      </w:r>
    </w:p>
    <w:p w14:paraId="209BCA71" w14:textId="5E874AA2" w:rsidR="008D1823" w:rsidRPr="00EC47C5" w:rsidRDefault="00EC47C5" w:rsidP="00EC47C5">
      <w:pPr>
        <w:pStyle w:val="Prrafodelista"/>
        <w:numPr>
          <w:ilvl w:val="0"/>
          <w:numId w:val="5"/>
        </w:numPr>
        <w:jc w:val="both"/>
        <w:rPr>
          <w:rFonts w:ascii="Arial" w:hAnsi="Arial" w:cs="Arial"/>
          <w:i/>
          <w:color w:val="535353"/>
          <w:sz w:val="26"/>
          <w:szCs w:val="26"/>
          <w:lang w:val="es-ES"/>
        </w:rPr>
      </w:pPr>
      <w:r w:rsidRPr="00EC47C5">
        <w:rPr>
          <w:rFonts w:ascii="Arial" w:hAnsi="Arial"/>
          <w:sz w:val="26"/>
          <w:szCs w:val="26"/>
        </w:rPr>
        <w:t>Explorar el rol del psicólogo comunitario en contextos de emergencias y desastres socionaturales a través de la discusión y reflexión de elementos teóricos y prácticos relacionados con el diseño e implementación de intervenciones comunitarias en estos contextos.</w:t>
      </w:r>
      <w:r w:rsidRPr="00EC47C5">
        <w:rPr>
          <w:rFonts w:ascii="Arial" w:hAnsi="Arial" w:cs="Arial"/>
          <w:i/>
          <w:color w:val="535353"/>
          <w:sz w:val="26"/>
          <w:szCs w:val="26"/>
          <w:lang w:val="es-ES"/>
        </w:rPr>
        <w:t xml:space="preserve"> </w:t>
      </w:r>
    </w:p>
    <w:p w14:paraId="6319FD2D" w14:textId="77777777" w:rsidR="008D1823" w:rsidRDefault="008D1823" w:rsidP="00EF79FB">
      <w:pPr>
        <w:rPr>
          <w:rFonts w:ascii="Arial" w:hAnsi="Arial" w:cs="Arial"/>
          <w:sz w:val="26"/>
          <w:szCs w:val="26"/>
          <w:lang w:val="es-ES"/>
        </w:rPr>
      </w:pPr>
    </w:p>
    <w:p w14:paraId="7712A047" w14:textId="77777777" w:rsidR="008D1823" w:rsidRDefault="008D1823" w:rsidP="00EF79FB">
      <w:pPr>
        <w:rPr>
          <w:rFonts w:ascii="Arial" w:hAnsi="Arial" w:cs="Arial"/>
          <w:sz w:val="26"/>
          <w:szCs w:val="26"/>
          <w:lang w:val="es-ES"/>
        </w:rPr>
      </w:pPr>
    </w:p>
    <w:p w14:paraId="791A9311" w14:textId="77777777" w:rsidR="00EF79FB" w:rsidRDefault="007026E1" w:rsidP="00AB44D9">
      <w:pPr>
        <w:jc w:val="both"/>
        <w:rPr>
          <w:rFonts w:ascii="Arial" w:hAnsi="Arial" w:cs="Arial"/>
          <w:i/>
          <w:color w:val="535353"/>
          <w:sz w:val="26"/>
          <w:szCs w:val="26"/>
          <w:lang w:val="es-ES"/>
        </w:rPr>
      </w:pPr>
      <w:r>
        <w:rPr>
          <w:rFonts w:ascii="Arial" w:hAnsi="Arial" w:cs="Arial"/>
          <w:b/>
          <w:bCs/>
          <w:sz w:val="26"/>
          <w:szCs w:val="26"/>
          <w:lang w:val="es-ES"/>
        </w:rPr>
        <w:t xml:space="preserve">8. </w:t>
      </w:r>
      <w:r w:rsidR="00EF79FB">
        <w:rPr>
          <w:rFonts w:ascii="Arial" w:hAnsi="Arial" w:cs="Arial"/>
          <w:b/>
          <w:bCs/>
          <w:sz w:val="26"/>
          <w:szCs w:val="26"/>
          <w:lang w:val="es-ES"/>
        </w:rPr>
        <w:t xml:space="preserve">OBJETIVOS ESPECÍFICOS DE LA ASIGNATURA </w:t>
      </w:r>
      <w:r w:rsidR="00EF79FB">
        <w:rPr>
          <w:rFonts w:ascii="Arial" w:hAnsi="Arial" w:cs="Arial"/>
          <w:color w:val="535353"/>
          <w:sz w:val="26"/>
          <w:szCs w:val="26"/>
          <w:lang w:val="es-ES"/>
        </w:rPr>
        <w:t>(</w:t>
      </w:r>
      <w:r w:rsidR="00EF79FB" w:rsidRPr="00EF79FB">
        <w:rPr>
          <w:rFonts w:ascii="Arial" w:hAnsi="Arial" w:cs="Arial"/>
          <w:i/>
          <w:color w:val="535353"/>
          <w:sz w:val="26"/>
          <w:szCs w:val="26"/>
          <w:lang w:val="es-ES"/>
        </w:rPr>
        <w:t>Corresponde al detalle específico de los objetivos que se trabajarán en el curso</w:t>
      </w:r>
      <w:r w:rsidR="00AB44D9">
        <w:rPr>
          <w:rFonts w:ascii="Arial" w:hAnsi="Arial" w:cs="Arial"/>
          <w:i/>
          <w:color w:val="535353"/>
          <w:sz w:val="26"/>
          <w:szCs w:val="26"/>
          <w:lang w:val="es-ES"/>
        </w:rPr>
        <w:t>; debe ingresarse un objetivo específico por cada línea</w:t>
      </w:r>
      <w:r w:rsidR="00EF79FB" w:rsidRPr="00EF79FB">
        <w:rPr>
          <w:rFonts w:ascii="Arial" w:hAnsi="Arial" w:cs="Arial"/>
          <w:i/>
          <w:color w:val="535353"/>
          <w:sz w:val="26"/>
          <w:szCs w:val="26"/>
          <w:lang w:val="es-ES"/>
        </w:rPr>
        <w:t>)</w:t>
      </w:r>
    </w:p>
    <w:p w14:paraId="0B88E97E" w14:textId="77777777" w:rsidR="00EF79FB" w:rsidRDefault="00EF79FB" w:rsidP="00AB44D9">
      <w:pPr>
        <w:tabs>
          <w:tab w:val="left" w:pos="1885"/>
        </w:tabs>
        <w:rPr>
          <w:rFonts w:ascii="Arial" w:hAnsi="Arial" w:cs="Arial"/>
          <w:i/>
          <w:color w:val="535353"/>
          <w:sz w:val="26"/>
          <w:szCs w:val="26"/>
          <w:lang w:val="es-ES"/>
        </w:rPr>
      </w:pPr>
    </w:p>
    <w:p w14:paraId="5ADFB035" w14:textId="0649A157" w:rsidR="00EC47C5" w:rsidRDefault="00EC47C5" w:rsidP="00EC47C5">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bCs/>
          <w:sz w:val="26"/>
          <w:szCs w:val="26"/>
          <w:lang w:val="es-CL"/>
        </w:rPr>
      </w:pPr>
      <w:r>
        <w:rPr>
          <w:rFonts w:ascii="Arial" w:hAnsi="Arial" w:cs="Arial"/>
          <w:bCs/>
          <w:sz w:val="26"/>
          <w:szCs w:val="26"/>
          <w:lang w:val="es-CL"/>
        </w:rPr>
        <w:t>Módulo 1</w:t>
      </w:r>
    </w:p>
    <w:p w14:paraId="1E72330F" w14:textId="77777777" w:rsidR="00A0412E" w:rsidRPr="00A0412E" w:rsidRDefault="00A0412E" w:rsidP="00A0412E">
      <w:pPr>
        <w:widowControl w:val="0"/>
        <w:numPr>
          <w:ilvl w:val="0"/>
          <w:numId w:val="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CL"/>
        </w:rPr>
      </w:pPr>
      <w:r w:rsidRPr="00A0412E">
        <w:rPr>
          <w:rFonts w:ascii="Arial" w:hAnsi="Arial" w:cs="Arial"/>
          <w:bCs/>
          <w:sz w:val="26"/>
          <w:szCs w:val="26"/>
          <w:lang w:val="es-CL"/>
        </w:rPr>
        <w:t>Introducir teorías y conceptos claves de las ciencias sociales y la psicología para el estudio de problemas ambientales</w:t>
      </w:r>
    </w:p>
    <w:p w14:paraId="1E1D8757" w14:textId="77777777" w:rsidR="00A0412E" w:rsidRPr="00A0412E" w:rsidRDefault="00A0412E" w:rsidP="00A0412E">
      <w:pPr>
        <w:widowControl w:val="0"/>
        <w:numPr>
          <w:ilvl w:val="0"/>
          <w:numId w:val="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CL"/>
        </w:rPr>
      </w:pPr>
      <w:r w:rsidRPr="00A0412E">
        <w:rPr>
          <w:rFonts w:ascii="Arial" w:hAnsi="Arial" w:cs="Arial"/>
          <w:bCs/>
          <w:sz w:val="26"/>
          <w:szCs w:val="26"/>
          <w:lang w:val="es-CL"/>
        </w:rPr>
        <w:t>Explorar el rol de la psicologia comunitaria en el abordaje de conflictos socio-ambientales</w:t>
      </w:r>
    </w:p>
    <w:p w14:paraId="6DDDD39E" w14:textId="77777777" w:rsidR="00A0412E" w:rsidRPr="00A0412E" w:rsidRDefault="00A0412E" w:rsidP="00A0412E">
      <w:pPr>
        <w:widowControl w:val="0"/>
        <w:numPr>
          <w:ilvl w:val="0"/>
          <w:numId w:val="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CL"/>
        </w:rPr>
      </w:pPr>
      <w:r w:rsidRPr="00A0412E">
        <w:rPr>
          <w:rFonts w:ascii="Arial" w:hAnsi="Arial" w:cs="Arial"/>
          <w:bCs/>
          <w:sz w:val="26"/>
          <w:szCs w:val="26"/>
          <w:lang w:val="es-CL"/>
        </w:rPr>
        <w:t>Explorar los procesos psicológicos y sociales que influencian la percepción y las respuestas al cambio climático</w:t>
      </w:r>
    </w:p>
    <w:p w14:paraId="720C4B62" w14:textId="77777777" w:rsidR="00A0412E" w:rsidRPr="00EC47C5" w:rsidRDefault="00A0412E" w:rsidP="00A0412E">
      <w:pPr>
        <w:widowControl w:val="0"/>
        <w:numPr>
          <w:ilvl w:val="0"/>
          <w:numId w:val="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A0412E">
        <w:rPr>
          <w:rFonts w:ascii="Arial" w:hAnsi="Arial" w:cs="Arial"/>
          <w:bCs/>
          <w:sz w:val="26"/>
          <w:szCs w:val="26"/>
          <w:lang w:val="es-CL"/>
        </w:rPr>
        <w:t>Desarrollar elementos que desde la psicología puedan ser utilizados para mejorar el diseño, la implementación y la evaluación de políticas y estrategias ambientales</w:t>
      </w:r>
    </w:p>
    <w:p w14:paraId="50CB7F67" w14:textId="77777777" w:rsidR="00EC47C5" w:rsidRPr="00EC47C5" w:rsidRDefault="00EC47C5" w:rsidP="00EC47C5">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bCs/>
          <w:sz w:val="26"/>
          <w:szCs w:val="26"/>
          <w:lang w:val="es-ES"/>
        </w:rPr>
      </w:pPr>
    </w:p>
    <w:p w14:paraId="41E1B4AE" w14:textId="77777777" w:rsidR="00EC47C5" w:rsidRDefault="00EC47C5" w:rsidP="009C2691">
      <w:pPr>
        <w:pBdr>
          <w:top w:val="single" w:sz="4" w:space="1" w:color="auto"/>
          <w:left w:val="single" w:sz="4" w:space="4" w:color="auto"/>
          <w:bottom w:val="single" w:sz="4" w:space="1" w:color="auto"/>
          <w:right w:val="single" w:sz="4" w:space="4" w:color="auto"/>
        </w:pBdr>
        <w:ind w:left="360"/>
        <w:rPr>
          <w:rFonts w:ascii="Arial" w:hAnsi="Arial"/>
        </w:rPr>
      </w:pPr>
      <w:r>
        <w:rPr>
          <w:rFonts w:ascii="Arial" w:hAnsi="Arial" w:cs="Arial"/>
          <w:bCs/>
          <w:sz w:val="26"/>
          <w:szCs w:val="26"/>
          <w:lang w:val="es-CL"/>
        </w:rPr>
        <w:t>Módulo 2</w:t>
      </w:r>
      <w:r w:rsidRPr="00EC47C5">
        <w:rPr>
          <w:rFonts w:ascii="Arial" w:hAnsi="Arial"/>
        </w:rPr>
        <w:t xml:space="preserve"> </w:t>
      </w:r>
    </w:p>
    <w:p w14:paraId="0ADD57CC" w14:textId="77777777" w:rsidR="00EC47C5" w:rsidRPr="00EC47C5" w:rsidRDefault="00EC47C5" w:rsidP="009C2691">
      <w:pPr>
        <w:numPr>
          <w:ilvl w:val="0"/>
          <w:numId w:val="4"/>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Conocer el ciclo de gestión del riesgo y su implementación a nivel nacional</w:t>
      </w:r>
    </w:p>
    <w:p w14:paraId="687DE5C1" w14:textId="77777777" w:rsidR="00EC47C5" w:rsidRPr="00EC47C5" w:rsidRDefault="00EC47C5" w:rsidP="009C2691">
      <w:pPr>
        <w:numPr>
          <w:ilvl w:val="0"/>
          <w:numId w:val="4"/>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Conocer modelos conceptuales de emergencia y desastres socionaturales</w:t>
      </w:r>
    </w:p>
    <w:p w14:paraId="40E4033E" w14:textId="77777777" w:rsidR="00EC47C5" w:rsidRPr="00EC47C5" w:rsidRDefault="00EC47C5" w:rsidP="009C2691">
      <w:pPr>
        <w:pStyle w:val="Prrafodelista"/>
        <w:numPr>
          <w:ilvl w:val="0"/>
          <w:numId w:val="4"/>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cs="Calibri"/>
          <w:sz w:val="26"/>
          <w:szCs w:val="26"/>
        </w:rPr>
        <w:t>Identificar los riesgos psicosociales de la población afectada y equipos de primera respuesta en emergencias y desastres socionaturales</w:t>
      </w:r>
    </w:p>
    <w:p w14:paraId="065D2B1B" w14:textId="77777777" w:rsidR="00EC47C5" w:rsidRPr="00EC47C5" w:rsidRDefault="00EC47C5" w:rsidP="009C2691">
      <w:pPr>
        <w:pStyle w:val="Prrafodelista"/>
        <w:numPr>
          <w:ilvl w:val="0"/>
          <w:numId w:val="4"/>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Conocer diversos modelos y estrategias de intervención comunitaria usadas en casos de emergencias y desastres socionaturales</w:t>
      </w:r>
    </w:p>
    <w:p w14:paraId="54A5C8B7" w14:textId="77777777" w:rsidR="00462416" w:rsidRDefault="00462416" w:rsidP="007026E1">
      <w:pPr>
        <w:jc w:val="both"/>
        <w:rPr>
          <w:rFonts w:ascii="Arial" w:hAnsi="Arial" w:cs="Arial"/>
          <w:b/>
          <w:bCs/>
          <w:sz w:val="26"/>
          <w:szCs w:val="26"/>
          <w:lang w:val="es-ES"/>
        </w:rPr>
      </w:pPr>
    </w:p>
    <w:p w14:paraId="7711F49C" w14:textId="77777777" w:rsidR="00462416" w:rsidRDefault="00462416" w:rsidP="007026E1">
      <w:pPr>
        <w:jc w:val="both"/>
        <w:rPr>
          <w:rFonts w:ascii="Arial" w:hAnsi="Arial" w:cs="Arial"/>
          <w:b/>
          <w:bCs/>
          <w:sz w:val="26"/>
          <w:szCs w:val="26"/>
          <w:lang w:val="es-ES"/>
        </w:rPr>
      </w:pPr>
    </w:p>
    <w:p w14:paraId="06E2069A" w14:textId="77777777" w:rsidR="00462416" w:rsidRDefault="00462416" w:rsidP="007026E1">
      <w:pPr>
        <w:jc w:val="both"/>
        <w:rPr>
          <w:rFonts w:ascii="Arial" w:hAnsi="Arial" w:cs="Arial"/>
          <w:b/>
          <w:bCs/>
          <w:sz w:val="26"/>
          <w:szCs w:val="26"/>
          <w:lang w:val="es-ES"/>
        </w:rPr>
      </w:pPr>
    </w:p>
    <w:p w14:paraId="2109CB50" w14:textId="2823F439" w:rsidR="00EF79FB" w:rsidRDefault="007026E1" w:rsidP="007026E1">
      <w:pPr>
        <w:jc w:val="both"/>
        <w:rPr>
          <w:rFonts w:ascii="Arial" w:hAnsi="Arial" w:cs="Arial"/>
          <w:b/>
          <w:bCs/>
          <w:sz w:val="26"/>
          <w:szCs w:val="26"/>
          <w:lang w:val="es-ES"/>
        </w:rPr>
      </w:pPr>
      <w:r>
        <w:rPr>
          <w:rFonts w:ascii="Arial" w:hAnsi="Arial" w:cs="Arial"/>
          <w:b/>
          <w:bCs/>
          <w:sz w:val="26"/>
          <w:szCs w:val="26"/>
          <w:lang w:val="es-ES"/>
        </w:rPr>
        <w:t xml:space="preserve">9. </w:t>
      </w:r>
      <w:r w:rsidR="00EF79FB">
        <w:rPr>
          <w:rFonts w:ascii="Arial" w:hAnsi="Arial" w:cs="Arial"/>
          <w:b/>
          <w:bCs/>
          <w:sz w:val="26"/>
          <w:szCs w:val="26"/>
          <w:lang w:val="es-ES"/>
        </w:rPr>
        <w:t>SABERES / CONTENIDOS</w:t>
      </w:r>
      <w:r>
        <w:rPr>
          <w:rFonts w:ascii="Arial" w:hAnsi="Arial" w:cs="Arial"/>
          <w:color w:val="535353"/>
          <w:sz w:val="26"/>
          <w:szCs w:val="26"/>
          <w:lang w:val="es-ES"/>
        </w:rPr>
        <w:t>(</w:t>
      </w:r>
      <w:r w:rsidRPr="007026E1">
        <w:rPr>
          <w:rFonts w:ascii="Arial" w:hAnsi="Arial" w:cs="Arial"/>
          <w:i/>
          <w:color w:val="535353"/>
          <w:sz w:val="26"/>
          <w:szCs w:val="26"/>
          <w:lang w:val="es-ES"/>
        </w:rPr>
        <w:t xml:space="preserve">Corresponde a los saberes / contenidos pertinentes y suficientes para el logro de los </w:t>
      </w:r>
      <w:r>
        <w:rPr>
          <w:rFonts w:ascii="Arial" w:hAnsi="Arial" w:cs="Arial"/>
          <w:i/>
          <w:color w:val="535353"/>
          <w:sz w:val="26"/>
          <w:szCs w:val="26"/>
          <w:lang w:val="es-ES"/>
        </w:rPr>
        <w:t>Objetivos de la Asignatura</w:t>
      </w:r>
      <w:r w:rsidR="00AB44D9">
        <w:rPr>
          <w:rFonts w:ascii="Arial" w:hAnsi="Arial" w:cs="Arial"/>
          <w:i/>
          <w:color w:val="535353"/>
          <w:sz w:val="26"/>
          <w:szCs w:val="26"/>
          <w:lang w:val="es-ES"/>
        </w:rPr>
        <w:t>;</w:t>
      </w:r>
      <w:r w:rsidR="00462416">
        <w:rPr>
          <w:rFonts w:ascii="Arial" w:hAnsi="Arial" w:cs="Arial"/>
          <w:i/>
          <w:color w:val="535353"/>
          <w:sz w:val="26"/>
          <w:szCs w:val="26"/>
          <w:lang w:val="es-ES"/>
        </w:rPr>
        <w:t xml:space="preserve"> </w:t>
      </w:r>
      <w:r w:rsidR="00AB44D9">
        <w:rPr>
          <w:rFonts w:ascii="Arial" w:hAnsi="Arial" w:cs="Arial"/>
          <w:i/>
          <w:color w:val="535353"/>
          <w:sz w:val="26"/>
          <w:szCs w:val="26"/>
          <w:lang w:val="es-ES"/>
        </w:rPr>
        <w:t>debe ingresarse un saber/contenido por cada línea</w:t>
      </w:r>
      <w:r w:rsidRPr="007026E1">
        <w:rPr>
          <w:rFonts w:ascii="Arial" w:hAnsi="Arial" w:cs="Arial"/>
          <w:i/>
          <w:color w:val="535353"/>
          <w:sz w:val="26"/>
          <w:szCs w:val="26"/>
          <w:lang w:val="es-ES"/>
        </w:rPr>
        <w:t>)</w:t>
      </w:r>
    </w:p>
    <w:p w14:paraId="0FC9898B" w14:textId="77777777" w:rsidR="00EF79FB" w:rsidRDefault="00EF79FB" w:rsidP="00EF79FB">
      <w:pPr>
        <w:rPr>
          <w:rFonts w:ascii="Arial" w:hAnsi="Arial" w:cs="Arial"/>
          <w:sz w:val="26"/>
          <w:szCs w:val="26"/>
          <w:lang w:val="es-ES"/>
        </w:rPr>
      </w:pPr>
    </w:p>
    <w:p w14:paraId="41AE45EE" w14:textId="073ED22B" w:rsidR="00DE4CB7"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Módulo 1</w:t>
      </w:r>
    </w:p>
    <w:p w14:paraId="7EEDE388" w14:textId="77777777" w:rsidR="002740BE"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55BD8A49" w14:textId="3BA3D15A" w:rsidR="00DE4CB7" w:rsidRPr="00DE4CB7"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Unidad</w:t>
      </w:r>
      <w:r w:rsidRPr="00DE4CB7">
        <w:rPr>
          <w:rFonts w:ascii="Arial" w:hAnsi="Arial" w:cs="Arial"/>
          <w:b/>
          <w:bCs/>
          <w:sz w:val="26"/>
          <w:szCs w:val="26"/>
          <w:lang w:val="es-ES"/>
        </w:rPr>
        <w:t xml:space="preserve"> </w:t>
      </w:r>
      <w:r w:rsidR="00DE4CB7" w:rsidRPr="00DE4CB7">
        <w:rPr>
          <w:rFonts w:ascii="Arial" w:hAnsi="Arial" w:cs="Arial"/>
          <w:b/>
          <w:bCs/>
          <w:sz w:val="26"/>
          <w:szCs w:val="26"/>
          <w:lang w:val="es-ES"/>
        </w:rPr>
        <w:t xml:space="preserve">1: Ciencias Sociales y problemas ambientales </w:t>
      </w:r>
    </w:p>
    <w:p w14:paraId="636EEFA7" w14:textId="77777777" w:rsidR="00DE4CB7" w:rsidRPr="009C2691" w:rsidRDefault="00DE4CB7" w:rsidP="009C2691">
      <w:pPr>
        <w:pStyle w:val="Prrafodelista"/>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 xml:space="preserve">Cambio climático y problemas ambientales contemporáneos </w:t>
      </w:r>
    </w:p>
    <w:p w14:paraId="31ECD168" w14:textId="77777777" w:rsidR="00DE4CB7" w:rsidRPr="009C2691" w:rsidRDefault="00DE4CB7" w:rsidP="009C2691">
      <w:pPr>
        <w:pStyle w:val="Prrafodelista"/>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La construcción social del medio ambiente y ética ambiental</w:t>
      </w:r>
    </w:p>
    <w:p w14:paraId="652A404C" w14:textId="77777777" w:rsidR="00DE4CB7" w:rsidRPr="009C2691" w:rsidRDefault="00DE4CB7" w:rsidP="009C2691">
      <w:pPr>
        <w:pStyle w:val="Prrafodelista"/>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El concepto de “wicked problems” o problemas ambientales complejos</w:t>
      </w:r>
    </w:p>
    <w:p w14:paraId="3A625697" w14:textId="77777777" w:rsidR="00D8613F" w:rsidRPr="009C2691" w:rsidRDefault="00D8613F" w:rsidP="009C2691">
      <w:pPr>
        <w:pStyle w:val="Prrafodelista"/>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Conflictos socio-ambientales y participación comunitaria</w:t>
      </w:r>
    </w:p>
    <w:p w14:paraId="67CBFF30" w14:textId="77777777" w:rsidR="00DE4CB7" w:rsidRDefault="00DE4CB7"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1809C595" w14:textId="16A34B68" w:rsidR="00A0412E" w:rsidRPr="00A0412E"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Unidad</w:t>
      </w:r>
      <w:r w:rsidRPr="00A0412E">
        <w:rPr>
          <w:rFonts w:ascii="Arial" w:hAnsi="Arial" w:cs="Arial"/>
          <w:b/>
          <w:bCs/>
          <w:sz w:val="26"/>
          <w:szCs w:val="26"/>
          <w:lang w:val="es-ES"/>
        </w:rPr>
        <w:t xml:space="preserve"> </w:t>
      </w:r>
      <w:r w:rsidR="00D8613F">
        <w:rPr>
          <w:rFonts w:ascii="Arial" w:hAnsi="Arial" w:cs="Arial"/>
          <w:b/>
          <w:bCs/>
          <w:sz w:val="26"/>
          <w:szCs w:val="26"/>
          <w:lang w:val="es-ES"/>
        </w:rPr>
        <w:t>2</w:t>
      </w:r>
      <w:r w:rsidR="00A0412E" w:rsidRPr="00A0412E">
        <w:rPr>
          <w:rFonts w:ascii="Arial" w:hAnsi="Arial" w:cs="Arial"/>
          <w:b/>
          <w:bCs/>
          <w:sz w:val="26"/>
          <w:szCs w:val="26"/>
          <w:lang w:val="es-ES"/>
        </w:rPr>
        <w:t>: Psicología y cambio climático</w:t>
      </w:r>
    </w:p>
    <w:p w14:paraId="56699C65" w14:textId="360B3CF5" w:rsidR="00D8613F" w:rsidRPr="009C2691" w:rsidRDefault="00D8613F" w:rsidP="009C2691">
      <w:pPr>
        <w:pStyle w:val="Prrafodelista"/>
        <w:widowControl w:val="0"/>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Teorías y modelos de la psicología ambiental</w:t>
      </w:r>
      <w:r w:rsidR="008D1823" w:rsidRPr="009C2691">
        <w:rPr>
          <w:rFonts w:ascii="Arial" w:hAnsi="Arial" w:cs="Arial"/>
          <w:bCs/>
          <w:sz w:val="26"/>
          <w:szCs w:val="26"/>
          <w:lang w:val="es-ES"/>
        </w:rPr>
        <w:t>: Percepción del riesgo</w:t>
      </w:r>
    </w:p>
    <w:p w14:paraId="3C9C719E" w14:textId="77777777" w:rsidR="00A0412E" w:rsidRPr="009C2691" w:rsidRDefault="00A0412E" w:rsidP="009C2691">
      <w:pPr>
        <w:pStyle w:val="Prrafodelista"/>
        <w:widowControl w:val="0"/>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Barreras y promotores de la acción al cambio climático</w:t>
      </w:r>
    </w:p>
    <w:p w14:paraId="58BF8A0C" w14:textId="6AB26034" w:rsidR="00A0412E" w:rsidRPr="009C2691" w:rsidRDefault="00283C2A" w:rsidP="009C2691">
      <w:pPr>
        <w:pStyle w:val="Prrafodelista"/>
        <w:widowControl w:val="0"/>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9C2691">
        <w:rPr>
          <w:rFonts w:ascii="Arial" w:hAnsi="Arial" w:cs="Arial"/>
          <w:bCs/>
          <w:sz w:val="26"/>
          <w:szCs w:val="26"/>
          <w:lang w:val="es-ES"/>
        </w:rPr>
        <w:t>Comunicación del cambio climático</w:t>
      </w:r>
    </w:p>
    <w:p w14:paraId="67EC1E98" w14:textId="77777777" w:rsidR="002740BE"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14:paraId="32B123D8" w14:textId="77777777" w:rsidR="00EC47C5" w:rsidRDefault="002740BE" w:rsidP="009C2691">
      <w:pPr>
        <w:pStyle w:val="Textocomentario"/>
        <w:pBdr>
          <w:top w:val="single" w:sz="4" w:space="1" w:color="auto"/>
          <w:left w:val="single" w:sz="4" w:space="4" w:color="auto"/>
          <w:bottom w:val="single" w:sz="4" w:space="1" w:color="auto"/>
          <w:right w:val="single" w:sz="4" w:space="4" w:color="auto"/>
        </w:pBdr>
        <w:jc w:val="both"/>
        <w:rPr>
          <w:rFonts w:ascii="Arial" w:hAnsi="Arial" w:cs="Arial"/>
          <w:b/>
          <w:bCs/>
          <w:sz w:val="26"/>
          <w:szCs w:val="26"/>
          <w:lang w:val="es-ES"/>
        </w:rPr>
      </w:pPr>
      <w:r w:rsidRPr="009C2691">
        <w:rPr>
          <w:rFonts w:ascii="Arial" w:hAnsi="Arial" w:cs="Arial"/>
          <w:b/>
          <w:bCs/>
          <w:sz w:val="26"/>
          <w:szCs w:val="26"/>
          <w:lang w:val="es-ES"/>
        </w:rPr>
        <w:t>Módulo 2</w:t>
      </w:r>
      <w:r w:rsidR="00EC47C5" w:rsidRPr="009C2691">
        <w:rPr>
          <w:rFonts w:ascii="Arial" w:hAnsi="Arial" w:cs="Arial"/>
          <w:b/>
          <w:bCs/>
          <w:sz w:val="26"/>
          <w:szCs w:val="26"/>
          <w:lang w:val="es-ES"/>
        </w:rPr>
        <w:t xml:space="preserve"> </w:t>
      </w:r>
    </w:p>
    <w:p w14:paraId="385F3B42" w14:textId="77777777" w:rsidR="009C2691" w:rsidRPr="009C2691" w:rsidRDefault="009C2691" w:rsidP="009C2691">
      <w:pPr>
        <w:pStyle w:val="Textocomentario"/>
        <w:pBdr>
          <w:top w:val="single" w:sz="4" w:space="1" w:color="auto"/>
          <w:left w:val="single" w:sz="4" w:space="4" w:color="auto"/>
          <w:bottom w:val="single" w:sz="4" w:space="1" w:color="auto"/>
          <w:right w:val="single" w:sz="4" w:space="4" w:color="auto"/>
        </w:pBdr>
        <w:jc w:val="both"/>
        <w:rPr>
          <w:rFonts w:ascii="Arial" w:hAnsi="Arial" w:cs="Arial"/>
          <w:b/>
          <w:bCs/>
          <w:sz w:val="26"/>
          <w:szCs w:val="26"/>
          <w:lang w:val="es-ES"/>
        </w:rPr>
      </w:pPr>
    </w:p>
    <w:p w14:paraId="3E535DF6" w14:textId="50B8E6C4" w:rsidR="00EC47C5" w:rsidRPr="00EC47C5" w:rsidRDefault="00EC47C5" w:rsidP="009C2691">
      <w:pPr>
        <w:pStyle w:val="Textocomentario"/>
        <w:pBdr>
          <w:top w:val="single" w:sz="4" w:space="1" w:color="auto"/>
          <w:left w:val="single" w:sz="4" w:space="4" w:color="auto"/>
          <w:bottom w:val="single" w:sz="4" w:space="1" w:color="auto"/>
          <w:right w:val="single" w:sz="4" w:space="4" w:color="auto"/>
        </w:pBdr>
        <w:jc w:val="both"/>
        <w:rPr>
          <w:rFonts w:ascii="Arial" w:hAnsi="Arial"/>
          <w:sz w:val="26"/>
          <w:szCs w:val="26"/>
          <w:lang w:val="es-CL" w:eastAsia="es-ES_tradnl"/>
        </w:rPr>
      </w:pPr>
      <w:r w:rsidRPr="00EC47C5">
        <w:rPr>
          <w:rFonts w:ascii="Arial" w:hAnsi="Arial" w:cs="Arial"/>
          <w:b/>
          <w:bCs/>
          <w:sz w:val="26"/>
          <w:szCs w:val="26"/>
          <w:lang w:val="es-ES"/>
        </w:rPr>
        <w:t>Unidad 3:</w:t>
      </w:r>
      <w:r w:rsidRPr="00EC47C5">
        <w:rPr>
          <w:rFonts w:ascii="Arial" w:hAnsi="Arial"/>
          <w:b/>
          <w:sz w:val="26"/>
          <w:szCs w:val="26"/>
          <w:lang w:val="es-CL" w:eastAsia="es-ES_tradnl"/>
        </w:rPr>
        <w:t xml:space="preserve"> Bases conceptuales para la intervención psicosocial en emergencias y desastres socionaturales.</w:t>
      </w:r>
      <w:r w:rsidRPr="00EC47C5">
        <w:rPr>
          <w:rFonts w:ascii="Arial" w:hAnsi="Arial"/>
          <w:sz w:val="26"/>
          <w:szCs w:val="26"/>
          <w:lang w:val="es-CL" w:eastAsia="es-ES_tradnl"/>
        </w:rPr>
        <w:t xml:space="preserve"> </w:t>
      </w:r>
    </w:p>
    <w:p w14:paraId="1F4876D8" w14:textId="77777777" w:rsidR="00EC47C5" w:rsidRPr="00EC47C5" w:rsidRDefault="00EC47C5" w:rsidP="009C2691">
      <w:pPr>
        <w:pStyle w:val="Prrafodelista"/>
        <w:numPr>
          <w:ilvl w:val="0"/>
          <w:numId w:val="7"/>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 xml:space="preserve">Modelos de gestión de riesgo nacionales e internacionales </w:t>
      </w:r>
    </w:p>
    <w:p w14:paraId="3A03F318" w14:textId="77777777" w:rsidR="00EC47C5" w:rsidRPr="00EC47C5" w:rsidRDefault="00EC47C5" w:rsidP="009C2691">
      <w:pPr>
        <w:pStyle w:val="Prrafodelista"/>
        <w:numPr>
          <w:ilvl w:val="0"/>
          <w:numId w:val="7"/>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 xml:space="preserve">La implementación de estos modelos a nivel nacional </w:t>
      </w:r>
    </w:p>
    <w:p w14:paraId="4491A327" w14:textId="77777777" w:rsidR="00EC47C5" w:rsidRPr="00EC47C5" w:rsidRDefault="00EC47C5" w:rsidP="009C2691">
      <w:pPr>
        <w:pStyle w:val="Prrafodelista"/>
        <w:numPr>
          <w:ilvl w:val="0"/>
          <w:numId w:val="7"/>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Modelos conceptuales de emergencia y desastres socionaturales</w:t>
      </w:r>
    </w:p>
    <w:p w14:paraId="6177B9CE" w14:textId="77777777" w:rsidR="00EC47C5" w:rsidRPr="00EC47C5" w:rsidRDefault="00EC47C5" w:rsidP="009C2691">
      <w:pPr>
        <w:pStyle w:val="DireccinHTML"/>
        <w:pBdr>
          <w:top w:val="single" w:sz="4" w:space="1" w:color="auto"/>
          <w:left w:val="single" w:sz="4" w:space="4" w:color="auto"/>
          <w:bottom w:val="single" w:sz="4" w:space="1" w:color="auto"/>
          <w:right w:val="single" w:sz="4" w:space="4" w:color="auto"/>
        </w:pBdr>
        <w:rPr>
          <w:rFonts w:ascii="Arial" w:hAnsi="Arial" w:cs="Arial"/>
          <w:bCs/>
          <w:sz w:val="26"/>
          <w:szCs w:val="26"/>
          <w:lang w:val="es-ES"/>
        </w:rPr>
      </w:pPr>
    </w:p>
    <w:p w14:paraId="60167243" w14:textId="23CAE825" w:rsidR="00627D97" w:rsidRPr="00EC47C5" w:rsidRDefault="002740BE" w:rsidP="009C2691">
      <w:pPr>
        <w:pStyle w:val="DireccinHTML"/>
        <w:pBdr>
          <w:top w:val="single" w:sz="4" w:space="1" w:color="auto"/>
          <w:left w:val="single" w:sz="4" w:space="4" w:color="auto"/>
          <w:bottom w:val="single" w:sz="4" w:space="1" w:color="auto"/>
          <w:right w:val="single" w:sz="4" w:space="4" w:color="auto"/>
        </w:pBdr>
        <w:rPr>
          <w:rFonts w:ascii="Arial" w:hAnsi="Arial"/>
          <w:b/>
          <w:sz w:val="26"/>
          <w:szCs w:val="26"/>
          <w:lang w:val="es-ES_tradnl"/>
        </w:rPr>
      </w:pPr>
      <w:r w:rsidRPr="00EC47C5">
        <w:rPr>
          <w:rFonts w:ascii="Arial" w:hAnsi="Arial" w:cs="Arial"/>
          <w:b/>
          <w:bCs/>
          <w:sz w:val="26"/>
          <w:szCs w:val="26"/>
          <w:lang w:val="es-ES"/>
        </w:rPr>
        <w:t>Unidad 4:</w:t>
      </w:r>
      <w:r w:rsidR="00627D97" w:rsidRPr="00EC47C5">
        <w:rPr>
          <w:rFonts w:ascii="Arial" w:hAnsi="Arial"/>
          <w:b/>
          <w:sz w:val="26"/>
          <w:szCs w:val="26"/>
          <w:lang w:val="es-ES_tradnl"/>
        </w:rPr>
        <w:t xml:space="preserve"> Apoyo psicosocial con población afectada y equipos de primera respuesta </w:t>
      </w:r>
    </w:p>
    <w:p w14:paraId="582A6DCC" w14:textId="2A6F5A7D" w:rsidR="00627D97" w:rsidRPr="00EC47C5" w:rsidRDefault="00627D97" w:rsidP="009C2691">
      <w:pPr>
        <w:pStyle w:val="Prrafodelista"/>
        <w:numPr>
          <w:ilvl w:val="0"/>
          <w:numId w:val="8"/>
        </w:numPr>
        <w:pBdr>
          <w:top w:val="single" w:sz="4" w:space="1" w:color="auto"/>
          <w:left w:val="single" w:sz="4" w:space="4" w:color="auto"/>
          <w:bottom w:val="single" w:sz="4" w:space="1" w:color="auto"/>
          <w:right w:val="single" w:sz="4" w:space="4" w:color="auto"/>
        </w:pBdr>
        <w:outlineLvl w:val="0"/>
        <w:rPr>
          <w:rFonts w:ascii="Arial" w:hAnsi="Arial"/>
          <w:sz w:val="26"/>
          <w:szCs w:val="26"/>
        </w:rPr>
      </w:pPr>
      <w:r w:rsidRPr="00EC47C5">
        <w:rPr>
          <w:rFonts w:ascii="Arial" w:hAnsi="Arial"/>
          <w:sz w:val="26"/>
          <w:szCs w:val="26"/>
        </w:rPr>
        <w:t>Diagnósticos psicosociales con comunidades afectadas post desastres</w:t>
      </w:r>
      <w:r w:rsidR="008D7AD6" w:rsidRPr="00EC47C5">
        <w:rPr>
          <w:rFonts w:ascii="Arial" w:hAnsi="Arial"/>
          <w:sz w:val="26"/>
          <w:szCs w:val="26"/>
        </w:rPr>
        <w:t xml:space="preserve"> y equipos de primera respuesta</w:t>
      </w:r>
    </w:p>
    <w:p w14:paraId="2451BD2E" w14:textId="77777777" w:rsidR="00EE13AD" w:rsidRPr="00EC47C5" w:rsidRDefault="00EE13AD" w:rsidP="009C2691">
      <w:pPr>
        <w:pStyle w:val="Prrafodelista"/>
        <w:numPr>
          <w:ilvl w:val="0"/>
          <w:numId w:val="8"/>
        </w:numPr>
        <w:pBdr>
          <w:top w:val="single" w:sz="4" w:space="1" w:color="auto"/>
          <w:left w:val="single" w:sz="4" w:space="4" w:color="auto"/>
          <w:bottom w:val="single" w:sz="4" w:space="1" w:color="auto"/>
          <w:right w:val="single" w:sz="4" w:space="4" w:color="auto"/>
        </w:pBdr>
        <w:rPr>
          <w:rFonts w:ascii="Arial" w:hAnsi="Arial"/>
          <w:sz w:val="26"/>
          <w:szCs w:val="26"/>
        </w:rPr>
      </w:pPr>
      <w:r w:rsidRPr="00EC47C5">
        <w:rPr>
          <w:rFonts w:ascii="Arial" w:hAnsi="Arial"/>
          <w:sz w:val="26"/>
          <w:szCs w:val="26"/>
        </w:rPr>
        <w:t>Intervenciones psicosociales grupales con comunidades afectadas y equipos de primera respuesta</w:t>
      </w:r>
    </w:p>
    <w:p w14:paraId="6ED354E4" w14:textId="77777777" w:rsidR="00EE13AD" w:rsidRPr="00EC47C5" w:rsidRDefault="00EE13AD" w:rsidP="009C2691">
      <w:pPr>
        <w:pStyle w:val="Prrafodelista"/>
        <w:numPr>
          <w:ilvl w:val="0"/>
          <w:numId w:val="8"/>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EC47C5">
        <w:rPr>
          <w:rFonts w:ascii="Arial" w:hAnsi="Arial" w:cs="Arial"/>
          <w:sz w:val="26"/>
          <w:szCs w:val="26"/>
        </w:rPr>
        <w:t>Modelos de intervenciones basadas en los conceptos de memoria colectiva y de resiliencia comunitaria</w:t>
      </w:r>
    </w:p>
    <w:p w14:paraId="103D3AAD" w14:textId="65DCFEBF" w:rsidR="007026E1" w:rsidRPr="009C2691" w:rsidRDefault="00EE13AD" w:rsidP="009C2691">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EC47C5">
        <w:rPr>
          <w:rFonts w:ascii="Arial" w:hAnsi="Arial" w:cs="Arial"/>
          <w:sz w:val="26"/>
          <w:szCs w:val="26"/>
        </w:rPr>
        <w:t>Intervenciones psicosociales basadas en terap</w:t>
      </w:r>
      <w:r w:rsidR="009C2691">
        <w:rPr>
          <w:rFonts w:ascii="Arial" w:hAnsi="Arial" w:cs="Arial"/>
          <w:sz w:val="26"/>
          <w:szCs w:val="26"/>
        </w:rPr>
        <w:t xml:space="preserve">ias expresivas (arte terapia, </w:t>
      </w:r>
      <w:r w:rsidRPr="009C2691">
        <w:rPr>
          <w:rFonts w:ascii="Arial" w:hAnsi="Arial" w:cs="Arial"/>
          <w:sz w:val="26"/>
          <w:szCs w:val="26"/>
        </w:rPr>
        <w:t>musicoterapia, terapias corporales, dramaterapia)</w:t>
      </w:r>
    </w:p>
    <w:p w14:paraId="6D950E05" w14:textId="77777777" w:rsidR="007026E1" w:rsidRDefault="007026E1" w:rsidP="00EF79FB">
      <w:pPr>
        <w:rPr>
          <w:rFonts w:ascii="Arial" w:hAnsi="Arial" w:cs="Arial"/>
          <w:sz w:val="26"/>
          <w:szCs w:val="26"/>
          <w:lang w:val="es-ES"/>
        </w:rPr>
      </w:pPr>
    </w:p>
    <w:p w14:paraId="0A47CEE7" w14:textId="77777777" w:rsidR="007026E1" w:rsidRDefault="007026E1" w:rsidP="007026E1">
      <w:pPr>
        <w:jc w:val="both"/>
        <w:rPr>
          <w:rFonts w:ascii="Arial" w:hAnsi="Arial" w:cs="Arial"/>
          <w:i/>
          <w:color w:val="535353"/>
          <w:sz w:val="26"/>
          <w:szCs w:val="26"/>
          <w:lang w:val="es-ES"/>
        </w:rPr>
      </w:pPr>
      <w:r>
        <w:rPr>
          <w:rFonts w:ascii="Arial" w:hAnsi="Arial" w:cs="Arial"/>
          <w:b/>
          <w:bCs/>
          <w:sz w:val="26"/>
          <w:szCs w:val="26"/>
          <w:lang w:val="es-ES"/>
        </w:rPr>
        <w:t xml:space="preserve">10. METODOLOGÍA </w:t>
      </w:r>
      <w:r w:rsidRPr="007026E1">
        <w:rPr>
          <w:rFonts w:ascii="Arial" w:hAnsi="Arial" w:cs="Arial"/>
          <w:i/>
          <w:color w:val="535353"/>
          <w:sz w:val="26"/>
          <w:szCs w:val="26"/>
          <w:lang w:val="es-ES"/>
        </w:rPr>
        <w:t xml:space="preserve">(Descripción sucinta de las principales estrategias metodológicas que se desplegarán en el curso, pertinentes para alcanzar los </w:t>
      </w:r>
      <w:r w:rsidR="00AB44D9">
        <w:rPr>
          <w:rFonts w:ascii="Arial" w:hAnsi="Arial" w:cs="Arial"/>
          <w:i/>
          <w:color w:val="535353"/>
          <w:sz w:val="26"/>
          <w:szCs w:val="26"/>
          <w:lang w:val="es-ES"/>
        </w:rPr>
        <w:t>objetivos</w:t>
      </w:r>
      <w:r w:rsidRPr="007026E1">
        <w:rPr>
          <w:rFonts w:ascii="Arial" w:hAnsi="Arial" w:cs="Arial"/>
          <w:i/>
          <w:color w:val="535353"/>
          <w:sz w:val="26"/>
          <w:szCs w:val="26"/>
          <w:lang w:val="es-ES"/>
        </w:rPr>
        <w:t xml:space="preserve"> (por ejemplo: clase expositiva, lecturas, resolución de problemas, estudio de caso, proyectos, etc.). Indicar situaciones especiales en el formato del curso, como la presencia de laboratorios, talleres, salidas a terreno, ayudantías de asistencia obl</w:t>
      </w:r>
      <w:r w:rsidR="00AB44D9">
        <w:rPr>
          <w:rFonts w:ascii="Arial" w:hAnsi="Arial" w:cs="Arial"/>
          <w:i/>
          <w:color w:val="535353"/>
          <w:sz w:val="26"/>
          <w:szCs w:val="26"/>
          <w:lang w:val="es-ES"/>
        </w:rPr>
        <w:t>igatoria, etc.)</w:t>
      </w:r>
    </w:p>
    <w:p w14:paraId="7FD93BC5" w14:textId="77777777" w:rsidR="007026E1" w:rsidRDefault="007026E1" w:rsidP="007026E1">
      <w:pPr>
        <w:jc w:val="both"/>
        <w:rPr>
          <w:rFonts w:ascii="Arial" w:hAnsi="Arial" w:cs="Arial"/>
          <w:i/>
          <w:color w:val="535353"/>
          <w:sz w:val="26"/>
          <w:szCs w:val="26"/>
          <w:lang w:val="es-ES"/>
        </w:rPr>
      </w:pPr>
    </w:p>
    <w:p w14:paraId="00DF0994"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El curso alternará metodologías expositivas y colaborativas para el aprendizaje. </w:t>
      </w:r>
    </w:p>
    <w:p w14:paraId="077F1F94"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Un bloque de clases será utilizado para la presentación de contenidos y otra para que los estudiantes utilicen dicho conocimiento a través de análisis de casos, discusiones grupales, y revisión de materiales audiovisuales. </w:t>
      </w:r>
    </w:p>
    <w:p w14:paraId="065D03FB" w14:textId="77777777" w:rsidR="00462416" w:rsidRPr="007707D8" w:rsidRDefault="00462416"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14:paraId="7FAC94C8"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Principios guía:</w:t>
      </w:r>
    </w:p>
    <w:p w14:paraId="1AD4C4EA" w14:textId="0BE604CF"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7707D8">
        <w:rPr>
          <w:rFonts w:ascii="Arial" w:hAnsi="Arial" w:cs="Arial"/>
          <w:bCs/>
          <w:sz w:val="26"/>
          <w:szCs w:val="26"/>
          <w:lang w:val="es-ES"/>
        </w:rPr>
        <w:t>Los estudiantes se apropian del conocimiento a través de la integración de nuevos saberes con experiencias previas</w:t>
      </w:r>
    </w:p>
    <w:p w14:paraId="6F9317CD" w14:textId="1AB7E81A"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7707D8">
        <w:rPr>
          <w:rFonts w:ascii="Arial" w:hAnsi="Arial" w:cs="Arial"/>
          <w:bCs/>
          <w:sz w:val="26"/>
          <w:szCs w:val="26"/>
          <w:lang w:val="es-ES"/>
        </w:rPr>
        <w:t>El conocimiento nuevo es utilizado para entender y analizar problemáticas que son relevantes para el estudiante</w:t>
      </w:r>
    </w:p>
    <w:p w14:paraId="5E08C34D" w14:textId="40FE5DB0" w:rsidR="007026E1"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7707D8">
        <w:rPr>
          <w:rFonts w:ascii="Arial" w:hAnsi="Arial" w:cs="Arial"/>
          <w:bCs/>
          <w:sz w:val="26"/>
          <w:szCs w:val="26"/>
          <w:lang w:val="es-ES"/>
        </w:rPr>
        <w:t>La enseñanza considera los conocimientos previos y expectativas de los estudiantes</w:t>
      </w:r>
    </w:p>
    <w:p w14:paraId="11395078" w14:textId="77777777" w:rsidR="007026E1" w:rsidRDefault="007026E1" w:rsidP="007026E1">
      <w:pPr>
        <w:jc w:val="both"/>
        <w:rPr>
          <w:rFonts w:ascii="Arial" w:hAnsi="Arial" w:cs="Arial"/>
          <w:b/>
          <w:bCs/>
          <w:sz w:val="26"/>
          <w:szCs w:val="26"/>
          <w:lang w:val="es-ES"/>
        </w:rPr>
      </w:pPr>
    </w:p>
    <w:p w14:paraId="5ED0C9DC"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11. METODOLOGÍAS DE EVALUACIÓN </w:t>
      </w:r>
      <w:r>
        <w:rPr>
          <w:rFonts w:ascii="Arial" w:hAnsi="Arial" w:cs="Arial"/>
          <w:i/>
          <w:color w:val="535353"/>
          <w:sz w:val="26"/>
          <w:szCs w:val="26"/>
          <w:lang w:val="es-ES"/>
        </w:rPr>
        <w:t>(D</w:t>
      </w:r>
      <w:r w:rsidRPr="00454256">
        <w:rPr>
          <w:rFonts w:ascii="Arial" w:hAnsi="Arial" w:cs="Arial"/>
          <w:i/>
          <w:color w:val="535353"/>
          <w:sz w:val="26"/>
          <w:szCs w:val="26"/>
          <w:lang w:val="es-ES"/>
        </w:rPr>
        <w:t>escripción sucinta de las principales herramientas y situaciones de e</w:t>
      </w:r>
      <w:r w:rsidR="00AB44D9">
        <w:rPr>
          <w:rFonts w:ascii="Arial" w:hAnsi="Arial" w:cs="Arial"/>
          <w:i/>
          <w:color w:val="535353"/>
          <w:sz w:val="26"/>
          <w:szCs w:val="26"/>
          <w:lang w:val="es-ES"/>
        </w:rPr>
        <w:t xml:space="preserve">valuación que den cuenta deL logro de los objetivos </w:t>
      </w:r>
      <w:r w:rsidRPr="00454256">
        <w:rPr>
          <w:rFonts w:ascii="Arial" w:hAnsi="Arial" w:cs="Arial"/>
          <w:i/>
          <w:color w:val="535353"/>
          <w:sz w:val="26"/>
          <w:szCs w:val="26"/>
          <w:lang w:val="es-ES"/>
        </w:rPr>
        <w:t>(por ejemplo: pruebas escritas de diversos tipos, reportes grupales, examen oral, confección de material, etc.)</w:t>
      </w:r>
    </w:p>
    <w:p w14:paraId="0ADCD497" w14:textId="77777777" w:rsidR="00454256" w:rsidRDefault="00454256" w:rsidP="007026E1">
      <w:pPr>
        <w:jc w:val="both"/>
        <w:rPr>
          <w:rFonts w:ascii="Arial" w:hAnsi="Arial" w:cs="Arial"/>
          <w:i/>
          <w:color w:val="535353"/>
          <w:sz w:val="26"/>
          <w:szCs w:val="26"/>
          <w:lang w:val="es-ES"/>
        </w:rPr>
      </w:pPr>
    </w:p>
    <w:p w14:paraId="49283BF9" w14:textId="77777777" w:rsidR="007707D8" w:rsidRPr="007707D8" w:rsidRDefault="007707D8" w:rsidP="007D635C">
      <w:pPr>
        <w:widowControl w:val="0"/>
        <w:pBdr>
          <w:top w:val="single" w:sz="4" w:space="1" w:color="auto"/>
          <w:left w:val="single" w:sz="4" w:space="5"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707D8">
        <w:rPr>
          <w:rFonts w:ascii="Arial" w:hAnsi="Arial" w:cs="Arial"/>
          <w:b/>
          <w:bCs/>
          <w:sz w:val="26"/>
          <w:szCs w:val="26"/>
          <w:lang w:val="es-ES"/>
        </w:rPr>
        <w:t>Resumen Actividades de Evaluación</w:t>
      </w:r>
    </w:p>
    <w:p w14:paraId="27918BF6" w14:textId="57699097" w:rsidR="007707D8" w:rsidRPr="007707D8" w:rsidRDefault="002740BE" w:rsidP="007D635C">
      <w:pPr>
        <w:widowControl w:val="0"/>
        <w:pBdr>
          <w:top w:val="single" w:sz="4" w:space="1" w:color="auto"/>
          <w:left w:val="single" w:sz="4" w:space="5"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Módulo 1</w:t>
      </w:r>
    </w:p>
    <w:tbl>
      <w:tblPr>
        <w:tblStyle w:val="Tablaconcuadrcula"/>
        <w:tblW w:w="0" w:type="auto"/>
        <w:tblLook w:val="04A0" w:firstRow="1" w:lastRow="0" w:firstColumn="1" w:lastColumn="0" w:noHBand="0" w:noVBand="1"/>
      </w:tblPr>
      <w:tblGrid>
        <w:gridCol w:w="2930"/>
        <w:gridCol w:w="2930"/>
        <w:gridCol w:w="3179"/>
      </w:tblGrid>
      <w:tr w:rsidR="007D635C" w14:paraId="1BFAFBB9" w14:textId="77777777" w:rsidTr="007D635C">
        <w:tc>
          <w:tcPr>
            <w:tcW w:w="2930" w:type="dxa"/>
          </w:tcPr>
          <w:p w14:paraId="01C86CCB" w14:textId="77777777" w:rsidR="007D635C" w:rsidRPr="00B26513" w:rsidRDefault="007D635C" w:rsidP="007D635C">
            <w:pPr>
              <w:pStyle w:val="Default"/>
              <w:jc w:val="center"/>
              <w:rPr>
                <w:bCs/>
                <w:lang w:val="es-CL"/>
              </w:rPr>
            </w:pPr>
            <w:r w:rsidRPr="00B26513">
              <w:rPr>
                <w:lang w:val="es-CL"/>
              </w:rPr>
              <w:t>Actividad</w:t>
            </w:r>
          </w:p>
        </w:tc>
        <w:tc>
          <w:tcPr>
            <w:tcW w:w="2930" w:type="dxa"/>
          </w:tcPr>
          <w:p w14:paraId="01025D53" w14:textId="77777777" w:rsidR="007D635C" w:rsidRPr="00B26513" w:rsidRDefault="007D635C" w:rsidP="007D635C">
            <w:pPr>
              <w:pStyle w:val="Default"/>
              <w:jc w:val="center"/>
              <w:rPr>
                <w:bCs/>
                <w:lang w:val="es-CL"/>
              </w:rPr>
            </w:pPr>
            <w:r w:rsidRPr="00B26513">
              <w:rPr>
                <w:lang w:val="es-CL"/>
              </w:rPr>
              <w:t>Fecha</w:t>
            </w:r>
          </w:p>
        </w:tc>
        <w:tc>
          <w:tcPr>
            <w:tcW w:w="3179" w:type="dxa"/>
          </w:tcPr>
          <w:p w14:paraId="52C2F342" w14:textId="77777777" w:rsidR="007D635C" w:rsidRPr="00B26513" w:rsidRDefault="007D635C" w:rsidP="007D635C">
            <w:pPr>
              <w:pStyle w:val="Default"/>
              <w:jc w:val="center"/>
              <w:rPr>
                <w:bCs/>
                <w:lang w:val="es-CL"/>
              </w:rPr>
            </w:pPr>
            <w:r w:rsidRPr="00B26513">
              <w:rPr>
                <w:lang w:val="es-CL"/>
              </w:rPr>
              <w:t>Ponderación</w:t>
            </w:r>
          </w:p>
        </w:tc>
      </w:tr>
      <w:tr w:rsidR="007D635C" w:rsidRPr="005C7BE8" w14:paraId="044BBEDF" w14:textId="77777777" w:rsidTr="007D635C">
        <w:tc>
          <w:tcPr>
            <w:tcW w:w="2930" w:type="dxa"/>
          </w:tcPr>
          <w:p w14:paraId="0697A7D3" w14:textId="77777777" w:rsidR="007D635C" w:rsidRPr="005C7BE8" w:rsidRDefault="007D635C" w:rsidP="00462416">
            <w:pPr>
              <w:jc w:val="center"/>
              <w:rPr>
                <w:rFonts w:ascii="Times New Roman" w:hAnsi="Times New Roman"/>
                <w:b/>
                <w:lang w:val="es-CL"/>
              </w:rPr>
            </w:pPr>
            <w:r>
              <w:rPr>
                <w:rFonts w:ascii="Times New Roman" w:hAnsi="Times New Roman"/>
                <w:lang w:val="es-CL"/>
              </w:rPr>
              <w:t>Estudio de caso: Pre entrega</w:t>
            </w:r>
          </w:p>
        </w:tc>
        <w:tc>
          <w:tcPr>
            <w:tcW w:w="2930" w:type="dxa"/>
          </w:tcPr>
          <w:p w14:paraId="030E054D" w14:textId="77777777" w:rsidR="007D635C" w:rsidRPr="00DF5C29" w:rsidRDefault="007D635C" w:rsidP="00462416">
            <w:pPr>
              <w:pStyle w:val="Prrafodelista"/>
              <w:ind w:left="-179"/>
              <w:jc w:val="center"/>
              <w:rPr>
                <w:rFonts w:ascii="Times New Roman" w:hAnsi="Times New Roman"/>
                <w:bCs/>
                <w:lang w:val="es-CL"/>
              </w:rPr>
            </w:pPr>
            <w:r w:rsidRPr="00DF5C29">
              <w:rPr>
                <w:rFonts w:ascii="Times New Roman" w:hAnsi="Times New Roman"/>
                <w:bCs/>
                <w:lang w:val="es-CL"/>
              </w:rPr>
              <w:t>Por definir</w:t>
            </w:r>
          </w:p>
        </w:tc>
        <w:tc>
          <w:tcPr>
            <w:tcW w:w="3179" w:type="dxa"/>
          </w:tcPr>
          <w:p w14:paraId="4BEDFE90" w14:textId="77777777" w:rsidR="007D635C" w:rsidRDefault="007D635C" w:rsidP="00462416">
            <w:pPr>
              <w:pStyle w:val="Default"/>
              <w:jc w:val="center"/>
              <w:rPr>
                <w:bCs/>
                <w:lang w:val="es-CL"/>
              </w:rPr>
            </w:pPr>
            <w:r>
              <w:rPr>
                <w:bCs/>
                <w:lang w:val="es-CL"/>
              </w:rPr>
              <w:t>20%</w:t>
            </w:r>
          </w:p>
        </w:tc>
      </w:tr>
      <w:tr w:rsidR="007D635C" w14:paraId="2D420717" w14:textId="77777777" w:rsidTr="007D635C">
        <w:tc>
          <w:tcPr>
            <w:tcW w:w="2930" w:type="dxa"/>
          </w:tcPr>
          <w:p w14:paraId="68E63259" w14:textId="77777777" w:rsidR="007D635C" w:rsidRPr="00B26513" w:rsidRDefault="007D635C" w:rsidP="00462416">
            <w:pPr>
              <w:jc w:val="center"/>
              <w:rPr>
                <w:rFonts w:ascii="Times New Roman" w:hAnsi="Times New Roman"/>
                <w:b/>
                <w:lang w:val="es-CL"/>
              </w:rPr>
            </w:pPr>
            <w:r>
              <w:rPr>
                <w:rFonts w:ascii="Times New Roman" w:hAnsi="Times New Roman"/>
                <w:lang w:val="es-CL"/>
              </w:rPr>
              <w:t>Estudio de caso: Informe final</w:t>
            </w:r>
          </w:p>
          <w:p w14:paraId="62266928" w14:textId="77777777" w:rsidR="007D635C" w:rsidRPr="00B26513" w:rsidRDefault="007D635C" w:rsidP="00462416">
            <w:pPr>
              <w:pStyle w:val="Default"/>
              <w:jc w:val="center"/>
              <w:rPr>
                <w:b/>
                <w:bCs/>
                <w:lang w:val="es-CL"/>
              </w:rPr>
            </w:pPr>
          </w:p>
        </w:tc>
        <w:tc>
          <w:tcPr>
            <w:tcW w:w="2930" w:type="dxa"/>
          </w:tcPr>
          <w:p w14:paraId="769D01CA" w14:textId="77777777" w:rsidR="007D635C" w:rsidRPr="00B26513" w:rsidRDefault="007D635C" w:rsidP="00462416">
            <w:pPr>
              <w:pStyle w:val="Prrafodelista"/>
              <w:ind w:left="-179"/>
              <w:jc w:val="center"/>
              <w:rPr>
                <w:bCs/>
                <w:lang w:val="es-CL"/>
              </w:rPr>
            </w:pPr>
            <w:r w:rsidRPr="00DF5C29">
              <w:rPr>
                <w:rFonts w:ascii="Times New Roman" w:hAnsi="Times New Roman"/>
                <w:bCs/>
                <w:lang w:val="es-CL"/>
              </w:rPr>
              <w:t>Por definir</w:t>
            </w:r>
          </w:p>
        </w:tc>
        <w:tc>
          <w:tcPr>
            <w:tcW w:w="3179" w:type="dxa"/>
          </w:tcPr>
          <w:p w14:paraId="005A8F8F" w14:textId="77777777" w:rsidR="007D635C" w:rsidRPr="00B26513" w:rsidRDefault="007D635C" w:rsidP="00462416">
            <w:pPr>
              <w:pStyle w:val="Default"/>
              <w:jc w:val="center"/>
              <w:rPr>
                <w:bCs/>
                <w:lang w:val="es-CL"/>
              </w:rPr>
            </w:pPr>
            <w:r>
              <w:rPr>
                <w:bCs/>
                <w:lang w:val="es-CL"/>
              </w:rPr>
              <w:t>60%</w:t>
            </w:r>
          </w:p>
        </w:tc>
      </w:tr>
      <w:tr w:rsidR="007D635C" w14:paraId="7BC08B7F" w14:textId="77777777" w:rsidTr="007D635C">
        <w:tc>
          <w:tcPr>
            <w:tcW w:w="2930" w:type="dxa"/>
          </w:tcPr>
          <w:p w14:paraId="5916C24A" w14:textId="77777777" w:rsidR="007D635C" w:rsidRPr="00B26513" w:rsidRDefault="007D635C" w:rsidP="00462416">
            <w:pPr>
              <w:jc w:val="center"/>
              <w:rPr>
                <w:rFonts w:ascii="Times New Roman" w:hAnsi="Times New Roman"/>
                <w:b/>
                <w:lang w:val="es-CL"/>
              </w:rPr>
            </w:pPr>
            <w:r>
              <w:rPr>
                <w:rFonts w:ascii="Times New Roman" w:hAnsi="Times New Roman"/>
                <w:lang w:val="es-CL"/>
              </w:rPr>
              <w:t xml:space="preserve">Estudio de caso: </w:t>
            </w:r>
            <w:r w:rsidRPr="00B26513">
              <w:rPr>
                <w:rFonts w:ascii="Times New Roman" w:hAnsi="Times New Roman"/>
                <w:lang w:val="es-CL"/>
              </w:rPr>
              <w:t>Presentación</w:t>
            </w:r>
          </w:p>
          <w:p w14:paraId="59287D4E" w14:textId="77777777" w:rsidR="007D635C" w:rsidRPr="00B26513" w:rsidRDefault="007D635C" w:rsidP="00462416">
            <w:pPr>
              <w:pStyle w:val="Default"/>
              <w:jc w:val="center"/>
              <w:rPr>
                <w:b/>
                <w:bCs/>
                <w:lang w:val="es-CL"/>
              </w:rPr>
            </w:pPr>
          </w:p>
        </w:tc>
        <w:tc>
          <w:tcPr>
            <w:tcW w:w="2930" w:type="dxa"/>
          </w:tcPr>
          <w:p w14:paraId="015BECCF" w14:textId="77777777" w:rsidR="007D635C" w:rsidRPr="00B26513" w:rsidRDefault="007D635C" w:rsidP="00462416">
            <w:pPr>
              <w:pStyle w:val="Prrafodelista"/>
              <w:ind w:left="-179"/>
              <w:jc w:val="center"/>
              <w:rPr>
                <w:bCs/>
                <w:lang w:val="es-CL"/>
              </w:rPr>
            </w:pPr>
            <w:r w:rsidRPr="00DF5C29">
              <w:rPr>
                <w:rFonts w:ascii="Times New Roman" w:hAnsi="Times New Roman"/>
                <w:bCs/>
                <w:lang w:val="es-CL"/>
              </w:rPr>
              <w:t>Por definir</w:t>
            </w:r>
          </w:p>
        </w:tc>
        <w:tc>
          <w:tcPr>
            <w:tcW w:w="3179" w:type="dxa"/>
          </w:tcPr>
          <w:p w14:paraId="3E988203" w14:textId="77777777" w:rsidR="007D635C" w:rsidRPr="00B26513" w:rsidRDefault="007D635C" w:rsidP="00462416">
            <w:pPr>
              <w:pStyle w:val="Default"/>
              <w:jc w:val="center"/>
              <w:rPr>
                <w:bCs/>
                <w:lang w:val="es-CL"/>
              </w:rPr>
            </w:pPr>
            <w:r>
              <w:rPr>
                <w:bCs/>
                <w:lang w:val="es-CL"/>
              </w:rPr>
              <w:t>20%</w:t>
            </w:r>
          </w:p>
        </w:tc>
      </w:tr>
    </w:tbl>
    <w:p w14:paraId="16906239" w14:textId="77777777" w:rsid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37D913F1" w14:textId="77777777" w:rsidR="002740BE" w:rsidRDefault="002740BE"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01645974" w14:textId="27CB8D34" w:rsidR="007D635C" w:rsidRPr="007707D8" w:rsidRDefault="002740BE"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Unidades 1-2</w:t>
      </w:r>
    </w:p>
    <w:p w14:paraId="3C14D57C" w14:textId="66F62FEB"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1. </w:t>
      </w:r>
      <w:r w:rsidRPr="007707D8">
        <w:rPr>
          <w:rFonts w:ascii="Arial" w:hAnsi="Arial" w:cs="Arial"/>
          <w:b/>
          <w:bCs/>
          <w:sz w:val="26"/>
          <w:szCs w:val="26"/>
          <w:lang w:val="es-ES"/>
        </w:rPr>
        <w:t>Estudio de caso: Pre Entrega</w:t>
      </w:r>
    </w:p>
    <w:p w14:paraId="064ED968"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Objetivo: </w:t>
      </w:r>
    </w:p>
    <w:p w14:paraId="19F718B7" w14:textId="6DDED225"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Identificar un problema socio-ambiental en Chile que pueda ser definido como “wicked problem”.</w:t>
      </w:r>
    </w:p>
    <w:p w14:paraId="377BE538" w14:textId="2039BE0A"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Analizar aportes de la psicología ambiental y de la psicología comunitaria para el abordaje de dicho problema</w:t>
      </w:r>
    </w:p>
    <w:p w14:paraId="76E0A9F6" w14:textId="77777777" w:rsidR="00462416" w:rsidRDefault="00462416"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14:paraId="7BFB33E2"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Ponderación: 20% </w:t>
      </w:r>
    </w:p>
    <w:p w14:paraId="6F024F46"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Fecha: Por definir</w:t>
      </w:r>
    </w:p>
    <w:p w14:paraId="46A8191B" w14:textId="119082DE"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Extensión: </w:t>
      </w:r>
      <w:r w:rsidR="002740BE">
        <w:rPr>
          <w:rFonts w:ascii="Arial" w:hAnsi="Arial" w:cs="Arial"/>
          <w:bCs/>
          <w:sz w:val="26"/>
          <w:szCs w:val="26"/>
          <w:lang w:val="es-ES"/>
        </w:rPr>
        <w:t>5</w:t>
      </w:r>
      <w:r w:rsidR="002740BE" w:rsidRPr="007707D8">
        <w:rPr>
          <w:rFonts w:ascii="Arial" w:hAnsi="Arial" w:cs="Arial"/>
          <w:bCs/>
          <w:sz w:val="26"/>
          <w:szCs w:val="26"/>
          <w:lang w:val="es-ES"/>
        </w:rPr>
        <w:t xml:space="preserve">00 </w:t>
      </w:r>
      <w:r w:rsidRPr="007707D8">
        <w:rPr>
          <w:rFonts w:ascii="Arial" w:hAnsi="Arial" w:cs="Arial"/>
          <w:bCs/>
          <w:sz w:val="26"/>
          <w:szCs w:val="26"/>
          <w:lang w:val="es-ES"/>
        </w:rPr>
        <w:t>palabras máximo.</w:t>
      </w:r>
    </w:p>
    <w:p w14:paraId="396E5C6C" w14:textId="44587A91" w:rsidR="00462416"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707D8">
        <w:rPr>
          <w:rFonts w:ascii="Arial" w:hAnsi="Arial" w:cs="Arial"/>
          <w:bCs/>
          <w:sz w:val="26"/>
          <w:szCs w:val="26"/>
          <w:lang w:val="es-ES"/>
        </w:rPr>
        <w:t xml:space="preserve">Breve descripción de la actividad: Plantear el caso a estudiar, describiendo el problema de investigación, sus principales características y su relevancia para las ciencias sociales. Justificar su definición como “wicked problem”. Comentar qué conceptos/teorías de la psicología pueden ser relevantes para estudiar este caso (primeras aproximaciones). </w:t>
      </w:r>
    </w:p>
    <w:p w14:paraId="59DC6377" w14:textId="77777777" w:rsidR="00462416" w:rsidRPr="007707D8" w:rsidRDefault="00462416"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2DA6C8FD" w14:textId="4C673FBB"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2. </w:t>
      </w:r>
      <w:r w:rsidRPr="007707D8">
        <w:rPr>
          <w:rFonts w:ascii="Arial" w:hAnsi="Arial" w:cs="Arial"/>
          <w:b/>
          <w:bCs/>
          <w:sz w:val="26"/>
          <w:szCs w:val="26"/>
          <w:lang w:val="es-ES"/>
        </w:rPr>
        <w:t>Estudio de caso: Informe Final</w:t>
      </w:r>
    </w:p>
    <w:p w14:paraId="7279574A"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Objetivo: </w:t>
      </w:r>
    </w:p>
    <w:p w14:paraId="3416B9BB" w14:textId="3D02C65A"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Identificar un problema socio-ambiental en Chile que pueda ser definido como “wicked problem”.</w:t>
      </w:r>
    </w:p>
    <w:p w14:paraId="66DFFA8C" w14:textId="07AD0625"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Analizar aportes de la psicología ambiental y de la psicología comunitaria para el abordaje de dicho problema</w:t>
      </w:r>
    </w:p>
    <w:p w14:paraId="399BAEDE"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14:paraId="2490449B"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Ponderación: 60% </w:t>
      </w:r>
    </w:p>
    <w:p w14:paraId="4DA4AC80"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Fecha: Por definir</w:t>
      </w:r>
    </w:p>
    <w:p w14:paraId="417A7B33" w14:textId="1A2C67E3"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Extensión: </w:t>
      </w:r>
      <w:r w:rsidR="002740BE">
        <w:rPr>
          <w:rFonts w:ascii="Arial" w:hAnsi="Arial" w:cs="Arial"/>
          <w:bCs/>
          <w:sz w:val="26"/>
          <w:szCs w:val="26"/>
          <w:lang w:val="es-ES"/>
        </w:rPr>
        <w:t xml:space="preserve">3000 </w:t>
      </w:r>
      <w:r w:rsidRPr="007707D8">
        <w:rPr>
          <w:rFonts w:ascii="Arial" w:hAnsi="Arial" w:cs="Arial"/>
          <w:bCs/>
          <w:sz w:val="26"/>
          <w:szCs w:val="26"/>
          <w:lang w:val="es-ES"/>
        </w:rPr>
        <w:t>palabras</w:t>
      </w:r>
    </w:p>
    <w:p w14:paraId="12D51F0F"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Breve descripción de la actividad: Integrando teorías y conceptos desarrollados durante el curso, los estudiantes deberán discutir como las ciencias sociales y la psicología pueden contribuir a entender las complejidades de los problemas ambientales y a desarrollar potenciales intervenciones para enfrentarlo. El informe deberá estar basado en un caso de estudio en Chile que refleje una temática ambiental relevante para el país.  El informe debe incluir:</w:t>
      </w:r>
    </w:p>
    <w:p w14:paraId="15153986" w14:textId="6734C38C"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Clara identificación del estudio de caso y su definición como “wicked problem”</w:t>
      </w:r>
    </w:p>
    <w:p w14:paraId="6A4C908F" w14:textId="764218B4"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Principales teorías y conceptos de la psicología ambiental y de la psicología comunitaria a utilizar en el análisis</w:t>
      </w:r>
    </w:p>
    <w:p w14:paraId="1652B7B6" w14:textId="746CEF46"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Aplicación de dichas teorías en el entendimiento del problema</w:t>
      </w:r>
    </w:p>
    <w:p w14:paraId="7E5E7AF5" w14:textId="75FC734D"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Contribuciones de la psicología para desarrollar estrategias más efectivas</w:t>
      </w:r>
    </w:p>
    <w:p w14:paraId="09A011E7"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5CDB78FF" w14:textId="40DC412C"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3. </w:t>
      </w:r>
      <w:r w:rsidRPr="007707D8">
        <w:rPr>
          <w:rFonts w:ascii="Arial" w:hAnsi="Arial" w:cs="Arial"/>
          <w:b/>
          <w:bCs/>
          <w:sz w:val="26"/>
          <w:szCs w:val="26"/>
          <w:lang w:val="es-ES"/>
        </w:rPr>
        <w:t>Estudio de caso: Presentación</w:t>
      </w:r>
    </w:p>
    <w:p w14:paraId="6ABDC3AC"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Objetivo: </w:t>
      </w:r>
    </w:p>
    <w:p w14:paraId="0D08930D" w14:textId="5B928A76"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Identificar un problema socio-ambiental en Chile que pueda ser definido como “wicked problem”.</w:t>
      </w:r>
    </w:p>
    <w:p w14:paraId="1CFE0CFA" w14:textId="0BD2573C"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Analizar aportes de la psicología ambiental y de la psicología comunitaria para el abordaje de dicho problema</w:t>
      </w:r>
    </w:p>
    <w:p w14:paraId="59448F96"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14:paraId="3645533F"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 xml:space="preserve">Ponderación: 20% </w:t>
      </w:r>
    </w:p>
    <w:p w14:paraId="1C9764FE"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Fecha: Por definir</w:t>
      </w:r>
    </w:p>
    <w:p w14:paraId="770A1439" w14:textId="77777777" w:rsidR="007707D8" w:rsidRPr="007707D8" w:rsidRDefault="007707D8" w:rsidP="007707D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Duración: 15 minutos (10 minutos presentación y 5 minutos para preguntas)</w:t>
      </w:r>
    </w:p>
    <w:p w14:paraId="58B6D880" w14:textId="77777777" w:rsidR="007707D8" w:rsidRPr="007707D8" w:rsidRDefault="007707D8" w:rsidP="009C2691">
      <w:pPr>
        <w:widowControl w:val="0"/>
        <w:autoSpaceDE w:val="0"/>
        <w:autoSpaceDN w:val="0"/>
        <w:adjustRightInd w:val="0"/>
        <w:jc w:val="both"/>
        <w:rPr>
          <w:rFonts w:ascii="Arial" w:hAnsi="Arial" w:cs="Arial"/>
          <w:bCs/>
          <w:sz w:val="26"/>
          <w:szCs w:val="26"/>
          <w:lang w:val="es-ES"/>
        </w:rPr>
      </w:pPr>
      <w:r w:rsidRPr="007707D8">
        <w:rPr>
          <w:rFonts w:ascii="Arial" w:hAnsi="Arial" w:cs="Arial"/>
          <w:bCs/>
          <w:sz w:val="26"/>
          <w:szCs w:val="26"/>
          <w:lang w:val="es-ES"/>
        </w:rPr>
        <w:t>Breve descripción de la actividad: Presentar los principales resultados del estudio realizado utilizando una metodología expositiva que motive a la audiencia. La presentación debe incluir los cuatro puntos mencionados en el Informe Final.</w:t>
      </w:r>
    </w:p>
    <w:p w14:paraId="4A7F5AA0" w14:textId="146AB8F1" w:rsidR="002740BE" w:rsidRDefault="002740BE" w:rsidP="009C2691">
      <w:pPr>
        <w:widowControl w:val="0"/>
        <w:autoSpaceDE w:val="0"/>
        <w:autoSpaceDN w:val="0"/>
        <w:adjustRightInd w:val="0"/>
        <w:jc w:val="both"/>
        <w:rPr>
          <w:rFonts w:ascii="Arial" w:hAnsi="Arial" w:cs="Arial"/>
          <w:b/>
          <w:bCs/>
          <w:sz w:val="26"/>
          <w:szCs w:val="26"/>
          <w:lang w:val="es-ES"/>
        </w:rPr>
      </w:pPr>
    </w:p>
    <w:p w14:paraId="5321F258" w14:textId="77777777" w:rsidR="009C2691" w:rsidRPr="007707D8" w:rsidRDefault="009C2691"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707D8">
        <w:rPr>
          <w:rFonts w:ascii="Arial" w:hAnsi="Arial" w:cs="Arial"/>
          <w:b/>
          <w:bCs/>
          <w:sz w:val="26"/>
          <w:szCs w:val="26"/>
          <w:lang w:val="es-ES"/>
        </w:rPr>
        <w:t>Resumen Actividades de Evaluación</w:t>
      </w:r>
    </w:p>
    <w:p w14:paraId="5F609B63" w14:textId="77777777" w:rsidR="002740BE"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Módulo 2</w:t>
      </w:r>
    </w:p>
    <w:tbl>
      <w:tblPr>
        <w:tblStyle w:val="Tablaconcuadrcula"/>
        <w:tblW w:w="0" w:type="auto"/>
        <w:tblLook w:val="04A0" w:firstRow="1" w:lastRow="0" w:firstColumn="1" w:lastColumn="0" w:noHBand="0" w:noVBand="1"/>
      </w:tblPr>
      <w:tblGrid>
        <w:gridCol w:w="2930"/>
        <w:gridCol w:w="2930"/>
        <w:gridCol w:w="3179"/>
      </w:tblGrid>
      <w:tr w:rsidR="002740BE" w14:paraId="50B33EF9" w14:textId="77777777" w:rsidTr="00627D97">
        <w:tc>
          <w:tcPr>
            <w:tcW w:w="2930" w:type="dxa"/>
          </w:tcPr>
          <w:p w14:paraId="183619DB" w14:textId="77777777" w:rsidR="002740BE" w:rsidRPr="00B26513" w:rsidRDefault="002740BE" w:rsidP="00627D97">
            <w:pPr>
              <w:pStyle w:val="Default"/>
              <w:jc w:val="center"/>
              <w:rPr>
                <w:bCs/>
                <w:lang w:val="es-CL"/>
              </w:rPr>
            </w:pPr>
            <w:r w:rsidRPr="00B26513">
              <w:rPr>
                <w:lang w:val="es-CL"/>
              </w:rPr>
              <w:t>Actividad</w:t>
            </w:r>
          </w:p>
        </w:tc>
        <w:tc>
          <w:tcPr>
            <w:tcW w:w="2930" w:type="dxa"/>
          </w:tcPr>
          <w:p w14:paraId="6E8AA7D2" w14:textId="77777777" w:rsidR="002740BE" w:rsidRPr="00B26513" w:rsidRDefault="002740BE" w:rsidP="00627D97">
            <w:pPr>
              <w:pStyle w:val="Default"/>
              <w:jc w:val="center"/>
              <w:rPr>
                <w:bCs/>
                <w:lang w:val="es-CL"/>
              </w:rPr>
            </w:pPr>
            <w:r w:rsidRPr="00B26513">
              <w:rPr>
                <w:lang w:val="es-CL"/>
              </w:rPr>
              <w:t>Fecha</w:t>
            </w:r>
          </w:p>
        </w:tc>
        <w:tc>
          <w:tcPr>
            <w:tcW w:w="3179" w:type="dxa"/>
          </w:tcPr>
          <w:p w14:paraId="58550525" w14:textId="77777777" w:rsidR="002740BE" w:rsidRPr="00B26513" w:rsidRDefault="002740BE" w:rsidP="00627D97">
            <w:pPr>
              <w:pStyle w:val="Default"/>
              <w:jc w:val="center"/>
              <w:rPr>
                <w:bCs/>
                <w:lang w:val="es-CL"/>
              </w:rPr>
            </w:pPr>
            <w:r w:rsidRPr="00B26513">
              <w:rPr>
                <w:lang w:val="es-CL"/>
              </w:rPr>
              <w:t>Ponderación</w:t>
            </w:r>
          </w:p>
        </w:tc>
      </w:tr>
      <w:tr w:rsidR="002740BE" w:rsidRPr="005C7BE8" w14:paraId="4B5C2E48" w14:textId="77777777" w:rsidTr="00627D97">
        <w:tc>
          <w:tcPr>
            <w:tcW w:w="2930" w:type="dxa"/>
          </w:tcPr>
          <w:p w14:paraId="271C2A86" w14:textId="10883172" w:rsidR="00912A7B" w:rsidRPr="00EC47C5" w:rsidRDefault="00912A7B" w:rsidP="00EC47C5">
            <w:pPr>
              <w:widowControl w:val="0"/>
              <w:autoSpaceDE w:val="0"/>
              <w:autoSpaceDN w:val="0"/>
              <w:adjustRightInd w:val="0"/>
              <w:rPr>
                <w:rFonts w:ascii="Arial" w:hAnsi="Arial" w:cs="Arial"/>
                <w:bCs/>
                <w:szCs w:val="22"/>
                <w:lang w:val="es-ES"/>
              </w:rPr>
            </w:pPr>
            <w:r w:rsidRPr="00EC47C5">
              <w:rPr>
                <w:rFonts w:ascii="Arial" w:hAnsi="Arial" w:cs="Arial"/>
                <w:bCs/>
                <w:szCs w:val="22"/>
                <w:lang w:val="es-ES"/>
              </w:rPr>
              <w:t xml:space="preserve">Monografía temática </w:t>
            </w:r>
            <w:r w:rsidR="00AF7FD9">
              <w:rPr>
                <w:rFonts w:ascii="Arial" w:hAnsi="Arial" w:cs="Arial"/>
                <w:bCs/>
                <w:szCs w:val="22"/>
                <w:lang w:val="es-ES"/>
              </w:rPr>
              <w:t>(</w:t>
            </w:r>
            <w:r w:rsidRPr="00EC47C5">
              <w:rPr>
                <w:rFonts w:ascii="Arial" w:hAnsi="Arial" w:cs="Arial"/>
                <w:bCs/>
                <w:szCs w:val="22"/>
                <w:lang w:val="es-ES"/>
              </w:rPr>
              <w:t xml:space="preserve">en </w:t>
            </w:r>
            <w:r w:rsidR="00AF7FD9" w:rsidRPr="00AF7FD9">
              <w:rPr>
                <w:rFonts w:ascii="Arial" w:hAnsi="Arial" w:cs="Arial"/>
                <w:bCs/>
                <w:szCs w:val="22"/>
                <w:lang w:val="es-ES"/>
              </w:rPr>
              <w:t>parejas</w:t>
            </w:r>
            <w:r w:rsidR="00AF7FD9">
              <w:rPr>
                <w:rFonts w:ascii="Arial" w:hAnsi="Arial" w:cs="Arial"/>
                <w:bCs/>
                <w:szCs w:val="22"/>
                <w:lang w:val="es-ES"/>
              </w:rPr>
              <w:t>)</w:t>
            </w:r>
          </w:p>
          <w:p w14:paraId="0783AAD4" w14:textId="7D7ABADE" w:rsidR="002740BE" w:rsidRPr="005C7BE8" w:rsidRDefault="002740BE" w:rsidP="00EC47C5">
            <w:pPr>
              <w:rPr>
                <w:rFonts w:ascii="Times New Roman" w:hAnsi="Times New Roman"/>
                <w:b/>
                <w:lang w:val="es-CL"/>
              </w:rPr>
            </w:pPr>
          </w:p>
        </w:tc>
        <w:tc>
          <w:tcPr>
            <w:tcW w:w="2930" w:type="dxa"/>
          </w:tcPr>
          <w:p w14:paraId="613D4EB8" w14:textId="77777777" w:rsidR="002740BE" w:rsidRPr="00DF5C29" w:rsidRDefault="002740BE" w:rsidP="00627D97">
            <w:pPr>
              <w:pStyle w:val="Prrafodelista"/>
              <w:ind w:left="-179"/>
              <w:jc w:val="center"/>
              <w:rPr>
                <w:rFonts w:ascii="Times New Roman" w:hAnsi="Times New Roman"/>
                <w:bCs/>
                <w:lang w:val="es-CL"/>
              </w:rPr>
            </w:pPr>
            <w:r w:rsidRPr="00DF5C29">
              <w:rPr>
                <w:rFonts w:ascii="Times New Roman" w:hAnsi="Times New Roman"/>
                <w:bCs/>
                <w:lang w:val="es-CL"/>
              </w:rPr>
              <w:t>Por definir</w:t>
            </w:r>
          </w:p>
        </w:tc>
        <w:tc>
          <w:tcPr>
            <w:tcW w:w="3179" w:type="dxa"/>
          </w:tcPr>
          <w:p w14:paraId="0801E288" w14:textId="349A2ABC" w:rsidR="002740BE" w:rsidRDefault="002740BE" w:rsidP="00627D97">
            <w:pPr>
              <w:pStyle w:val="Default"/>
              <w:jc w:val="center"/>
              <w:rPr>
                <w:bCs/>
                <w:lang w:val="es-CL"/>
              </w:rPr>
            </w:pPr>
            <w:r>
              <w:rPr>
                <w:bCs/>
                <w:lang w:val="es-CL"/>
              </w:rPr>
              <w:t>2</w:t>
            </w:r>
            <w:r w:rsidR="00912A7B">
              <w:rPr>
                <w:bCs/>
                <w:lang w:val="es-CL"/>
              </w:rPr>
              <w:t>5</w:t>
            </w:r>
            <w:r>
              <w:rPr>
                <w:bCs/>
                <w:lang w:val="es-CL"/>
              </w:rPr>
              <w:t>%</w:t>
            </w:r>
          </w:p>
        </w:tc>
      </w:tr>
      <w:tr w:rsidR="002740BE" w14:paraId="508B53FB" w14:textId="77777777" w:rsidTr="00627D97">
        <w:tc>
          <w:tcPr>
            <w:tcW w:w="2930" w:type="dxa"/>
          </w:tcPr>
          <w:p w14:paraId="023CE733" w14:textId="1ABAD4E5" w:rsidR="002740BE" w:rsidRPr="00912A7B" w:rsidRDefault="00912A7B" w:rsidP="00EC47C5">
            <w:pPr>
              <w:widowControl w:val="0"/>
              <w:autoSpaceDE w:val="0"/>
              <w:autoSpaceDN w:val="0"/>
              <w:adjustRightInd w:val="0"/>
              <w:rPr>
                <w:b/>
                <w:bCs/>
                <w:lang w:val="es-CL"/>
              </w:rPr>
            </w:pPr>
            <w:r w:rsidRPr="00EC47C5">
              <w:rPr>
                <w:rFonts w:ascii="Arial" w:hAnsi="Arial" w:cs="Arial"/>
                <w:bCs/>
                <w:szCs w:val="22"/>
                <w:lang w:val="es-ES"/>
              </w:rPr>
              <w:t xml:space="preserve">Presentación </w:t>
            </w:r>
            <w:r w:rsidR="00AF7FD9">
              <w:rPr>
                <w:rFonts w:ascii="Arial" w:hAnsi="Arial" w:cs="Arial"/>
                <w:bCs/>
                <w:szCs w:val="22"/>
                <w:lang w:val="es-ES"/>
              </w:rPr>
              <w:t>de Revisión bibliográfica (</w:t>
            </w:r>
            <w:r w:rsidRPr="00EC47C5">
              <w:rPr>
                <w:rFonts w:ascii="Arial" w:hAnsi="Arial" w:cs="Arial"/>
                <w:bCs/>
                <w:szCs w:val="22"/>
                <w:lang w:val="es-ES"/>
              </w:rPr>
              <w:t>en pare</w:t>
            </w:r>
            <w:r w:rsidR="00AF7FD9" w:rsidRPr="00AF7FD9">
              <w:rPr>
                <w:rFonts w:ascii="Arial" w:hAnsi="Arial" w:cs="Arial"/>
                <w:bCs/>
                <w:szCs w:val="22"/>
                <w:lang w:val="es-ES"/>
              </w:rPr>
              <w:t>jas</w:t>
            </w:r>
            <w:r w:rsidR="00AF7FD9">
              <w:rPr>
                <w:rFonts w:ascii="Arial" w:hAnsi="Arial" w:cs="Arial"/>
                <w:bCs/>
                <w:szCs w:val="22"/>
                <w:lang w:val="es-ES"/>
              </w:rPr>
              <w:t>)</w:t>
            </w:r>
          </w:p>
        </w:tc>
        <w:tc>
          <w:tcPr>
            <w:tcW w:w="2930" w:type="dxa"/>
          </w:tcPr>
          <w:p w14:paraId="757E3464" w14:textId="77777777" w:rsidR="002740BE" w:rsidRPr="00B26513" w:rsidRDefault="002740BE" w:rsidP="00627D97">
            <w:pPr>
              <w:pStyle w:val="Prrafodelista"/>
              <w:ind w:left="-179"/>
              <w:jc w:val="center"/>
              <w:rPr>
                <w:bCs/>
                <w:lang w:val="es-CL"/>
              </w:rPr>
            </w:pPr>
            <w:r w:rsidRPr="00DF5C29">
              <w:rPr>
                <w:rFonts w:ascii="Times New Roman" w:hAnsi="Times New Roman"/>
                <w:bCs/>
                <w:lang w:val="es-CL"/>
              </w:rPr>
              <w:t>Por definir</w:t>
            </w:r>
          </w:p>
        </w:tc>
        <w:tc>
          <w:tcPr>
            <w:tcW w:w="3179" w:type="dxa"/>
          </w:tcPr>
          <w:p w14:paraId="05ACC843" w14:textId="19663BC7" w:rsidR="002740BE" w:rsidRPr="00B26513" w:rsidRDefault="00912A7B" w:rsidP="00627D97">
            <w:pPr>
              <w:pStyle w:val="Default"/>
              <w:jc w:val="center"/>
              <w:rPr>
                <w:bCs/>
                <w:lang w:val="es-CL"/>
              </w:rPr>
            </w:pPr>
            <w:r>
              <w:rPr>
                <w:bCs/>
                <w:lang w:val="es-CL"/>
              </w:rPr>
              <w:t>25</w:t>
            </w:r>
            <w:r w:rsidR="002740BE">
              <w:rPr>
                <w:bCs/>
                <w:lang w:val="es-CL"/>
              </w:rPr>
              <w:t>%</w:t>
            </w:r>
          </w:p>
        </w:tc>
      </w:tr>
      <w:tr w:rsidR="002740BE" w14:paraId="432A7FD6" w14:textId="77777777" w:rsidTr="00627D97">
        <w:tc>
          <w:tcPr>
            <w:tcW w:w="2930" w:type="dxa"/>
          </w:tcPr>
          <w:p w14:paraId="03EB58FF" w14:textId="50C5CD79" w:rsidR="002740BE" w:rsidRPr="00B26513" w:rsidRDefault="00912A7B" w:rsidP="00EC47C5">
            <w:pPr>
              <w:rPr>
                <w:b/>
                <w:bCs/>
                <w:lang w:val="es-CL"/>
              </w:rPr>
            </w:pPr>
            <w:r w:rsidRPr="006D13D2">
              <w:rPr>
                <w:rFonts w:ascii="Arial" w:hAnsi="Arial" w:cs="Arial"/>
                <w:bCs/>
                <w:szCs w:val="22"/>
                <w:lang w:val="es-ES"/>
              </w:rPr>
              <w:t xml:space="preserve">Diseño de una estrategia de intervención </w:t>
            </w:r>
            <w:r>
              <w:rPr>
                <w:rFonts w:ascii="Arial" w:hAnsi="Arial" w:cs="Arial"/>
                <w:bCs/>
                <w:szCs w:val="22"/>
                <w:lang w:val="es-ES"/>
              </w:rPr>
              <w:t>e</w:t>
            </w:r>
            <w:r w:rsidRPr="006D13D2">
              <w:rPr>
                <w:rFonts w:ascii="Arial" w:hAnsi="Arial" w:cs="Arial"/>
                <w:bCs/>
                <w:szCs w:val="22"/>
                <w:lang w:val="es-ES"/>
              </w:rPr>
              <w:t>n contextos de emergencia o desastre</w:t>
            </w:r>
            <w:r w:rsidR="00EA5A57">
              <w:rPr>
                <w:rFonts w:ascii="Arial" w:hAnsi="Arial" w:cs="Arial"/>
                <w:bCs/>
                <w:szCs w:val="22"/>
                <w:lang w:val="es-ES"/>
              </w:rPr>
              <w:t xml:space="preserve"> (trabajo g</w:t>
            </w:r>
            <w:r>
              <w:rPr>
                <w:rFonts w:ascii="Arial" w:hAnsi="Arial" w:cs="Arial"/>
                <w:bCs/>
                <w:szCs w:val="22"/>
                <w:lang w:val="es-ES"/>
              </w:rPr>
              <w:t>rupal)</w:t>
            </w:r>
          </w:p>
        </w:tc>
        <w:tc>
          <w:tcPr>
            <w:tcW w:w="2930" w:type="dxa"/>
          </w:tcPr>
          <w:p w14:paraId="76C1F06C" w14:textId="77777777" w:rsidR="002740BE" w:rsidRPr="00B26513" w:rsidRDefault="002740BE" w:rsidP="00627D97">
            <w:pPr>
              <w:pStyle w:val="Prrafodelista"/>
              <w:ind w:left="-179"/>
              <w:jc w:val="center"/>
              <w:rPr>
                <w:bCs/>
                <w:lang w:val="es-CL"/>
              </w:rPr>
            </w:pPr>
            <w:r w:rsidRPr="00DF5C29">
              <w:rPr>
                <w:rFonts w:ascii="Times New Roman" w:hAnsi="Times New Roman"/>
                <w:bCs/>
                <w:lang w:val="es-CL"/>
              </w:rPr>
              <w:t>Por definir</w:t>
            </w:r>
          </w:p>
        </w:tc>
        <w:tc>
          <w:tcPr>
            <w:tcW w:w="3179" w:type="dxa"/>
          </w:tcPr>
          <w:p w14:paraId="09314B82" w14:textId="020FEDBB" w:rsidR="002740BE" w:rsidRPr="00B26513" w:rsidRDefault="00912A7B" w:rsidP="00627D97">
            <w:pPr>
              <w:pStyle w:val="Default"/>
              <w:jc w:val="center"/>
              <w:rPr>
                <w:bCs/>
                <w:lang w:val="es-CL"/>
              </w:rPr>
            </w:pPr>
            <w:r>
              <w:rPr>
                <w:bCs/>
                <w:lang w:val="es-CL"/>
              </w:rPr>
              <w:t>50</w:t>
            </w:r>
            <w:r w:rsidR="002740BE">
              <w:rPr>
                <w:bCs/>
                <w:lang w:val="es-CL"/>
              </w:rPr>
              <w:t>%</w:t>
            </w:r>
          </w:p>
        </w:tc>
      </w:tr>
    </w:tbl>
    <w:p w14:paraId="512F1D7A" w14:textId="77777777" w:rsidR="002740BE"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507704C4" w14:textId="00FEACBF" w:rsidR="002740BE" w:rsidRPr="007707D8" w:rsidRDefault="002740BE"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Unidades 3-4</w:t>
      </w:r>
    </w:p>
    <w:p w14:paraId="744A2426" w14:textId="1CF2A6DA" w:rsidR="00454256" w:rsidRPr="00EF79FB" w:rsidRDefault="00454256" w:rsidP="009C269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14:paraId="5B59AF87" w14:textId="2BA2A3BC" w:rsidR="00454256"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sidRPr="009C2691">
        <w:rPr>
          <w:rFonts w:ascii="Arial" w:hAnsi="Arial" w:cs="Arial"/>
          <w:b/>
          <w:bCs/>
          <w:sz w:val="26"/>
          <w:szCs w:val="26"/>
          <w:lang w:val="es-ES"/>
        </w:rPr>
        <w:t>1.-</w:t>
      </w:r>
      <w:r>
        <w:rPr>
          <w:rFonts w:ascii="Arial" w:hAnsi="Arial" w:cs="Arial"/>
          <w:bCs/>
          <w:sz w:val="26"/>
          <w:szCs w:val="26"/>
          <w:lang w:val="es-ES"/>
        </w:rPr>
        <w:t xml:space="preserve"> </w:t>
      </w:r>
      <w:r w:rsidRPr="0024506D">
        <w:rPr>
          <w:rFonts w:ascii="Arial" w:hAnsi="Arial" w:cs="Arial"/>
          <w:b/>
          <w:bCs/>
          <w:sz w:val="26"/>
          <w:szCs w:val="26"/>
          <w:lang w:val="es-ES"/>
        </w:rPr>
        <w:t>Monograf</w:t>
      </w:r>
      <w:r w:rsidRPr="00AF7FD9">
        <w:rPr>
          <w:rFonts w:ascii="Arial" w:hAnsi="Arial" w:cs="Arial"/>
          <w:b/>
          <w:bCs/>
          <w:sz w:val="26"/>
          <w:szCs w:val="26"/>
          <w:lang w:val="es-ES"/>
        </w:rPr>
        <w:t xml:space="preserve">ía </w:t>
      </w:r>
      <w:r w:rsidRPr="00EC47C5">
        <w:rPr>
          <w:rFonts w:ascii="Arial" w:hAnsi="Arial" w:cs="Arial"/>
          <w:b/>
          <w:bCs/>
          <w:sz w:val="26"/>
          <w:szCs w:val="26"/>
          <w:lang w:val="es-ES"/>
        </w:rPr>
        <w:t>temática</w:t>
      </w:r>
    </w:p>
    <w:p w14:paraId="5F4B2291" w14:textId="77777777" w:rsidR="009C2691"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 xml:space="preserve">Objetivo: </w:t>
      </w:r>
    </w:p>
    <w:p w14:paraId="6B8681D6" w14:textId="607A084A" w:rsidR="0024506D" w:rsidRPr="009C2691" w:rsidRDefault="0024506D" w:rsidP="009C2691">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sidRPr="009C2691">
        <w:rPr>
          <w:rFonts w:ascii="Arial" w:hAnsi="Arial" w:cs="Arial"/>
          <w:bCs/>
          <w:sz w:val="26"/>
          <w:szCs w:val="26"/>
          <w:lang w:val="es-ES"/>
        </w:rPr>
        <w:t>identificar una temática relacionada con emergencia</w:t>
      </w:r>
      <w:r w:rsidR="00AF7FD9" w:rsidRPr="009C2691">
        <w:rPr>
          <w:rFonts w:ascii="Arial" w:hAnsi="Arial" w:cs="Arial"/>
          <w:bCs/>
          <w:sz w:val="26"/>
          <w:szCs w:val="26"/>
          <w:lang w:val="es-ES"/>
        </w:rPr>
        <w:t>s</w:t>
      </w:r>
      <w:r w:rsidRPr="009C2691">
        <w:rPr>
          <w:rFonts w:ascii="Arial" w:hAnsi="Arial" w:cs="Arial"/>
          <w:bCs/>
          <w:sz w:val="26"/>
          <w:szCs w:val="26"/>
          <w:lang w:val="es-ES"/>
        </w:rPr>
        <w:t xml:space="preserve"> y desastre en algunas de las etapas de la gestión del riesgo y realizar una revisión bibliográfica o estado del arte.</w:t>
      </w:r>
      <w:r w:rsidR="00AF7FD9" w:rsidRPr="009C2691">
        <w:rPr>
          <w:rFonts w:ascii="Arial" w:hAnsi="Arial" w:cs="Arial"/>
          <w:bCs/>
          <w:sz w:val="26"/>
          <w:szCs w:val="26"/>
          <w:lang w:val="es-ES"/>
        </w:rPr>
        <w:t xml:space="preserve"> Esta revisión puede incluir temáticas espec</w:t>
      </w:r>
      <w:r w:rsidR="00CA34FE" w:rsidRPr="009C2691">
        <w:rPr>
          <w:rFonts w:ascii="Arial" w:hAnsi="Arial" w:cs="Arial"/>
          <w:bCs/>
          <w:sz w:val="26"/>
          <w:szCs w:val="26"/>
          <w:lang w:val="es-ES"/>
        </w:rPr>
        <w:t>íficas y</w:t>
      </w:r>
      <w:r w:rsidR="00AF7FD9" w:rsidRPr="009C2691">
        <w:rPr>
          <w:rFonts w:ascii="Arial" w:hAnsi="Arial" w:cs="Arial"/>
          <w:bCs/>
          <w:sz w:val="26"/>
          <w:szCs w:val="26"/>
          <w:lang w:val="es-ES"/>
        </w:rPr>
        <w:t xml:space="preserve"> grupos atareos (niños, adultos mayores, personas con problemas de movilidad, entre otros)</w:t>
      </w:r>
    </w:p>
    <w:p w14:paraId="17AF79A6" w14:textId="77777777" w:rsidR="0024506D"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7C2D9F3E" w14:textId="46DB9213" w:rsidR="0024506D"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Ponderación: 25 %</w:t>
      </w:r>
    </w:p>
    <w:p w14:paraId="47F2C0CF" w14:textId="718F3EA3" w:rsidR="0024506D"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El trabajo se puede realizar en forma individual o en parejas</w:t>
      </w:r>
    </w:p>
    <w:p w14:paraId="1F62F3B8" w14:textId="322CA11A" w:rsidR="0024506D"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Fecha de entrega por definir</w:t>
      </w:r>
    </w:p>
    <w:p w14:paraId="752D3251" w14:textId="77777777" w:rsidR="0024506D"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61F03F64" w14:textId="6FAB1A32" w:rsidR="0024506D" w:rsidRPr="00EA5A57" w:rsidRDefault="0024506D" w:rsidP="009C2691">
      <w:pPr>
        <w:pBdr>
          <w:top w:val="single" w:sz="4" w:space="1" w:color="auto"/>
          <w:left w:val="single" w:sz="4" w:space="4" w:color="auto"/>
          <w:bottom w:val="single" w:sz="4" w:space="1" w:color="auto"/>
          <w:right w:val="single" w:sz="4" w:space="4" w:color="auto"/>
        </w:pBdr>
        <w:jc w:val="both"/>
        <w:rPr>
          <w:rFonts w:ascii="Arial" w:hAnsi="Arial" w:cs="Arial"/>
          <w:b/>
          <w:bCs/>
          <w:sz w:val="26"/>
          <w:szCs w:val="26"/>
          <w:lang w:val="es-ES"/>
        </w:rPr>
      </w:pPr>
      <w:r w:rsidRPr="00EA5A57">
        <w:rPr>
          <w:rFonts w:ascii="Arial" w:hAnsi="Arial" w:cs="Arial"/>
          <w:b/>
          <w:bCs/>
          <w:sz w:val="26"/>
          <w:szCs w:val="26"/>
          <w:lang w:val="es-ES"/>
        </w:rPr>
        <w:t xml:space="preserve">2.- </w:t>
      </w:r>
      <w:r w:rsidR="00AF7FD9" w:rsidRPr="00EA5A57">
        <w:rPr>
          <w:rFonts w:ascii="Arial" w:hAnsi="Arial" w:cs="Arial"/>
          <w:b/>
          <w:bCs/>
          <w:sz w:val="26"/>
          <w:szCs w:val="26"/>
          <w:lang w:val="es-ES"/>
        </w:rPr>
        <w:t>Presentación</w:t>
      </w:r>
    </w:p>
    <w:p w14:paraId="4456AF00" w14:textId="77777777" w:rsidR="009C2691"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 xml:space="preserve">Objetivo: </w:t>
      </w:r>
    </w:p>
    <w:p w14:paraId="4E24AA6E" w14:textId="4C847DD9" w:rsidR="00AF7FD9" w:rsidRPr="009C2691" w:rsidRDefault="00AF7FD9" w:rsidP="009C2691">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sidRPr="009C2691">
        <w:rPr>
          <w:rFonts w:ascii="Arial" w:hAnsi="Arial" w:cs="Arial"/>
          <w:bCs/>
          <w:sz w:val="26"/>
          <w:szCs w:val="26"/>
          <w:lang w:val="es-ES"/>
        </w:rPr>
        <w:t xml:space="preserve">Realizar una </w:t>
      </w:r>
      <w:r w:rsidR="00CA34FE" w:rsidRPr="009C2691">
        <w:rPr>
          <w:rFonts w:ascii="Arial" w:hAnsi="Arial" w:cs="Arial"/>
          <w:bCs/>
          <w:sz w:val="26"/>
          <w:szCs w:val="26"/>
          <w:lang w:val="es-ES"/>
        </w:rPr>
        <w:t xml:space="preserve">breve </w:t>
      </w:r>
      <w:r w:rsidRPr="009C2691">
        <w:rPr>
          <w:rFonts w:ascii="Arial" w:hAnsi="Arial" w:cs="Arial"/>
          <w:bCs/>
          <w:sz w:val="26"/>
          <w:szCs w:val="26"/>
          <w:lang w:val="es-ES"/>
        </w:rPr>
        <w:t xml:space="preserve">presentación sobre las temáticas más relevantes encontradas en la revisión bibliográfica </w:t>
      </w:r>
      <w:r w:rsidR="00EA5A57" w:rsidRPr="009C2691">
        <w:rPr>
          <w:rFonts w:ascii="Arial" w:hAnsi="Arial" w:cs="Arial"/>
          <w:bCs/>
          <w:sz w:val="26"/>
          <w:szCs w:val="26"/>
          <w:lang w:val="es-ES"/>
        </w:rPr>
        <w:t xml:space="preserve">que servirán como insumos para el diseño de la intervención comunitaria </w:t>
      </w:r>
      <w:r w:rsidRPr="009C2691">
        <w:rPr>
          <w:rFonts w:ascii="Arial" w:hAnsi="Arial" w:cs="Arial"/>
          <w:bCs/>
          <w:sz w:val="26"/>
          <w:szCs w:val="26"/>
          <w:lang w:val="es-ES"/>
        </w:rPr>
        <w:t>(10 minutos de presentación y 5 para preguntas</w:t>
      </w:r>
      <w:r w:rsidR="00CA34FE" w:rsidRPr="009C2691">
        <w:rPr>
          <w:rFonts w:ascii="Arial" w:hAnsi="Arial" w:cs="Arial"/>
          <w:bCs/>
          <w:sz w:val="26"/>
          <w:szCs w:val="26"/>
          <w:lang w:val="es-ES"/>
        </w:rPr>
        <w:t xml:space="preserve"> y retroalimentación)</w:t>
      </w:r>
      <w:r w:rsidRPr="009C2691">
        <w:rPr>
          <w:rFonts w:ascii="Arial" w:hAnsi="Arial" w:cs="Arial"/>
          <w:bCs/>
          <w:sz w:val="26"/>
          <w:szCs w:val="26"/>
          <w:lang w:val="es-ES"/>
        </w:rPr>
        <w:t>.</w:t>
      </w:r>
    </w:p>
    <w:p w14:paraId="3A434D65" w14:textId="77777777" w:rsidR="00AF7FD9"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7E10AC51" w14:textId="77777777" w:rsidR="00AF7FD9"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Ponderación: 25 %</w:t>
      </w:r>
    </w:p>
    <w:p w14:paraId="60AF8E18" w14:textId="77777777" w:rsidR="00AF7FD9"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El trabajo se puede realizar en forma individual o en parejas</w:t>
      </w:r>
    </w:p>
    <w:p w14:paraId="42FCFA07" w14:textId="77777777" w:rsidR="00AF7FD9"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76893C2F" w14:textId="77777777" w:rsidR="00EA5A57" w:rsidRPr="00EC47C5"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
          <w:bCs/>
          <w:sz w:val="26"/>
          <w:szCs w:val="26"/>
          <w:lang w:val="es-ES"/>
        </w:rPr>
      </w:pPr>
    </w:p>
    <w:p w14:paraId="77078B93" w14:textId="381FC765" w:rsidR="00EA5A57"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
          <w:bCs/>
          <w:sz w:val="26"/>
          <w:szCs w:val="26"/>
          <w:lang w:val="es-ES"/>
        </w:rPr>
      </w:pPr>
      <w:r w:rsidRPr="00EC47C5">
        <w:rPr>
          <w:rFonts w:ascii="Arial" w:hAnsi="Arial" w:cs="Arial"/>
          <w:b/>
          <w:bCs/>
          <w:sz w:val="26"/>
          <w:szCs w:val="26"/>
          <w:lang w:val="es-ES"/>
        </w:rPr>
        <w:t xml:space="preserve">3.- </w:t>
      </w:r>
      <w:r>
        <w:rPr>
          <w:rFonts w:ascii="Arial" w:hAnsi="Arial" w:cs="Arial"/>
          <w:b/>
          <w:bCs/>
          <w:sz w:val="26"/>
          <w:szCs w:val="26"/>
          <w:lang w:val="es-ES"/>
        </w:rPr>
        <w:t>Diseño de una intervención</w:t>
      </w:r>
    </w:p>
    <w:p w14:paraId="3A2E7A62" w14:textId="77777777" w:rsidR="009C2691"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 xml:space="preserve">Objetivo: </w:t>
      </w:r>
    </w:p>
    <w:p w14:paraId="4CD00DC2" w14:textId="2419E136" w:rsidR="00EA5A57" w:rsidRPr="009C2691" w:rsidRDefault="00EA5A57" w:rsidP="009C2691">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sidRPr="009C2691">
        <w:rPr>
          <w:rFonts w:ascii="Arial" w:hAnsi="Arial" w:cs="Arial"/>
          <w:bCs/>
          <w:sz w:val="26"/>
          <w:szCs w:val="26"/>
          <w:lang w:val="es-ES"/>
        </w:rPr>
        <w:t>Desarrollar una intervención comunitaria vinculada a una temática en particular con un grupo etario específico</w:t>
      </w:r>
    </w:p>
    <w:p w14:paraId="4C9CC360" w14:textId="77777777" w:rsidR="00EA5A57"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64E56253" w14:textId="07932FDC" w:rsidR="00EA5A57"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Ponderación: 50 %</w:t>
      </w:r>
    </w:p>
    <w:p w14:paraId="4115A92D" w14:textId="004389A0" w:rsidR="00CA34FE" w:rsidRDefault="00EA5A57"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 xml:space="preserve">Este trabajo es grupal </w:t>
      </w:r>
      <w:r w:rsidR="00CA34FE">
        <w:rPr>
          <w:rFonts w:ascii="Arial" w:hAnsi="Arial" w:cs="Arial"/>
          <w:bCs/>
          <w:sz w:val="26"/>
          <w:szCs w:val="26"/>
          <w:lang w:val="es-ES"/>
        </w:rPr>
        <w:t>y consta de una breve presentación sobre la intervención diseñada y posteriormente la entrega de un trabajo escrito de no más de 12 páginas</w:t>
      </w:r>
      <w:r w:rsidR="003C5626">
        <w:rPr>
          <w:rFonts w:ascii="Arial" w:hAnsi="Arial" w:cs="Arial"/>
          <w:bCs/>
          <w:sz w:val="26"/>
          <w:szCs w:val="26"/>
          <w:lang w:val="es-ES"/>
        </w:rPr>
        <w:t xml:space="preserve"> detallando la intervención</w:t>
      </w:r>
      <w:r w:rsidR="00CA34FE">
        <w:rPr>
          <w:rFonts w:ascii="Arial" w:hAnsi="Arial" w:cs="Arial"/>
          <w:bCs/>
          <w:sz w:val="26"/>
          <w:szCs w:val="26"/>
          <w:lang w:val="es-ES"/>
        </w:rPr>
        <w:t>.</w:t>
      </w:r>
    </w:p>
    <w:p w14:paraId="064CE5D9" w14:textId="77777777" w:rsidR="00CA34FE" w:rsidRDefault="00CA34FE"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p>
    <w:p w14:paraId="4EFA01AA" w14:textId="6D9092C8" w:rsidR="00EA5A57" w:rsidRDefault="00CA34FE" w:rsidP="009C2691">
      <w:pPr>
        <w:pBdr>
          <w:top w:val="single" w:sz="4" w:space="1" w:color="auto"/>
          <w:left w:val="single" w:sz="4" w:space="4" w:color="auto"/>
          <w:bottom w:val="single" w:sz="4" w:space="1" w:color="auto"/>
          <w:right w:val="single" w:sz="4" w:space="4" w:color="auto"/>
        </w:pBdr>
        <w:jc w:val="both"/>
        <w:rPr>
          <w:rFonts w:ascii="Arial" w:hAnsi="Arial" w:cs="Arial"/>
          <w:bCs/>
          <w:sz w:val="26"/>
          <w:szCs w:val="26"/>
          <w:lang w:val="es-ES"/>
        </w:rPr>
      </w:pPr>
      <w:r>
        <w:rPr>
          <w:rFonts w:ascii="Arial" w:hAnsi="Arial" w:cs="Arial"/>
          <w:bCs/>
          <w:sz w:val="26"/>
          <w:szCs w:val="26"/>
          <w:lang w:val="es-ES"/>
        </w:rPr>
        <w:t>NOTA: L</w:t>
      </w:r>
      <w:r w:rsidR="00EA5A57">
        <w:rPr>
          <w:rFonts w:ascii="Arial" w:hAnsi="Arial" w:cs="Arial"/>
          <w:bCs/>
          <w:sz w:val="26"/>
          <w:szCs w:val="26"/>
          <w:lang w:val="es-ES"/>
        </w:rPr>
        <w:t>a</w:t>
      </w:r>
      <w:r>
        <w:rPr>
          <w:rFonts w:ascii="Arial" w:hAnsi="Arial" w:cs="Arial"/>
          <w:bCs/>
          <w:sz w:val="26"/>
          <w:szCs w:val="26"/>
          <w:lang w:val="es-ES"/>
        </w:rPr>
        <w:t>s</w:t>
      </w:r>
      <w:r w:rsidR="00EA5A57">
        <w:rPr>
          <w:rFonts w:ascii="Arial" w:hAnsi="Arial" w:cs="Arial"/>
          <w:bCs/>
          <w:sz w:val="26"/>
          <w:szCs w:val="26"/>
          <w:lang w:val="es-ES"/>
        </w:rPr>
        <w:t xml:space="preserve"> pauta</w:t>
      </w:r>
      <w:r>
        <w:rPr>
          <w:rFonts w:ascii="Arial" w:hAnsi="Arial" w:cs="Arial"/>
          <w:bCs/>
          <w:sz w:val="26"/>
          <w:szCs w:val="26"/>
          <w:lang w:val="es-ES"/>
        </w:rPr>
        <w:t>s</w:t>
      </w:r>
      <w:r w:rsidR="00EA5A57">
        <w:rPr>
          <w:rFonts w:ascii="Arial" w:hAnsi="Arial" w:cs="Arial"/>
          <w:bCs/>
          <w:sz w:val="26"/>
          <w:szCs w:val="26"/>
          <w:lang w:val="es-ES"/>
        </w:rPr>
        <w:t xml:space="preserve"> </w:t>
      </w:r>
      <w:r w:rsidR="003C5626">
        <w:rPr>
          <w:rFonts w:ascii="Arial" w:hAnsi="Arial" w:cs="Arial"/>
          <w:bCs/>
          <w:sz w:val="26"/>
          <w:szCs w:val="26"/>
          <w:lang w:val="es-ES"/>
        </w:rPr>
        <w:t>para la</w:t>
      </w:r>
      <w:r w:rsidR="00EA5A57">
        <w:rPr>
          <w:rFonts w:ascii="Arial" w:hAnsi="Arial" w:cs="Arial"/>
          <w:bCs/>
          <w:sz w:val="26"/>
          <w:szCs w:val="26"/>
          <w:lang w:val="es-ES"/>
        </w:rPr>
        <w:t xml:space="preserve"> elaboración </w:t>
      </w:r>
      <w:r>
        <w:rPr>
          <w:rFonts w:ascii="Arial" w:hAnsi="Arial" w:cs="Arial"/>
          <w:bCs/>
          <w:sz w:val="26"/>
          <w:szCs w:val="26"/>
          <w:lang w:val="es-ES"/>
        </w:rPr>
        <w:t xml:space="preserve">de los 3 trabajos </w:t>
      </w:r>
      <w:r w:rsidR="00EA5A57">
        <w:rPr>
          <w:rFonts w:ascii="Arial" w:hAnsi="Arial" w:cs="Arial"/>
          <w:bCs/>
          <w:sz w:val="26"/>
          <w:szCs w:val="26"/>
          <w:lang w:val="es-ES"/>
        </w:rPr>
        <w:t>se entregar</w:t>
      </w:r>
      <w:r>
        <w:rPr>
          <w:rFonts w:ascii="Arial" w:hAnsi="Arial" w:cs="Arial"/>
          <w:bCs/>
          <w:sz w:val="26"/>
          <w:szCs w:val="26"/>
          <w:lang w:val="es-ES"/>
        </w:rPr>
        <w:t>an</w:t>
      </w:r>
      <w:r w:rsidR="00EA5A57">
        <w:rPr>
          <w:rFonts w:ascii="Arial" w:hAnsi="Arial" w:cs="Arial"/>
          <w:bCs/>
          <w:sz w:val="26"/>
          <w:szCs w:val="26"/>
          <w:lang w:val="es-ES"/>
        </w:rPr>
        <w:t xml:space="preserve"> al principio del curso. </w:t>
      </w:r>
    </w:p>
    <w:p w14:paraId="7D9C0128" w14:textId="77777777" w:rsidR="00EA5A57" w:rsidRPr="00EC47C5" w:rsidRDefault="00EA5A57" w:rsidP="007026E1">
      <w:pPr>
        <w:jc w:val="both"/>
        <w:rPr>
          <w:rFonts w:ascii="Arial" w:hAnsi="Arial" w:cs="Arial"/>
          <w:bCs/>
          <w:sz w:val="26"/>
          <w:szCs w:val="26"/>
          <w:lang w:val="es-ES"/>
        </w:rPr>
      </w:pPr>
    </w:p>
    <w:p w14:paraId="1AAFB346" w14:textId="77777777" w:rsidR="00AB44D9" w:rsidRDefault="00AB44D9" w:rsidP="007026E1">
      <w:pPr>
        <w:jc w:val="both"/>
        <w:rPr>
          <w:rFonts w:ascii="Arial" w:hAnsi="Arial" w:cs="Arial"/>
          <w:b/>
          <w:bCs/>
          <w:sz w:val="26"/>
          <w:szCs w:val="26"/>
          <w:lang w:val="es-ES"/>
        </w:rPr>
      </w:pPr>
    </w:p>
    <w:p w14:paraId="617D471D"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12. REQUISITOS DE APROBACIÓN </w:t>
      </w:r>
      <w:r w:rsidRPr="00454256">
        <w:rPr>
          <w:rFonts w:ascii="Arial" w:hAnsi="Arial" w:cs="Arial"/>
          <w:i/>
          <w:color w:val="535353"/>
          <w:sz w:val="26"/>
          <w:szCs w:val="26"/>
          <w:lang w:val="es-ES"/>
        </w:rPr>
        <w:t>(Elementos normativos para la aprobación establecidos por el reglamento, como por e</w:t>
      </w:r>
      <w:r w:rsidR="00916E1C">
        <w:rPr>
          <w:rFonts w:ascii="Arial" w:hAnsi="Arial" w:cs="Arial"/>
          <w:i/>
          <w:color w:val="535353"/>
          <w:sz w:val="26"/>
          <w:szCs w:val="26"/>
          <w:lang w:val="es-ES"/>
        </w:rPr>
        <w:t>jemplo: Examen</w:t>
      </w:r>
      <w:r w:rsidRPr="00454256">
        <w:rPr>
          <w:rFonts w:ascii="Arial" w:hAnsi="Arial" w:cs="Arial"/>
          <w:i/>
          <w:color w:val="535353"/>
          <w:sz w:val="26"/>
          <w:szCs w:val="26"/>
          <w:lang w:val="es-ES"/>
        </w:rPr>
        <w:t>, calificación mínima, asistencia, etc. Deberá contemplarse una escala de evaluación desde el 1,0 al 7,0 , con un decimal.)</w:t>
      </w:r>
    </w:p>
    <w:p w14:paraId="1E1E16B4" w14:textId="77777777" w:rsidR="00454256" w:rsidRDefault="00454256" w:rsidP="007026E1">
      <w:pPr>
        <w:jc w:val="both"/>
        <w:rPr>
          <w:rFonts w:ascii="Arial" w:hAnsi="Arial" w:cs="Arial"/>
          <w:i/>
          <w:color w:val="535353"/>
          <w:sz w:val="26"/>
          <w:szCs w:val="26"/>
          <w:lang w:val="es-ES"/>
        </w:rPr>
      </w:pPr>
    </w:p>
    <w:tbl>
      <w:tblPr>
        <w:tblW w:w="91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8"/>
      </w:tblGrid>
      <w:tr w:rsidR="00AB44D9" w:rsidRPr="003252CB" w14:paraId="0DBA6557" w14:textId="77777777" w:rsidTr="00916E1C">
        <w:trPr>
          <w:trHeight w:val="2580"/>
        </w:trPr>
        <w:tc>
          <w:tcPr>
            <w:tcW w:w="9148" w:type="dxa"/>
            <w:tcBorders>
              <w:bottom w:val="single" w:sz="4" w:space="0" w:color="auto"/>
            </w:tcBorders>
          </w:tcPr>
          <w:p w14:paraId="0359B1D7" w14:textId="366AC94B" w:rsidR="00916E1C" w:rsidRPr="007707D8" w:rsidRDefault="00916E1C" w:rsidP="00655C6B">
            <w:pPr>
              <w:widowControl w:val="0"/>
              <w:autoSpaceDE w:val="0"/>
              <w:autoSpaceDN w:val="0"/>
              <w:adjustRightInd w:val="0"/>
              <w:jc w:val="both"/>
              <w:rPr>
                <w:rFonts w:ascii="Arial" w:hAnsi="Arial" w:cs="Arial"/>
                <w:b/>
                <w:bCs/>
                <w:sz w:val="26"/>
                <w:szCs w:val="26"/>
                <w:lang w:val="es-ES"/>
              </w:rPr>
            </w:pPr>
            <w:r w:rsidRPr="003252CB">
              <w:rPr>
                <w:rFonts w:ascii="Arial" w:hAnsi="Arial" w:cs="Arial"/>
                <w:b/>
                <w:bCs/>
                <w:sz w:val="26"/>
                <w:szCs w:val="26"/>
                <w:lang w:val="es-ES"/>
              </w:rPr>
              <w:t>ASISTENCIA</w:t>
            </w:r>
            <w:r w:rsidR="00655C6B" w:rsidRPr="007707D8">
              <w:rPr>
                <w:rFonts w:ascii="Arial" w:hAnsi="Arial" w:cs="Arial"/>
                <w:bCs/>
                <w:sz w:val="26"/>
                <w:szCs w:val="26"/>
                <w:lang w:val="es-ES"/>
              </w:rPr>
              <w:t>:</w:t>
            </w:r>
            <w:r w:rsidR="00D27378" w:rsidRPr="007707D8">
              <w:rPr>
                <w:rFonts w:ascii="Arial" w:hAnsi="Arial" w:cs="Arial"/>
                <w:bCs/>
                <w:sz w:val="26"/>
                <w:szCs w:val="26"/>
                <w:lang w:val="es-ES"/>
              </w:rPr>
              <w:t xml:space="preserve"> </w:t>
            </w:r>
            <w:r w:rsidR="007707D8" w:rsidRPr="007707D8">
              <w:rPr>
                <w:rFonts w:ascii="Arial" w:hAnsi="Arial" w:cs="Arial"/>
                <w:bCs/>
                <w:sz w:val="26"/>
                <w:szCs w:val="26"/>
                <w:lang w:val="es-ES"/>
              </w:rPr>
              <w:t>8</w:t>
            </w:r>
            <w:r w:rsidR="00993043" w:rsidRPr="007707D8">
              <w:rPr>
                <w:rFonts w:ascii="Arial" w:hAnsi="Arial" w:cs="Arial"/>
                <w:bCs/>
                <w:sz w:val="26"/>
                <w:szCs w:val="26"/>
                <w:lang w:val="es-ES"/>
              </w:rPr>
              <w:t>0%</w:t>
            </w:r>
          </w:p>
          <w:p w14:paraId="23082C4C" w14:textId="77777777" w:rsidR="00655C6B" w:rsidRPr="007707D8" w:rsidRDefault="00655C6B" w:rsidP="00AB44D9">
            <w:pPr>
              <w:widowControl w:val="0"/>
              <w:autoSpaceDE w:val="0"/>
              <w:autoSpaceDN w:val="0"/>
              <w:adjustRightInd w:val="0"/>
              <w:ind w:left="80"/>
              <w:jc w:val="both"/>
              <w:rPr>
                <w:rFonts w:ascii="Arial" w:hAnsi="Arial" w:cs="Arial"/>
                <w:b/>
                <w:bCs/>
                <w:sz w:val="26"/>
                <w:szCs w:val="26"/>
                <w:lang w:val="es-ES"/>
              </w:rPr>
            </w:pPr>
          </w:p>
          <w:p w14:paraId="0B981304" w14:textId="28E74557" w:rsidR="00916E1C" w:rsidRPr="007707D8" w:rsidRDefault="00916E1C" w:rsidP="00655C6B">
            <w:pPr>
              <w:widowControl w:val="0"/>
              <w:autoSpaceDE w:val="0"/>
              <w:autoSpaceDN w:val="0"/>
              <w:adjustRightInd w:val="0"/>
              <w:jc w:val="both"/>
              <w:rPr>
                <w:rFonts w:ascii="Arial" w:hAnsi="Arial" w:cs="Arial"/>
                <w:b/>
                <w:bCs/>
                <w:sz w:val="26"/>
                <w:szCs w:val="26"/>
                <w:lang w:val="es-ES"/>
              </w:rPr>
            </w:pPr>
            <w:r w:rsidRPr="007707D8">
              <w:rPr>
                <w:rFonts w:ascii="Arial" w:hAnsi="Arial" w:cs="Arial"/>
                <w:b/>
                <w:bCs/>
                <w:sz w:val="26"/>
                <w:szCs w:val="26"/>
                <w:lang w:val="es-ES"/>
              </w:rPr>
              <w:t xml:space="preserve">NOTA DE APROBACIÓN MÍNIMA </w:t>
            </w:r>
            <w:r w:rsidRPr="007707D8">
              <w:rPr>
                <w:rFonts w:ascii="Arial" w:hAnsi="Arial" w:cs="Arial"/>
                <w:bCs/>
                <w:i/>
                <w:sz w:val="26"/>
                <w:szCs w:val="26"/>
                <w:lang w:val="es-ES"/>
              </w:rPr>
              <w:t>(Escala de 1.0 a 7.0)</w:t>
            </w:r>
            <w:r w:rsidR="00655C6B" w:rsidRPr="007707D8">
              <w:rPr>
                <w:rFonts w:ascii="Arial" w:hAnsi="Arial" w:cs="Arial"/>
                <w:bCs/>
                <w:sz w:val="26"/>
                <w:szCs w:val="26"/>
                <w:lang w:val="es-ES"/>
              </w:rPr>
              <w:t>:</w:t>
            </w:r>
            <w:r w:rsidR="007707D8" w:rsidRPr="007707D8">
              <w:rPr>
                <w:rFonts w:ascii="Arial" w:hAnsi="Arial" w:cs="Arial"/>
                <w:bCs/>
                <w:sz w:val="26"/>
                <w:szCs w:val="26"/>
                <w:lang w:val="es-ES"/>
              </w:rPr>
              <w:t xml:space="preserve"> </w:t>
            </w:r>
            <w:r w:rsidR="00993043" w:rsidRPr="007707D8">
              <w:rPr>
                <w:rFonts w:ascii="Arial" w:hAnsi="Arial" w:cs="Arial"/>
                <w:bCs/>
                <w:sz w:val="26"/>
                <w:szCs w:val="26"/>
                <w:lang w:val="es-ES"/>
              </w:rPr>
              <w:t>4,0</w:t>
            </w:r>
          </w:p>
          <w:p w14:paraId="641E24CB" w14:textId="77777777" w:rsidR="00655C6B" w:rsidRPr="007707D8" w:rsidRDefault="00655C6B" w:rsidP="00AB44D9">
            <w:pPr>
              <w:widowControl w:val="0"/>
              <w:autoSpaceDE w:val="0"/>
              <w:autoSpaceDN w:val="0"/>
              <w:adjustRightInd w:val="0"/>
              <w:ind w:left="80"/>
              <w:jc w:val="both"/>
              <w:rPr>
                <w:rFonts w:ascii="Arial" w:hAnsi="Arial" w:cs="Arial"/>
                <w:b/>
                <w:bCs/>
                <w:sz w:val="26"/>
                <w:szCs w:val="26"/>
                <w:lang w:val="es-ES"/>
              </w:rPr>
            </w:pPr>
          </w:p>
          <w:p w14:paraId="73765D41" w14:textId="0C327848" w:rsidR="00916E1C" w:rsidRPr="007707D8" w:rsidRDefault="00916E1C" w:rsidP="00655C6B">
            <w:pPr>
              <w:widowControl w:val="0"/>
              <w:autoSpaceDE w:val="0"/>
              <w:autoSpaceDN w:val="0"/>
              <w:adjustRightInd w:val="0"/>
              <w:jc w:val="both"/>
              <w:rPr>
                <w:rFonts w:ascii="Arial" w:hAnsi="Arial" w:cs="Arial"/>
                <w:b/>
                <w:bCs/>
                <w:sz w:val="26"/>
                <w:szCs w:val="26"/>
                <w:lang w:val="es-ES"/>
              </w:rPr>
            </w:pPr>
            <w:r w:rsidRPr="007707D8">
              <w:rPr>
                <w:rFonts w:ascii="Arial" w:hAnsi="Arial" w:cs="Arial"/>
                <w:b/>
                <w:bCs/>
                <w:sz w:val="26"/>
                <w:szCs w:val="26"/>
                <w:lang w:val="es-ES"/>
              </w:rPr>
              <w:t>REQUISITOS PARA PRESENTACIÓN A EXÁMEN:</w:t>
            </w:r>
            <w:r w:rsidR="007707D8" w:rsidRPr="007707D8">
              <w:rPr>
                <w:rFonts w:ascii="Arial" w:hAnsi="Arial" w:cs="Arial"/>
                <w:bCs/>
                <w:sz w:val="26"/>
                <w:szCs w:val="26"/>
                <w:lang w:val="es-ES"/>
              </w:rPr>
              <w:t xml:space="preserve"> 3.5 mínimo</w:t>
            </w:r>
          </w:p>
          <w:p w14:paraId="1EE47AD4" w14:textId="77777777" w:rsidR="00655C6B" w:rsidRPr="007707D8" w:rsidRDefault="00655C6B" w:rsidP="00AB44D9">
            <w:pPr>
              <w:widowControl w:val="0"/>
              <w:autoSpaceDE w:val="0"/>
              <w:autoSpaceDN w:val="0"/>
              <w:adjustRightInd w:val="0"/>
              <w:ind w:left="80"/>
              <w:jc w:val="both"/>
              <w:rPr>
                <w:rFonts w:ascii="Arial" w:hAnsi="Arial" w:cs="Arial"/>
                <w:b/>
                <w:bCs/>
                <w:sz w:val="26"/>
                <w:szCs w:val="26"/>
                <w:lang w:val="es-ES"/>
              </w:rPr>
            </w:pPr>
          </w:p>
          <w:p w14:paraId="3E48E65D" w14:textId="77777777" w:rsidR="00AB44D9" w:rsidRPr="003252CB" w:rsidRDefault="00916E1C" w:rsidP="00655C6B">
            <w:pPr>
              <w:widowControl w:val="0"/>
              <w:autoSpaceDE w:val="0"/>
              <w:autoSpaceDN w:val="0"/>
              <w:adjustRightInd w:val="0"/>
              <w:jc w:val="both"/>
              <w:rPr>
                <w:rFonts w:ascii="Arial" w:hAnsi="Arial" w:cs="Arial"/>
                <w:bCs/>
                <w:i/>
                <w:sz w:val="26"/>
                <w:szCs w:val="26"/>
                <w:lang w:val="es-ES"/>
              </w:rPr>
            </w:pPr>
            <w:r w:rsidRPr="007707D8">
              <w:rPr>
                <w:rFonts w:ascii="Arial" w:hAnsi="Arial" w:cs="Arial"/>
                <w:b/>
                <w:bCs/>
                <w:sz w:val="26"/>
                <w:szCs w:val="26"/>
                <w:lang w:val="es-ES"/>
              </w:rPr>
              <w:t>OTROS REQUISITOS:</w:t>
            </w:r>
          </w:p>
        </w:tc>
      </w:tr>
    </w:tbl>
    <w:p w14:paraId="42CE6F21" w14:textId="77777777" w:rsidR="00454256" w:rsidRDefault="00454256" w:rsidP="007026E1">
      <w:pPr>
        <w:jc w:val="both"/>
        <w:rPr>
          <w:rFonts w:ascii="Arial" w:hAnsi="Arial" w:cs="Arial"/>
          <w:b/>
          <w:bCs/>
          <w:i/>
          <w:sz w:val="26"/>
          <w:szCs w:val="26"/>
          <w:lang w:val="es-ES"/>
        </w:rPr>
      </w:pPr>
    </w:p>
    <w:p w14:paraId="048A2B7E"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13. PALABRAS CLAVE </w:t>
      </w:r>
      <w:r>
        <w:rPr>
          <w:rFonts w:ascii="Arial" w:hAnsi="Arial" w:cs="Arial"/>
          <w:i/>
          <w:color w:val="535353"/>
          <w:sz w:val="26"/>
          <w:szCs w:val="26"/>
          <w:lang w:val="es-ES"/>
        </w:rPr>
        <w:t>(P</w:t>
      </w:r>
      <w:r w:rsidRPr="00454256">
        <w:rPr>
          <w:rFonts w:ascii="Arial" w:hAnsi="Arial" w:cs="Arial"/>
          <w:i/>
          <w:color w:val="535353"/>
          <w:sz w:val="26"/>
          <w:szCs w:val="26"/>
          <w:lang w:val="es-ES"/>
        </w:rPr>
        <w:t xml:space="preserve">alabras clave del propósito general de la asignatura y sus contenidos, que permiten identificar la temática del curso en sistemas de </w:t>
      </w:r>
      <w:r w:rsidR="00AB44D9" w:rsidRPr="00454256">
        <w:rPr>
          <w:rFonts w:ascii="Arial" w:hAnsi="Arial" w:cs="Arial"/>
          <w:i/>
          <w:color w:val="535353"/>
          <w:sz w:val="26"/>
          <w:szCs w:val="26"/>
          <w:lang w:val="es-ES"/>
        </w:rPr>
        <w:t>búsqueda</w:t>
      </w:r>
      <w:r w:rsidRPr="00454256">
        <w:rPr>
          <w:rFonts w:ascii="Arial" w:hAnsi="Arial" w:cs="Arial"/>
          <w:i/>
          <w:color w:val="535353"/>
          <w:sz w:val="26"/>
          <w:szCs w:val="26"/>
          <w:lang w:val="es-ES"/>
        </w:rPr>
        <w:t xml:space="preserve"> automatizada; cada palabra clave deberá separarse de la siguiente por punto y coma ( ;</w:t>
      </w:r>
      <w:r>
        <w:rPr>
          <w:rFonts w:ascii="Arial" w:hAnsi="Arial" w:cs="Arial"/>
          <w:i/>
          <w:color w:val="535353"/>
          <w:sz w:val="26"/>
          <w:szCs w:val="26"/>
          <w:lang w:val="es-ES"/>
        </w:rPr>
        <w:t>) ).</w:t>
      </w:r>
    </w:p>
    <w:p w14:paraId="43B346D5" w14:textId="77777777" w:rsidR="00454256" w:rsidRDefault="00454256" w:rsidP="007026E1">
      <w:pPr>
        <w:jc w:val="both"/>
        <w:rPr>
          <w:rFonts w:ascii="Arial" w:hAnsi="Arial" w:cs="Arial"/>
          <w:i/>
          <w:color w:val="535353"/>
          <w:sz w:val="26"/>
          <w:szCs w:val="26"/>
          <w:lang w:val="es-ES"/>
        </w:rPr>
      </w:pPr>
    </w:p>
    <w:p w14:paraId="4FB12CD9" w14:textId="4468D413" w:rsidR="00454256" w:rsidRPr="00D27378" w:rsidRDefault="007707D8" w:rsidP="00454256">
      <w:pPr>
        <w:pBdr>
          <w:top w:val="single" w:sz="4" w:space="1" w:color="auto"/>
          <w:left w:val="single" w:sz="4" w:space="4" w:color="auto"/>
          <w:bottom w:val="single" w:sz="4" w:space="1" w:color="auto"/>
          <w:right w:val="single" w:sz="4" w:space="4" w:color="auto"/>
        </w:pBdr>
        <w:jc w:val="both"/>
        <w:rPr>
          <w:rFonts w:ascii="Arial" w:hAnsi="Arial" w:cs="Arial"/>
          <w:sz w:val="26"/>
          <w:szCs w:val="26"/>
          <w:lang w:val="es-ES"/>
        </w:rPr>
      </w:pPr>
      <w:r>
        <w:rPr>
          <w:rFonts w:ascii="Arial" w:hAnsi="Arial" w:cs="Arial"/>
          <w:sz w:val="26"/>
          <w:szCs w:val="26"/>
          <w:lang w:val="es-ES"/>
        </w:rPr>
        <w:t>Psicología ambiental, cambio climático, conflictos ambientales, psicología comunitaria</w:t>
      </w:r>
      <w:r w:rsidR="002740BE">
        <w:rPr>
          <w:rFonts w:ascii="Arial" w:hAnsi="Arial" w:cs="Arial"/>
          <w:sz w:val="26"/>
          <w:szCs w:val="26"/>
          <w:lang w:val="es-ES"/>
        </w:rPr>
        <w:t>, desastres socio-naturales</w:t>
      </w:r>
      <w:r w:rsidR="003C5626">
        <w:rPr>
          <w:rFonts w:ascii="Arial" w:hAnsi="Arial" w:cs="Arial"/>
          <w:sz w:val="26"/>
          <w:szCs w:val="26"/>
          <w:lang w:val="es-ES"/>
        </w:rPr>
        <w:t>,</w:t>
      </w:r>
      <w:r w:rsidR="00EC47C5">
        <w:rPr>
          <w:rFonts w:ascii="Arial" w:hAnsi="Arial" w:cs="Arial"/>
          <w:sz w:val="26"/>
          <w:szCs w:val="26"/>
          <w:lang w:val="es-ES"/>
        </w:rPr>
        <w:t xml:space="preserve"> </w:t>
      </w:r>
      <w:r w:rsidR="00342E21">
        <w:rPr>
          <w:rFonts w:ascii="Arial" w:hAnsi="Arial" w:cs="Arial"/>
          <w:sz w:val="26"/>
          <w:szCs w:val="26"/>
          <w:lang w:val="es-ES"/>
        </w:rPr>
        <w:t>intervenciones psicosociales</w:t>
      </w:r>
    </w:p>
    <w:p w14:paraId="5B126802" w14:textId="77777777" w:rsidR="00454256" w:rsidRDefault="00454256" w:rsidP="007026E1">
      <w:pPr>
        <w:jc w:val="both"/>
        <w:rPr>
          <w:rFonts w:ascii="Arial" w:hAnsi="Arial" w:cs="Arial"/>
          <w:b/>
          <w:bCs/>
          <w:sz w:val="26"/>
          <w:szCs w:val="26"/>
          <w:lang w:val="es-ES"/>
        </w:rPr>
      </w:pPr>
    </w:p>
    <w:p w14:paraId="6C2CF322"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14. BIBLIOGRAFÍA OBLIGATORIA </w:t>
      </w:r>
      <w:r>
        <w:rPr>
          <w:rFonts w:ascii="Arial" w:hAnsi="Arial" w:cs="Arial"/>
          <w:i/>
          <w:color w:val="535353"/>
          <w:sz w:val="26"/>
          <w:szCs w:val="26"/>
          <w:lang w:val="es-ES"/>
        </w:rPr>
        <w:t>(T</w:t>
      </w:r>
      <w:r w:rsidRPr="00454256">
        <w:rPr>
          <w:rFonts w:ascii="Arial" w:hAnsi="Arial" w:cs="Arial"/>
          <w:i/>
          <w:color w:val="535353"/>
          <w:sz w:val="26"/>
          <w:szCs w:val="26"/>
          <w:lang w:val="es-ES"/>
        </w:rPr>
        <w:t>extos de referencia a ser usados por los estudiantes</w:t>
      </w:r>
      <w:r w:rsidR="00AB44D9">
        <w:rPr>
          <w:rFonts w:ascii="Arial" w:hAnsi="Arial" w:cs="Arial"/>
          <w:i/>
          <w:color w:val="535353"/>
          <w:sz w:val="26"/>
          <w:szCs w:val="26"/>
          <w:lang w:val="es-ES"/>
        </w:rPr>
        <w:t>. Se sugiere</w:t>
      </w:r>
      <w:r w:rsidR="00916E1C">
        <w:rPr>
          <w:rFonts w:ascii="Arial" w:hAnsi="Arial" w:cs="Arial"/>
          <w:i/>
          <w:color w:val="535353"/>
          <w:sz w:val="26"/>
          <w:szCs w:val="26"/>
          <w:lang w:val="es-ES"/>
        </w:rPr>
        <w:t xml:space="preserve"> la utilización del</w:t>
      </w:r>
      <w:r w:rsidR="00AB44D9">
        <w:rPr>
          <w:rFonts w:ascii="Arial" w:hAnsi="Arial" w:cs="Arial"/>
          <w:i/>
          <w:color w:val="535353"/>
          <w:sz w:val="26"/>
          <w:szCs w:val="26"/>
          <w:lang w:val="es-ES"/>
        </w:rPr>
        <w:t xml:space="preserve"> sistema de citación APA, y además que se indiquen los códigos ISBN de los textos</w:t>
      </w:r>
      <w:r w:rsidR="00916E1C">
        <w:rPr>
          <w:rFonts w:ascii="Arial" w:hAnsi="Arial" w:cs="Arial"/>
          <w:i/>
          <w:color w:val="535353"/>
          <w:sz w:val="26"/>
          <w:szCs w:val="26"/>
          <w:lang w:val="es-ES"/>
        </w:rPr>
        <w:t>. CADA TEXTO DEBE IR EN UNA LÍNEA DISTINTA</w:t>
      </w:r>
      <w:r>
        <w:rPr>
          <w:rFonts w:ascii="Arial" w:hAnsi="Arial" w:cs="Arial"/>
          <w:i/>
          <w:color w:val="535353"/>
          <w:sz w:val="26"/>
          <w:szCs w:val="26"/>
          <w:lang w:val="es-ES"/>
        </w:rPr>
        <w:t>)</w:t>
      </w:r>
    </w:p>
    <w:p w14:paraId="784D4866" w14:textId="77777777" w:rsidR="000F79FE" w:rsidRDefault="000F79FE" w:rsidP="000F79FE">
      <w:pPr>
        <w:ind w:left="720" w:hanging="720"/>
        <w:jc w:val="both"/>
        <w:rPr>
          <w:rFonts w:ascii="Arial" w:hAnsi="Arial" w:cs="Arial"/>
          <w:sz w:val="26"/>
          <w:szCs w:val="26"/>
          <w:lang w:val="es-ES"/>
        </w:rPr>
      </w:pPr>
      <w:bookmarkStart w:id="1" w:name="_ENREF_18"/>
      <w:bookmarkStart w:id="2" w:name="_ENREF_20"/>
      <w:bookmarkStart w:id="3" w:name="_ENREF_27"/>
      <w:bookmarkStart w:id="4" w:name="_ENREF_32"/>
      <w:bookmarkStart w:id="5" w:name="_ENREF_37"/>
      <w:bookmarkStart w:id="6" w:name="_ENREF_40"/>
      <w:bookmarkStart w:id="7" w:name="_ENREF_48"/>
      <w:bookmarkStart w:id="8" w:name="_ENREF_54"/>
      <w:bookmarkStart w:id="9" w:name="_ENREF_77"/>
      <w:bookmarkStart w:id="10" w:name="_ENREF_89"/>
    </w:p>
    <w:p w14:paraId="3DA5DD2F" w14:textId="77777777" w:rsidR="000648EF" w:rsidRDefault="000648EF" w:rsidP="000F79FE">
      <w:pPr>
        <w:ind w:left="720" w:hanging="720"/>
        <w:jc w:val="both"/>
        <w:rPr>
          <w:rFonts w:ascii="Arial" w:hAnsi="Arial" w:cs="Arial"/>
          <w:b/>
          <w:sz w:val="26"/>
          <w:szCs w:val="26"/>
          <w:lang w:val="es-ES"/>
        </w:rPr>
      </w:pPr>
    </w:p>
    <w:p w14:paraId="3D4DBBEC" w14:textId="2E634184" w:rsidR="003C5626" w:rsidRPr="00EC47C5" w:rsidRDefault="003C5626" w:rsidP="000F79FE">
      <w:pPr>
        <w:ind w:left="720" w:hanging="720"/>
        <w:jc w:val="both"/>
        <w:rPr>
          <w:rFonts w:ascii="Arial" w:hAnsi="Arial" w:cs="Arial"/>
          <w:b/>
          <w:sz w:val="26"/>
          <w:szCs w:val="26"/>
          <w:lang w:val="es-ES"/>
        </w:rPr>
      </w:pPr>
      <w:r>
        <w:rPr>
          <w:rFonts w:ascii="Arial" w:hAnsi="Arial" w:cs="Arial"/>
          <w:b/>
          <w:sz w:val="26"/>
          <w:szCs w:val="26"/>
          <w:lang w:val="es-ES"/>
        </w:rPr>
        <w:t>MODULO 1</w:t>
      </w:r>
    </w:p>
    <w:p w14:paraId="6A2F29CB" w14:textId="77777777" w:rsidR="003C5626" w:rsidRPr="00D8613F" w:rsidRDefault="003C5626" w:rsidP="000F79FE">
      <w:pPr>
        <w:ind w:left="720" w:hanging="720"/>
        <w:jc w:val="both"/>
        <w:rPr>
          <w:rFonts w:ascii="Arial" w:hAnsi="Arial" w:cs="Arial"/>
          <w:sz w:val="26"/>
          <w:szCs w:val="26"/>
          <w:lang w:val="es-ES"/>
        </w:rPr>
      </w:pPr>
    </w:p>
    <w:p w14:paraId="7288677C" w14:textId="77777777" w:rsidR="000F79FE" w:rsidRPr="00D8613F" w:rsidRDefault="000F79FE" w:rsidP="000F79FE">
      <w:pPr>
        <w:ind w:left="720" w:hanging="720"/>
        <w:jc w:val="both"/>
        <w:rPr>
          <w:rFonts w:ascii="Arial" w:hAnsi="Arial" w:cs="Arial"/>
          <w:sz w:val="26"/>
          <w:szCs w:val="26"/>
          <w:lang w:val="es-ES"/>
        </w:rPr>
      </w:pPr>
      <w:r w:rsidRPr="00D8613F">
        <w:rPr>
          <w:rFonts w:ascii="Arial" w:hAnsi="Arial" w:cs="Arial"/>
          <w:sz w:val="26"/>
          <w:szCs w:val="26"/>
          <w:lang w:val="es-ES"/>
        </w:rPr>
        <w:t xml:space="preserve">Bravo, F. (2010). </w:t>
      </w:r>
      <w:r w:rsidRPr="000F79FE">
        <w:rPr>
          <w:rFonts w:ascii="Arial" w:hAnsi="Arial" w:cs="Arial"/>
          <w:sz w:val="26"/>
          <w:szCs w:val="26"/>
        </w:rPr>
        <w:t xml:space="preserve">Hacia una narrativa de la naturaleza: la psicología ante el reto sustentable. </w:t>
      </w:r>
      <w:r w:rsidRPr="000F79FE">
        <w:rPr>
          <w:rFonts w:ascii="Arial" w:hAnsi="Arial" w:cs="Arial"/>
          <w:i/>
          <w:iCs/>
          <w:sz w:val="26"/>
          <w:szCs w:val="26"/>
        </w:rPr>
        <w:t>Polis, Revista de la Universidad Bolivariana</w:t>
      </w:r>
      <w:r w:rsidRPr="00D8613F">
        <w:rPr>
          <w:rFonts w:ascii="Arial" w:hAnsi="Arial" w:cs="Arial"/>
          <w:i/>
          <w:iCs/>
          <w:sz w:val="26"/>
          <w:szCs w:val="26"/>
          <w:lang w:val="es-ES"/>
        </w:rPr>
        <w:t>, 9 (16)</w:t>
      </w:r>
      <w:r w:rsidRPr="00D8613F">
        <w:rPr>
          <w:rFonts w:ascii="Arial" w:hAnsi="Arial" w:cs="Arial"/>
          <w:sz w:val="26"/>
          <w:szCs w:val="26"/>
          <w:lang w:val="es-ES"/>
        </w:rPr>
        <w:t>, 223-231.</w:t>
      </w:r>
    </w:p>
    <w:p w14:paraId="75F7068A" w14:textId="77777777" w:rsidR="000F79FE" w:rsidRPr="000F79FE" w:rsidRDefault="000F79FE" w:rsidP="000F79FE">
      <w:pPr>
        <w:ind w:left="720" w:hanging="720"/>
        <w:jc w:val="both"/>
        <w:rPr>
          <w:rFonts w:ascii="Arial" w:hAnsi="Arial" w:cs="Arial"/>
          <w:noProof/>
          <w:sz w:val="26"/>
          <w:szCs w:val="26"/>
          <w:lang w:val="en-US"/>
        </w:rPr>
      </w:pPr>
      <w:r w:rsidRPr="000F79FE">
        <w:rPr>
          <w:rFonts w:ascii="Arial" w:hAnsi="Arial" w:cs="Arial"/>
          <w:noProof/>
          <w:sz w:val="26"/>
          <w:szCs w:val="26"/>
        </w:rPr>
        <w:t xml:space="preserve">Clayton, S., &amp; Brooke, A. (2005). </w:t>
      </w:r>
      <w:r w:rsidRPr="000F79FE">
        <w:rPr>
          <w:rFonts w:ascii="Arial" w:hAnsi="Arial" w:cs="Arial"/>
          <w:noProof/>
          <w:sz w:val="26"/>
          <w:szCs w:val="26"/>
          <w:lang w:val="en-US"/>
        </w:rPr>
        <w:t xml:space="preserve">Can psychology help save the world? A model for conservation psychology. </w:t>
      </w:r>
      <w:r w:rsidRPr="000F79FE">
        <w:rPr>
          <w:rFonts w:ascii="Arial" w:hAnsi="Arial" w:cs="Arial"/>
          <w:i/>
          <w:noProof/>
          <w:sz w:val="26"/>
          <w:szCs w:val="26"/>
          <w:lang w:val="en-US"/>
        </w:rPr>
        <w:t>Analyses of Social Issues and Public Policy, 5(1)</w:t>
      </w:r>
      <w:r w:rsidRPr="000F79FE">
        <w:rPr>
          <w:rFonts w:ascii="Arial" w:hAnsi="Arial" w:cs="Arial"/>
          <w:noProof/>
          <w:sz w:val="26"/>
          <w:szCs w:val="26"/>
          <w:lang w:val="en-US"/>
        </w:rPr>
        <w:t xml:space="preserve">, 87-102. </w:t>
      </w:r>
      <w:bookmarkEnd w:id="1"/>
    </w:p>
    <w:p w14:paraId="20C2DE23" w14:textId="77777777" w:rsidR="000F79FE" w:rsidRPr="000F79FE" w:rsidRDefault="000F79FE" w:rsidP="000F79FE">
      <w:pPr>
        <w:ind w:left="720" w:hanging="720"/>
        <w:jc w:val="both"/>
        <w:rPr>
          <w:rFonts w:ascii="Arial" w:hAnsi="Arial" w:cs="Arial"/>
          <w:noProof/>
          <w:sz w:val="26"/>
          <w:szCs w:val="26"/>
        </w:rPr>
      </w:pPr>
      <w:r w:rsidRPr="000F79FE">
        <w:rPr>
          <w:rFonts w:ascii="Arial" w:hAnsi="Arial" w:cs="Arial"/>
          <w:noProof/>
          <w:sz w:val="26"/>
          <w:szCs w:val="26"/>
        </w:rPr>
        <w:t xml:space="preserve">Conde, A. C. (2008). Vulnerabilidad y adapatacion al cambio climatico: descripcion de un estudio de caso y los retos en las investigaciones actuales. In J. Urbina &amp; J. Martinez (Eds.), </w:t>
      </w:r>
      <w:r w:rsidRPr="000F79FE">
        <w:rPr>
          <w:rFonts w:ascii="Arial" w:hAnsi="Arial" w:cs="Arial"/>
          <w:i/>
          <w:noProof/>
          <w:sz w:val="26"/>
          <w:szCs w:val="26"/>
        </w:rPr>
        <w:t>Mas alla del cambio climatico. Las dimensiones psico-sociales del cambio ambiental global</w:t>
      </w:r>
      <w:r w:rsidRPr="000F79FE">
        <w:rPr>
          <w:rFonts w:ascii="Arial" w:hAnsi="Arial" w:cs="Arial"/>
          <w:noProof/>
          <w:sz w:val="26"/>
          <w:szCs w:val="26"/>
        </w:rPr>
        <w:t xml:space="preserve"> (pp. 157-171). Mexico D.F.: UNAM.</w:t>
      </w:r>
      <w:bookmarkEnd w:id="2"/>
    </w:p>
    <w:p w14:paraId="6ED09DE2" w14:textId="77777777" w:rsidR="000F79FE" w:rsidRPr="00D8613F" w:rsidRDefault="000F79FE" w:rsidP="000F79FE">
      <w:pPr>
        <w:ind w:left="720" w:hanging="720"/>
        <w:jc w:val="both"/>
        <w:rPr>
          <w:rFonts w:ascii="Arial" w:hAnsi="Arial" w:cs="Arial"/>
          <w:noProof/>
          <w:sz w:val="26"/>
          <w:szCs w:val="26"/>
          <w:lang w:val="es-ES"/>
        </w:rPr>
      </w:pPr>
      <w:r w:rsidRPr="000F79FE">
        <w:rPr>
          <w:rFonts w:ascii="Arial" w:hAnsi="Arial" w:cs="Arial"/>
          <w:noProof/>
          <w:sz w:val="26"/>
          <w:szCs w:val="26"/>
          <w:lang w:val="en-US"/>
        </w:rPr>
        <w:t xml:space="preserve">Doherty, T., &amp; Clayton, S. (2011). The Psychological Impacts of Global Climate Change. </w:t>
      </w:r>
      <w:r w:rsidRPr="00D8613F">
        <w:rPr>
          <w:rFonts w:ascii="Arial" w:hAnsi="Arial" w:cs="Arial"/>
          <w:i/>
          <w:noProof/>
          <w:sz w:val="26"/>
          <w:szCs w:val="26"/>
          <w:lang w:val="es-ES"/>
        </w:rPr>
        <w:t>American Psychologist, 66(4)</w:t>
      </w:r>
      <w:r w:rsidRPr="00D8613F">
        <w:rPr>
          <w:rFonts w:ascii="Arial" w:hAnsi="Arial" w:cs="Arial"/>
          <w:noProof/>
          <w:sz w:val="26"/>
          <w:szCs w:val="26"/>
          <w:lang w:val="es-ES"/>
        </w:rPr>
        <w:t>, 265-276. doi: 10.1037/a0023141</w:t>
      </w:r>
      <w:bookmarkEnd w:id="3"/>
    </w:p>
    <w:p w14:paraId="5445D7A5" w14:textId="77777777" w:rsidR="000F79FE" w:rsidRPr="000F79FE" w:rsidRDefault="000F79FE" w:rsidP="000F79FE">
      <w:pPr>
        <w:ind w:left="720" w:hanging="720"/>
        <w:jc w:val="both"/>
        <w:rPr>
          <w:rFonts w:ascii="Arial" w:hAnsi="Arial" w:cs="Arial"/>
          <w:noProof/>
          <w:sz w:val="26"/>
          <w:szCs w:val="26"/>
        </w:rPr>
      </w:pPr>
      <w:r w:rsidRPr="000F79FE">
        <w:rPr>
          <w:rFonts w:ascii="Arial" w:hAnsi="Arial" w:cs="Arial"/>
          <w:noProof/>
          <w:sz w:val="26"/>
          <w:szCs w:val="26"/>
        </w:rPr>
        <w:t xml:space="preserve">Feo, O., Solano, E. , &amp; Beingolea, L. (2009). Cambio climático y salud en la región andina. </w:t>
      </w:r>
      <w:r w:rsidRPr="000F79FE">
        <w:rPr>
          <w:rFonts w:ascii="Arial" w:hAnsi="Arial" w:cs="Arial"/>
          <w:i/>
          <w:noProof/>
          <w:sz w:val="26"/>
          <w:szCs w:val="26"/>
        </w:rPr>
        <w:t>Revista Peruana de Medicina Experimental y Salud Publica, 26(1)</w:t>
      </w:r>
      <w:r w:rsidRPr="000F79FE">
        <w:rPr>
          <w:rFonts w:ascii="Arial" w:hAnsi="Arial" w:cs="Arial"/>
          <w:noProof/>
          <w:sz w:val="26"/>
          <w:szCs w:val="26"/>
        </w:rPr>
        <w:t xml:space="preserve">, 83-93. </w:t>
      </w:r>
      <w:bookmarkEnd w:id="4"/>
    </w:p>
    <w:p w14:paraId="166EA831" w14:textId="77777777" w:rsidR="000F79FE" w:rsidRPr="000F79FE" w:rsidRDefault="000F79FE" w:rsidP="000F79FE">
      <w:pPr>
        <w:ind w:left="720" w:hanging="720"/>
        <w:jc w:val="both"/>
        <w:rPr>
          <w:rFonts w:ascii="Arial" w:hAnsi="Arial" w:cs="Arial"/>
          <w:noProof/>
          <w:sz w:val="26"/>
          <w:szCs w:val="26"/>
          <w:lang w:val="en-US"/>
        </w:rPr>
      </w:pPr>
      <w:bookmarkStart w:id="11" w:name="_ENREF_33"/>
      <w:r w:rsidRPr="000F79FE">
        <w:rPr>
          <w:rFonts w:ascii="Arial" w:hAnsi="Arial" w:cs="Arial"/>
          <w:noProof/>
          <w:sz w:val="26"/>
          <w:szCs w:val="26"/>
        </w:rPr>
        <w:t xml:space="preserve">Forero, E.L., Hernández, Y.T., &amp; Zafra, C.A. (2014). Percepcion latinoamericana de cambio climatico: Metodologias, herramientas y estrategias de adaptacion en comunidades locales. </w:t>
      </w:r>
      <w:r w:rsidRPr="000F79FE">
        <w:rPr>
          <w:rFonts w:ascii="Arial" w:hAnsi="Arial" w:cs="Arial"/>
          <w:noProof/>
          <w:sz w:val="26"/>
          <w:szCs w:val="26"/>
          <w:lang w:val="en-US"/>
        </w:rPr>
        <w:t xml:space="preserve">Una revision. </w:t>
      </w:r>
      <w:r w:rsidRPr="000F79FE">
        <w:rPr>
          <w:rFonts w:ascii="Arial" w:hAnsi="Arial" w:cs="Arial"/>
          <w:i/>
          <w:noProof/>
          <w:sz w:val="26"/>
          <w:szCs w:val="26"/>
          <w:lang w:val="en-US"/>
        </w:rPr>
        <w:t>Rev. U.D.C.A Act. &amp; Div. Cient. , 17(1)</w:t>
      </w:r>
      <w:r w:rsidRPr="000F79FE">
        <w:rPr>
          <w:rFonts w:ascii="Arial" w:hAnsi="Arial" w:cs="Arial"/>
          <w:noProof/>
          <w:sz w:val="26"/>
          <w:szCs w:val="26"/>
          <w:lang w:val="en-US"/>
        </w:rPr>
        <w:t xml:space="preserve">, 73-85. </w:t>
      </w:r>
      <w:bookmarkEnd w:id="11"/>
    </w:p>
    <w:p w14:paraId="2E370BB6" w14:textId="77777777" w:rsidR="000F79FE" w:rsidRPr="00D8613F" w:rsidRDefault="000F79FE" w:rsidP="000F79FE">
      <w:pPr>
        <w:ind w:left="720" w:hanging="720"/>
        <w:jc w:val="both"/>
        <w:rPr>
          <w:rFonts w:ascii="Arial" w:hAnsi="Arial" w:cs="Arial"/>
          <w:noProof/>
          <w:sz w:val="26"/>
          <w:szCs w:val="26"/>
          <w:lang w:val="es-ES"/>
        </w:rPr>
      </w:pPr>
      <w:r w:rsidRPr="000F79FE">
        <w:rPr>
          <w:rFonts w:ascii="Arial" w:hAnsi="Arial" w:cs="Arial"/>
          <w:noProof/>
          <w:sz w:val="26"/>
          <w:szCs w:val="26"/>
          <w:lang w:val="en-US"/>
        </w:rPr>
        <w:t xml:space="preserve">Gifford, R. (2011). The Dragons of Inaction Psychological Barriers That Limit Climate Change Mitigation and Adaptation. </w:t>
      </w:r>
      <w:r w:rsidRPr="00D8613F">
        <w:rPr>
          <w:rFonts w:ascii="Arial" w:hAnsi="Arial" w:cs="Arial"/>
          <w:i/>
          <w:noProof/>
          <w:sz w:val="26"/>
          <w:szCs w:val="26"/>
          <w:lang w:val="es-ES"/>
        </w:rPr>
        <w:t>American Psychologist, 66(4)</w:t>
      </w:r>
      <w:r w:rsidRPr="00D8613F">
        <w:rPr>
          <w:rFonts w:ascii="Arial" w:hAnsi="Arial" w:cs="Arial"/>
          <w:noProof/>
          <w:sz w:val="26"/>
          <w:szCs w:val="26"/>
          <w:lang w:val="es-ES"/>
        </w:rPr>
        <w:t xml:space="preserve">, 290-302. </w:t>
      </w:r>
      <w:bookmarkEnd w:id="5"/>
    </w:p>
    <w:p w14:paraId="10C90988" w14:textId="77777777" w:rsidR="000F79FE" w:rsidRPr="000F79FE" w:rsidRDefault="000F79FE" w:rsidP="000F79FE">
      <w:pPr>
        <w:ind w:left="720" w:hanging="720"/>
        <w:jc w:val="both"/>
        <w:rPr>
          <w:rFonts w:ascii="Arial" w:hAnsi="Arial" w:cs="Arial"/>
          <w:noProof/>
          <w:sz w:val="26"/>
          <w:szCs w:val="26"/>
          <w:lang w:val="en-US"/>
        </w:rPr>
      </w:pPr>
      <w:r w:rsidRPr="000F79FE">
        <w:rPr>
          <w:rFonts w:ascii="Arial" w:hAnsi="Arial" w:cs="Arial"/>
          <w:noProof/>
          <w:sz w:val="26"/>
          <w:szCs w:val="26"/>
        </w:rPr>
        <w:t xml:space="preserve">Gonzalez Gaudiano, E.J. (2012). La representación social del cambio climático: una revisión internacional. </w:t>
      </w:r>
      <w:r w:rsidRPr="000F79FE">
        <w:rPr>
          <w:rFonts w:ascii="Arial" w:hAnsi="Arial" w:cs="Arial"/>
          <w:i/>
          <w:noProof/>
          <w:sz w:val="26"/>
          <w:szCs w:val="26"/>
          <w:lang w:val="en-US"/>
        </w:rPr>
        <w:t>RMIE, 17(55)</w:t>
      </w:r>
      <w:r w:rsidRPr="000F79FE">
        <w:rPr>
          <w:rFonts w:ascii="Arial" w:hAnsi="Arial" w:cs="Arial"/>
          <w:noProof/>
          <w:sz w:val="26"/>
          <w:szCs w:val="26"/>
          <w:lang w:val="en-US"/>
        </w:rPr>
        <w:t xml:space="preserve">, 1035-1062. </w:t>
      </w:r>
      <w:bookmarkEnd w:id="6"/>
    </w:p>
    <w:p w14:paraId="0B7F53AB" w14:textId="77777777" w:rsidR="000F79FE" w:rsidRPr="00D8613F" w:rsidRDefault="000F79FE" w:rsidP="000F79FE">
      <w:pPr>
        <w:ind w:left="709" w:hanging="709"/>
        <w:rPr>
          <w:lang w:val="en-US"/>
        </w:rPr>
      </w:pPr>
      <w:r w:rsidRPr="000F79FE">
        <w:rPr>
          <w:rFonts w:ascii="Arial" w:hAnsi="Arial" w:cs="Arial"/>
          <w:noProof/>
          <w:sz w:val="26"/>
          <w:szCs w:val="26"/>
          <w:lang w:val="en-US"/>
        </w:rPr>
        <w:t xml:space="preserve">Howell, R. A. (2013). "It’s not (just) ‘the environment, stupid!’’ Values, motivations, and routes to engagement of people adopting lower-carbon lifestyles. </w:t>
      </w:r>
      <w:r w:rsidRPr="000F79FE">
        <w:rPr>
          <w:rFonts w:ascii="Arial" w:hAnsi="Arial" w:cs="Arial"/>
          <w:i/>
          <w:noProof/>
          <w:sz w:val="26"/>
          <w:szCs w:val="26"/>
          <w:lang w:val="en-US"/>
        </w:rPr>
        <w:t>Global Environmental Change, 23</w:t>
      </w:r>
      <w:r w:rsidRPr="000F79FE">
        <w:rPr>
          <w:rFonts w:ascii="Arial" w:hAnsi="Arial" w:cs="Arial"/>
          <w:noProof/>
          <w:sz w:val="26"/>
          <w:szCs w:val="26"/>
          <w:lang w:val="en-US"/>
        </w:rPr>
        <w:t>, 281-290.</w:t>
      </w:r>
    </w:p>
    <w:p w14:paraId="2EB96F82" w14:textId="77777777" w:rsidR="000F79FE" w:rsidRPr="000F79FE" w:rsidRDefault="000F79FE" w:rsidP="000F79FE">
      <w:pPr>
        <w:ind w:left="720" w:hanging="720"/>
        <w:jc w:val="both"/>
        <w:rPr>
          <w:rFonts w:ascii="Arial" w:hAnsi="Arial" w:cs="Arial"/>
          <w:noProof/>
          <w:sz w:val="26"/>
          <w:szCs w:val="26"/>
          <w:lang w:val="en-US"/>
        </w:rPr>
      </w:pPr>
      <w:r w:rsidRPr="000F79FE">
        <w:rPr>
          <w:rFonts w:ascii="Arial" w:hAnsi="Arial" w:cs="Arial"/>
          <w:noProof/>
          <w:sz w:val="26"/>
          <w:szCs w:val="26"/>
          <w:lang w:val="en-US"/>
        </w:rPr>
        <w:t xml:space="preserve">Infante, A.L., &amp; Infante, F.C. (2013). Percepciones y estrategias de los campesinos del secano para mitigar el deterioro ambiental y los efectos del cambio climatico en Chile/Dry-land peasant's perceptions and strategies aimed to the mitigation of environmental degradation and the effects of climate change in Chile. </w:t>
      </w:r>
      <w:r w:rsidRPr="000F79FE">
        <w:rPr>
          <w:rFonts w:ascii="Arial" w:hAnsi="Arial" w:cs="Arial"/>
          <w:i/>
          <w:noProof/>
          <w:sz w:val="26"/>
          <w:szCs w:val="26"/>
          <w:lang w:val="en-US"/>
        </w:rPr>
        <w:t>Agroecología, 8 (1)</w:t>
      </w:r>
      <w:r w:rsidRPr="000F79FE">
        <w:rPr>
          <w:rFonts w:ascii="Arial" w:hAnsi="Arial" w:cs="Arial"/>
          <w:noProof/>
          <w:sz w:val="26"/>
          <w:szCs w:val="26"/>
          <w:lang w:val="en-US"/>
        </w:rPr>
        <w:t xml:space="preserve">, 71-78. </w:t>
      </w:r>
      <w:bookmarkEnd w:id="7"/>
    </w:p>
    <w:p w14:paraId="1AF7A466" w14:textId="77777777" w:rsidR="000F79FE" w:rsidRPr="00D8613F" w:rsidRDefault="000F79FE" w:rsidP="000F79FE">
      <w:pPr>
        <w:ind w:left="720" w:hanging="720"/>
        <w:jc w:val="both"/>
        <w:rPr>
          <w:rFonts w:ascii="Arial" w:hAnsi="Arial" w:cs="Arial"/>
          <w:noProof/>
          <w:sz w:val="26"/>
          <w:szCs w:val="26"/>
          <w:lang w:val="es-ES"/>
        </w:rPr>
      </w:pPr>
      <w:r w:rsidRPr="000F79FE">
        <w:rPr>
          <w:rFonts w:ascii="Arial" w:hAnsi="Arial" w:cs="Arial"/>
          <w:noProof/>
          <w:sz w:val="26"/>
          <w:szCs w:val="26"/>
          <w:lang w:val="en-US"/>
        </w:rPr>
        <w:t xml:space="preserve">Kollmuss, A., &amp; Agyeman, J. (2002). Mind the Gap: Why do people act environmentally and  what are the barriers to pro-environmental behavior? </w:t>
      </w:r>
      <w:r w:rsidRPr="00D8613F">
        <w:rPr>
          <w:rFonts w:ascii="Arial" w:hAnsi="Arial" w:cs="Arial"/>
          <w:i/>
          <w:noProof/>
          <w:sz w:val="26"/>
          <w:szCs w:val="26"/>
          <w:lang w:val="es-ES"/>
        </w:rPr>
        <w:t>Environmental Education Research, 8(3)</w:t>
      </w:r>
      <w:r w:rsidRPr="00D8613F">
        <w:rPr>
          <w:rFonts w:ascii="Arial" w:hAnsi="Arial" w:cs="Arial"/>
          <w:noProof/>
          <w:sz w:val="26"/>
          <w:szCs w:val="26"/>
          <w:lang w:val="es-ES"/>
        </w:rPr>
        <w:t xml:space="preserve">, 239-260. </w:t>
      </w:r>
      <w:bookmarkEnd w:id="8"/>
    </w:p>
    <w:p w14:paraId="7AAC4FA2" w14:textId="77777777" w:rsidR="00084AAA" w:rsidRPr="000F79FE" w:rsidRDefault="00084AAA" w:rsidP="00084AAA">
      <w:pPr>
        <w:ind w:left="720" w:hanging="720"/>
        <w:jc w:val="both"/>
        <w:rPr>
          <w:rFonts w:ascii="Arial" w:hAnsi="Arial" w:cs="Arial"/>
          <w:noProof/>
          <w:sz w:val="26"/>
          <w:szCs w:val="26"/>
          <w:lang w:val="en-US"/>
        </w:rPr>
      </w:pPr>
      <w:bookmarkStart w:id="12" w:name="_ENREF_64"/>
      <w:r w:rsidRPr="000F79FE">
        <w:rPr>
          <w:rFonts w:ascii="Arial" w:hAnsi="Arial" w:cs="Arial"/>
          <w:noProof/>
          <w:sz w:val="26"/>
          <w:szCs w:val="26"/>
        </w:rPr>
        <w:t xml:space="preserve">Matijasevic Mostaj, J. (2014). El circulo vicioso de los efectos del cambio climático en poblaciones rurales migrantes del altiplano boliviano. </w:t>
      </w:r>
      <w:r w:rsidRPr="000F79FE">
        <w:rPr>
          <w:rFonts w:ascii="Arial" w:hAnsi="Arial" w:cs="Arial"/>
          <w:i/>
          <w:noProof/>
          <w:sz w:val="26"/>
          <w:szCs w:val="26"/>
          <w:lang w:val="en-US"/>
        </w:rPr>
        <w:t>Luna Azul, 38</w:t>
      </w:r>
      <w:r w:rsidRPr="000F79FE">
        <w:rPr>
          <w:rFonts w:ascii="Arial" w:hAnsi="Arial" w:cs="Arial"/>
          <w:noProof/>
          <w:sz w:val="26"/>
          <w:szCs w:val="26"/>
          <w:lang w:val="en-US"/>
        </w:rPr>
        <w:t xml:space="preserve">, 11-29. </w:t>
      </w:r>
      <w:bookmarkEnd w:id="12"/>
    </w:p>
    <w:p w14:paraId="296A8C30" w14:textId="77777777" w:rsidR="000F79FE" w:rsidRPr="000F79FE" w:rsidRDefault="000F79FE" w:rsidP="000F79FE">
      <w:pPr>
        <w:ind w:left="720" w:hanging="720"/>
        <w:jc w:val="both"/>
        <w:rPr>
          <w:rFonts w:ascii="Arial" w:hAnsi="Arial" w:cs="Arial"/>
          <w:noProof/>
          <w:sz w:val="26"/>
          <w:szCs w:val="26"/>
          <w:lang w:val="en-US"/>
        </w:rPr>
      </w:pPr>
      <w:r w:rsidRPr="000F79FE">
        <w:rPr>
          <w:rFonts w:ascii="Arial" w:hAnsi="Arial" w:cs="Arial"/>
          <w:noProof/>
          <w:sz w:val="26"/>
          <w:szCs w:val="26"/>
          <w:lang w:val="en-US"/>
        </w:rPr>
        <w:t xml:space="preserve">Oskamp, S. (2000). A Sustainable Future for Humanity? How Can Psychology Help ? </w:t>
      </w:r>
      <w:r w:rsidRPr="000F79FE">
        <w:rPr>
          <w:rFonts w:ascii="Arial" w:hAnsi="Arial" w:cs="Arial"/>
          <w:i/>
          <w:noProof/>
          <w:sz w:val="26"/>
          <w:szCs w:val="26"/>
          <w:lang w:val="en-US"/>
        </w:rPr>
        <w:t>American Psychologist, 55(5)</w:t>
      </w:r>
      <w:r w:rsidRPr="000F79FE">
        <w:rPr>
          <w:rFonts w:ascii="Arial" w:hAnsi="Arial" w:cs="Arial"/>
          <w:noProof/>
          <w:sz w:val="26"/>
          <w:szCs w:val="26"/>
          <w:lang w:val="en-US"/>
        </w:rPr>
        <w:t xml:space="preserve">, 496-508. </w:t>
      </w:r>
      <w:bookmarkEnd w:id="9"/>
    </w:p>
    <w:p w14:paraId="7790CA93" w14:textId="77777777" w:rsidR="000F79FE" w:rsidRPr="000F79FE" w:rsidRDefault="000F79FE" w:rsidP="000F79FE">
      <w:pPr>
        <w:ind w:left="720" w:hanging="720"/>
        <w:jc w:val="both"/>
        <w:rPr>
          <w:rFonts w:ascii="Arial" w:hAnsi="Arial" w:cs="Arial"/>
          <w:noProof/>
          <w:sz w:val="26"/>
          <w:szCs w:val="26"/>
        </w:rPr>
      </w:pPr>
      <w:r w:rsidRPr="000F79FE">
        <w:rPr>
          <w:rFonts w:ascii="Arial" w:hAnsi="Arial" w:cs="Arial"/>
          <w:noProof/>
          <w:sz w:val="26"/>
          <w:szCs w:val="26"/>
          <w:lang w:val="en-US"/>
        </w:rPr>
        <w:t xml:space="preserve">Quiemby, C., &amp; Angelique, A. (2011). Identifying Barriers and Catalysts to Fostering Pro-Environmental Behavior: Opportunities and Challenges for Community Psychology. </w:t>
      </w:r>
      <w:r w:rsidRPr="000F79FE">
        <w:rPr>
          <w:rFonts w:ascii="Arial" w:hAnsi="Arial" w:cs="Arial"/>
          <w:i/>
          <w:noProof/>
          <w:sz w:val="26"/>
          <w:szCs w:val="26"/>
        </w:rPr>
        <w:t>Am J Community Psychol, 47</w:t>
      </w:r>
      <w:r w:rsidRPr="000F79FE">
        <w:rPr>
          <w:rFonts w:ascii="Arial" w:hAnsi="Arial" w:cs="Arial"/>
          <w:noProof/>
          <w:sz w:val="26"/>
          <w:szCs w:val="26"/>
        </w:rPr>
        <w:t xml:space="preserve">, 388-396. </w:t>
      </w:r>
      <w:bookmarkEnd w:id="10"/>
    </w:p>
    <w:p w14:paraId="6D0E4C7A" w14:textId="77777777" w:rsidR="00084AAA" w:rsidRPr="000F79FE" w:rsidRDefault="00084AAA" w:rsidP="00084AAA">
      <w:pPr>
        <w:ind w:left="720" w:hanging="720"/>
        <w:jc w:val="both"/>
        <w:rPr>
          <w:rFonts w:ascii="Arial" w:hAnsi="Arial" w:cs="Arial"/>
          <w:noProof/>
          <w:sz w:val="26"/>
          <w:szCs w:val="26"/>
          <w:lang w:val="en-US"/>
        </w:rPr>
      </w:pPr>
      <w:bookmarkStart w:id="13" w:name="_ENREF_90"/>
      <w:r w:rsidRPr="000F79FE">
        <w:rPr>
          <w:rFonts w:ascii="Arial" w:hAnsi="Arial" w:cs="Arial"/>
          <w:noProof/>
          <w:sz w:val="26"/>
          <w:szCs w:val="26"/>
        </w:rPr>
        <w:t xml:space="preserve">Quintero-Angel, M. , Carvajal-Escobar, Y., &amp; Aldunce, P. (2012). Adaptacion a la variabilidad y el cambio climatico: Intersecciones con la gestion del riesgo. </w:t>
      </w:r>
      <w:r w:rsidRPr="000F79FE">
        <w:rPr>
          <w:rFonts w:ascii="Arial" w:hAnsi="Arial" w:cs="Arial"/>
          <w:i/>
          <w:noProof/>
          <w:sz w:val="26"/>
          <w:szCs w:val="26"/>
          <w:lang w:val="en-US"/>
        </w:rPr>
        <w:t>Luna Azul, 34</w:t>
      </w:r>
      <w:r w:rsidRPr="000F79FE">
        <w:rPr>
          <w:rFonts w:ascii="Arial" w:hAnsi="Arial" w:cs="Arial"/>
          <w:noProof/>
          <w:sz w:val="26"/>
          <w:szCs w:val="26"/>
          <w:lang w:val="en-US"/>
        </w:rPr>
        <w:t xml:space="preserve">, 257-271. </w:t>
      </w:r>
      <w:bookmarkEnd w:id="13"/>
    </w:p>
    <w:p w14:paraId="26FA2293" w14:textId="77777777" w:rsidR="000F79FE" w:rsidRPr="00D8613F" w:rsidRDefault="000F79FE" w:rsidP="000F79FE">
      <w:pPr>
        <w:spacing w:after="160" w:line="259" w:lineRule="auto"/>
        <w:ind w:left="720" w:hanging="720"/>
        <w:jc w:val="both"/>
        <w:rPr>
          <w:rFonts w:ascii="Arial" w:hAnsi="Arial" w:cs="Arial"/>
          <w:noProof/>
          <w:sz w:val="26"/>
          <w:szCs w:val="26"/>
          <w:lang w:val="en-US"/>
        </w:rPr>
      </w:pPr>
      <w:r w:rsidRPr="00E52E8D">
        <w:rPr>
          <w:rFonts w:ascii="Arial" w:hAnsi="Arial" w:cs="Arial"/>
          <w:noProof/>
          <w:sz w:val="26"/>
          <w:szCs w:val="26"/>
          <w:lang w:val="en-US"/>
        </w:rPr>
        <w:t>Sapiains R.,</w:t>
      </w:r>
      <w:r w:rsidRPr="000F79FE">
        <w:rPr>
          <w:rFonts w:ascii="Arial" w:hAnsi="Arial" w:cs="Arial"/>
          <w:b/>
          <w:noProof/>
          <w:sz w:val="26"/>
          <w:szCs w:val="26"/>
          <w:lang w:val="en-US"/>
        </w:rPr>
        <w:t xml:space="preserve"> </w:t>
      </w:r>
      <w:r w:rsidRPr="000F79FE">
        <w:rPr>
          <w:rFonts w:ascii="Arial" w:hAnsi="Arial" w:cs="Arial"/>
          <w:noProof/>
          <w:sz w:val="26"/>
          <w:szCs w:val="26"/>
          <w:lang w:val="en-US"/>
        </w:rPr>
        <w:t xml:space="preserve">Beeton R.J. S y Walker I., (2015). The Dissociative Experience, Mediating the Tension between People’s Awareness of Environmental Problems and their Inadequate Behavioral, Responses, </w:t>
      </w:r>
      <w:r w:rsidRPr="00D8613F">
        <w:rPr>
          <w:rFonts w:ascii="Arial" w:hAnsi="Arial" w:cs="Arial"/>
          <w:noProof/>
          <w:sz w:val="26"/>
          <w:szCs w:val="26"/>
          <w:lang w:val="en-US"/>
        </w:rPr>
        <w:t xml:space="preserve">Ecopsychology 7(1): 38-47. doi:10.1089/eco.2014.0048. </w:t>
      </w:r>
    </w:p>
    <w:p w14:paraId="650D1A32" w14:textId="77777777" w:rsidR="000F79FE" w:rsidRPr="00D8613F" w:rsidRDefault="000F79FE" w:rsidP="000F79FE">
      <w:pPr>
        <w:spacing w:after="160" w:line="259" w:lineRule="auto"/>
        <w:ind w:left="720" w:hanging="720"/>
        <w:jc w:val="both"/>
        <w:rPr>
          <w:rFonts w:ascii="Arial" w:hAnsi="Arial" w:cs="Arial"/>
          <w:noProof/>
          <w:sz w:val="26"/>
          <w:szCs w:val="26"/>
          <w:lang w:val="en-US"/>
        </w:rPr>
      </w:pPr>
      <w:r w:rsidRPr="00D8613F">
        <w:rPr>
          <w:rFonts w:ascii="Arial" w:hAnsi="Arial" w:cs="Arial"/>
          <w:noProof/>
          <w:sz w:val="26"/>
          <w:szCs w:val="26"/>
          <w:lang w:val="en-US"/>
        </w:rPr>
        <w:t xml:space="preserve">Sapiains, R. Beeton, R.J.S. &amp; Walker, I. (2016) </w:t>
      </w:r>
      <w:r w:rsidRPr="000F79FE">
        <w:rPr>
          <w:rFonts w:ascii="Arial" w:hAnsi="Arial" w:cs="Arial"/>
          <w:noProof/>
          <w:sz w:val="26"/>
          <w:szCs w:val="26"/>
          <w:lang w:val="en-US"/>
        </w:rPr>
        <w:t xml:space="preserve">Individual responses to climate change: Framing effects on pro-environmental behaviors. Journal of Applied Social Psychology. </w:t>
      </w:r>
    </w:p>
    <w:p w14:paraId="42B2E43A" w14:textId="77777777" w:rsidR="000F79FE" w:rsidRPr="000F79FE" w:rsidRDefault="000F79FE" w:rsidP="000F79FE">
      <w:pPr>
        <w:spacing w:after="160" w:line="259" w:lineRule="auto"/>
        <w:ind w:left="720" w:hanging="720"/>
        <w:jc w:val="both"/>
        <w:rPr>
          <w:rFonts w:ascii="Arial" w:hAnsi="Arial" w:cs="Arial"/>
          <w:noProof/>
          <w:sz w:val="26"/>
          <w:szCs w:val="26"/>
        </w:rPr>
      </w:pPr>
      <w:r w:rsidRPr="00D8613F">
        <w:rPr>
          <w:rFonts w:ascii="Arial" w:hAnsi="Arial" w:cs="Arial"/>
          <w:noProof/>
          <w:sz w:val="26"/>
          <w:szCs w:val="26"/>
          <w:lang w:val="en-US"/>
        </w:rPr>
        <w:t xml:space="preserve">Sapiains, R. &amp; Ugarte, A. M. (en prensa). </w:t>
      </w:r>
      <w:r w:rsidRPr="000F79FE">
        <w:rPr>
          <w:rFonts w:ascii="Arial" w:hAnsi="Arial" w:cs="Arial"/>
          <w:noProof/>
          <w:sz w:val="26"/>
          <w:szCs w:val="26"/>
        </w:rPr>
        <w:t xml:space="preserve">Contribuciones de la psicología para el abordaje de la dimensión humana del cambio climático en Chile (Parte 1). </w:t>
      </w:r>
      <w:r w:rsidRPr="000F79FE">
        <w:rPr>
          <w:rFonts w:ascii="Arial" w:hAnsi="Arial" w:cs="Arial"/>
          <w:i/>
          <w:noProof/>
          <w:sz w:val="26"/>
          <w:szCs w:val="26"/>
        </w:rPr>
        <w:t>Interdisciplinaria, Revista de Psicología y Ciencias Afines</w:t>
      </w:r>
      <w:r w:rsidRPr="000F79FE">
        <w:rPr>
          <w:rFonts w:ascii="Arial" w:hAnsi="Arial" w:cs="Arial"/>
          <w:noProof/>
          <w:sz w:val="26"/>
          <w:szCs w:val="26"/>
        </w:rPr>
        <w:t xml:space="preserve">. </w:t>
      </w:r>
      <w:r w:rsidRPr="000F79FE">
        <w:rPr>
          <w:rFonts w:ascii="Arial" w:hAnsi="Arial" w:cs="Arial"/>
          <w:b/>
          <w:noProof/>
          <w:sz w:val="26"/>
          <w:szCs w:val="26"/>
        </w:rPr>
        <w:t>ISSN:</w:t>
      </w:r>
      <w:r w:rsidRPr="000F79FE">
        <w:rPr>
          <w:rFonts w:ascii="Arial" w:hAnsi="Arial" w:cs="Arial"/>
          <w:noProof/>
          <w:sz w:val="26"/>
          <w:szCs w:val="26"/>
        </w:rPr>
        <w:t xml:space="preserve"> 1668-7027</w:t>
      </w:r>
    </w:p>
    <w:p w14:paraId="63EA6CC5" w14:textId="77777777" w:rsidR="000F79FE" w:rsidRDefault="000F79FE" w:rsidP="000F79FE">
      <w:pPr>
        <w:spacing w:after="160" w:line="259" w:lineRule="auto"/>
        <w:ind w:left="720" w:hanging="720"/>
        <w:jc w:val="both"/>
        <w:rPr>
          <w:rFonts w:ascii="Arial" w:hAnsi="Arial" w:cs="Arial"/>
          <w:noProof/>
          <w:sz w:val="26"/>
          <w:szCs w:val="26"/>
        </w:rPr>
      </w:pPr>
      <w:r w:rsidRPr="00E52E8D">
        <w:rPr>
          <w:rFonts w:ascii="Arial" w:hAnsi="Arial" w:cs="Arial"/>
          <w:noProof/>
          <w:sz w:val="26"/>
          <w:szCs w:val="26"/>
        </w:rPr>
        <w:t>Sapiains, R. &amp; Ugarte</w:t>
      </w:r>
      <w:r w:rsidRPr="000F79FE">
        <w:rPr>
          <w:rFonts w:ascii="Arial" w:hAnsi="Arial" w:cs="Arial"/>
          <w:noProof/>
          <w:sz w:val="26"/>
          <w:szCs w:val="26"/>
        </w:rPr>
        <w:t xml:space="preserve">, A. M. (en prensa). Contribuciones de la psicología para el abordaje de la dimensión humana del cambio climático en Chile (Parte 2). </w:t>
      </w:r>
      <w:r w:rsidRPr="000F79FE">
        <w:rPr>
          <w:rFonts w:ascii="Arial" w:hAnsi="Arial" w:cs="Arial"/>
          <w:i/>
          <w:noProof/>
          <w:sz w:val="26"/>
          <w:szCs w:val="26"/>
        </w:rPr>
        <w:t>Interdisciplinaria, Revista de Psicología y Ciencias Afines</w:t>
      </w:r>
      <w:r w:rsidRPr="000F79FE">
        <w:rPr>
          <w:rFonts w:ascii="Arial" w:hAnsi="Arial" w:cs="Arial"/>
          <w:noProof/>
          <w:sz w:val="26"/>
          <w:szCs w:val="26"/>
        </w:rPr>
        <w:t xml:space="preserve">. </w:t>
      </w:r>
      <w:r w:rsidRPr="000F79FE">
        <w:rPr>
          <w:rFonts w:ascii="Arial" w:hAnsi="Arial" w:cs="Arial"/>
          <w:b/>
          <w:noProof/>
          <w:sz w:val="26"/>
          <w:szCs w:val="26"/>
        </w:rPr>
        <w:t>ISSN:</w:t>
      </w:r>
      <w:r w:rsidRPr="000F79FE">
        <w:rPr>
          <w:rFonts w:ascii="Arial" w:hAnsi="Arial" w:cs="Arial"/>
          <w:noProof/>
          <w:sz w:val="26"/>
          <w:szCs w:val="26"/>
        </w:rPr>
        <w:t xml:space="preserve"> 1668-7027</w:t>
      </w:r>
    </w:p>
    <w:p w14:paraId="1BFACBDB" w14:textId="77777777" w:rsidR="009810BC" w:rsidRPr="00D8613F" w:rsidRDefault="009810BC" w:rsidP="009810BC">
      <w:pPr>
        <w:ind w:left="709" w:hanging="709"/>
        <w:rPr>
          <w:rFonts w:ascii="Arial" w:hAnsi="Arial" w:cs="Arial"/>
          <w:sz w:val="26"/>
          <w:szCs w:val="26"/>
          <w:lang w:val="es-ES"/>
        </w:rPr>
      </w:pPr>
      <w:r w:rsidRPr="009810BC">
        <w:rPr>
          <w:rFonts w:ascii="Arial" w:hAnsi="Arial" w:cs="Arial"/>
          <w:sz w:val="26"/>
          <w:szCs w:val="26"/>
        </w:rPr>
        <w:t xml:space="preserve">Sapiains, R., Ugarte, A. M., Rdz-Navarro, K. (2016). Informe Tercera Encuesta Nacional de Medio Ambiente y Cambio Climático (informe 1). </w:t>
      </w:r>
      <w:r w:rsidRPr="00D8613F">
        <w:rPr>
          <w:rFonts w:ascii="Arial" w:hAnsi="Arial" w:cs="Arial"/>
          <w:bCs/>
          <w:sz w:val="26"/>
          <w:szCs w:val="26"/>
          <w:lang w:val="es-ES"/>
        </w:rPr>
        <w:t>Licitación N° 608897-18-LE16.</w:t>
      </w:r>
      <w:r w:rsidRPr="00D8613F">
        <w:rPr>
          <w:rFonts w:ascii="Arial" w:hAnsi="Arial" w:cs="Arial"/>
          <w:b/>
          <w:bCs/>
          <w:sz w:val="26"/>
          <w:szCs w:val="26"/>
          <w:lang w:val="es-ES"/>
        </w:rPr>
        <w:t xml:space="preserve"> </w:t>
      </w:r>
      <w:r w:rsidRPr="009810BC">
        <w:rPr>
          <w:rFonts w:ascii="Arial" w:hAnsi="Arial" w:cs="Arial"/>
          <w:sz w:val="26"/>
          <w:szCs w:val="26"/>
        </w:rPr>
        <w:t>Santiago de Chile: Ministerio del Medio Ambiente; Comisión Nacional de Investigación Científica y Tecnológica (CONICYT, PAI 82140012); Universidad de Chile; y Centro de Ciencia del Clima y la Resiliencia (CR2).</w:t>
      </w:r>
    </w:p>
    <w:p w14:paraId="77876B00" w14:textId="77777777" w:rsidR="00084AAA" w:rsidRDefault="00084AAA" w:rsidP="00084AAA">
      <w:pPr>
        <w:ind w:left="720" w:hanging="720"/>
        <w:jc w:val="both"/>
        <w:rPr>
          <w:rFonts w:ascii="Arial" w:hAnsi="Arial" w:cs="Arial"/>
          <w:noProof/>
          <w:sz w:val="26"/>
          <w:szCs w:val="26"/>
        </w:rPr>
      </w:pPr>
      <w:bookmarkStart w:id="14" w:name="_ENREF_103"/>
      <w:r w:rsidRPr="00D8613F">
        <w:rPr>
          <w:rFonts w:ascii="Arial" w:hAnsi="Arial" w:cs="Arial"/>
          <w:noProof/>
          <w:sz w:val="26"/>
          <w:szCs w:val="26"/>
          <w:lang w:val="es-ES"/>
        </w:rPr>
        <w:t xml:space="preserve">Soares, D., &amp; García, A. (2014). </w:t>
      </w:r>
      <w:r w:rsidRPr="000F79FE">
        <w:rPr>
          <w:rFonts w:ascii="Arial" w:hAnsi="Arial" w:cs="Arial"/>
          <w:noProof/>
          <w:sz w:val="26"/>
          <w:szCs w:val="26"/>
        </w:rPr>
        <w:t xml:space="preserve">Percepciones campesinas indígenas acerca del cambio climático en la cuenca de Jovel, Chiapas – México. </w:t>
      </w:r>
      <w:r w:rsidRPr="000F79FE">
        <w:rPr>
          <w:rFonts w:ascii="Arial" w:hAnsi="Arial" w:cs="Arial"/>
          <w:i/>
          <w:noProof/>
          <w:sz w:val="26"/>
          <w:szCs w:val="26"/>
        </w:rPr>
        <w:t>Cuadernos de Antropología Social, 39</w:t>
      </w:r>
      <w:r w:rsidRPr="000F79FE">
        <w:rPr>
          <w:rFonts w:ascii="Arial" w:hAnsi="Arial" w:cs="Arial"/>
          <w:noProof/>
          <w:sz w:val="26"/>
          <w:szCs w:val="26"/>
        </w:rPr>
        <w:t xml:space="preserve">, 63-89. </w:t>
      </w:r>
      <w:bookmarkEnd w:id="14"/>
    </w:p>
    <w:p w14:paraId="2B824961" w14:textId="77777777" w:rsidR="00AB2B90" w:rsidRDefault="00AB2B90" w:rsidP="00084AAA">
      <w:pPr>
        <w:ind w:left="720" w:hanging="720"/>
        <w:jc w:val="both"/>
        <w:rPr>
          <w:rFonts w:ascii="Arial" w:hAnsi="Arial" w:cs="Arial"/>
          <w:noProof/>
          <w:sz w:val="26"/>
          <w:szCs w:val="26"/>
        </w:rPr>
      </w:pPr>
    </w:p>
    <w:p w14:paraId="463AC5EA" w14:textId="57C778A0" w:rsidR="003C5626" w:rsidRPr="00EC47C5" w:rsidRDefault="003C5626" w:rsidP="00084AAA">
      <w:pPr>
        <w:ind w:left="720" w:hanging="720"/>
        <w:jc w:val="both"/>
        <w:rPr>
          <w:rFonts w:ascii="Arial" w:hAnsi="Arial" w:cs="Arial"/>
          <w:b/>
          <w:noProof/>
          <w:sz w:val="26"/>
          <w:szCs w:val="26"/>
        </w:rPr>
      </w:pPr>
      <w:r w:rsidRPr="00EC47C5">
        <w:rPr>
          <w:rFonts w:ascii="Arial" w:hAnsi="Arial" w:cs="Arial"/>
          <w:b/>
          <w:noProof/>
          <w:sz w:val="26"/>
          <w:szCs w:val="26"/>
        </w:rPr>
        <w:t>MODULO 2</w:t>
      </w:r>
    </w:p>
    <w:p w14:paraId="50560D71" w14:textId="548CEE86" w:rsidR="00AB2B90" w:rsidRPr="00EC47C5" w:rsidRDefault="00AB2B90" w:rsidP="003C5626">
      <w:pPr>
        <w:pStyle w:val="NormalWeb"/>
        <w:rPr>
          <w:rFonts w:ascii="Arial" w:hAnsi="Arial" w:cs="Arial"/>
          <w:sz w:val="26"/>
          <w:szCs w:val="26"/>
        </w:rPr>
      </w:pPr>
      <w:r w:rsidRPr="00EC47C5">
        <w:rPr>
          <w:rFonts w:ascii="Arial" w:hAnsi="Arial" w:cs="Arial"/>
          <w:sz w:val="26"/>
          <w:szCs w:val="26"/>
        </w:rPr>
        <w:t xml:space="preserve">Arriagada, P., &amp; Valdebenito, L. (2011). </w:t>
      </w:r>
      <w:r w:rsidRPr="00EC47C5">
        <w:rPr>
          <w:rFonts w:ascii="Arial" w:hAnsi="Arial" w:cs="Arial"/>
          <w:i/>
          <w:iCs/>
          <w:sz w:val="26"/>
          <w:szCs w:val="26"/>
        </w:rPr>
        <w:t>Para reconstru</w:t>
      </w:r>
      <w:r w:rsidR="003C5626">
        <w:rPr>
          <w:rFonts w:ascii="Arial" w:hAnsi="Arial" w:cs="Arial"/>
          <w:i/>
          <w:iCs/>
          <w:sz w:val="26"/>
          <w:szCs w:val="26"/>
        </w:rPr>
        <w:t>ir la vida de los niños</w:t>
      </w:r>
      <w:r w:rsidR="003C5626">
        <w:rPr>
          <w:rFonts w:ascii="Arial" w:hAnsi="Arial" w:cs="Arial"/>
          <w:i/>
          <w:iCs/>
          <w:sz w:val="26"/>
          <w:szCs w:val="26"/>
        </w:rPr>
        <w:tab/>
      </w:r>
      <w:r w:rsidR="003C5626" w:rsidRPr="003C5626">
        <w:rPr>
          <w:rFonts w:ascii="Arial" w:hAnsi="Arial" w:cs="Arial"/>
          <w:i/>
          <w:iCs/>
          <w:sz w:val="26"/>
          <w:szCs w:val="26"/>
        </w:rPr>
        <w:t xml:space="preserve">y </w:t>
      </w:r>
      <w:r w:rsidRPr="00EC47C5">
        <w:rPr>
          <w:rFonts w:ascii="Arial" w:hAnsi="Arial" w:cs="Arial"/>
          <w:i/>
          <w:iCs/>
          <w:sz w:val="26"/>
          <w:szCs w:val="26"/>
        </w:rPr>
        <w:t xml:space="preserve">niñas. Guía para apoyar </w:t>
      </w:r>
      <w:r w:rsidR="003C5626" w:rsidRPr="003C5626">
        <w:rPr>
          <w:rFonts w:ascii="Arial" w:hAnsi="Arial" w:cs="Arial"/>
          <w:i/>
          <w:iCs/>
          <w:sz w:val="26"/>
          <w:szCs w:val="26"/>
        </w:rPr>
        <w:t>intervenciones psicosociales en</w:t>
      </w:r>
      <w:r w:rsidR="003C5626" w:rsidRPr="003C5626">
        <w:rPr>
          <w:rFonts w:ascii="Arial" w:hAnsi="Arial" w:cs="Arial"/>
          <w:i/>
          <w:iCs/>
          <w:sz w:val="26"/>
          <w:szCs w:val="26"/>
        </w:rPr>
        <w:tab/>
        <w:t xml:space="preserve">Emergencias y </w:t>
      </w:r>
      <w:r w:rsidRPr="00EC47C5">
        <w:rPr>
          <w:rFonts w:ascii="Arial" w:hAnsi="Arial" w:cs="Arial"/>
          <w:i/>
          <w:iCs/>
          <w:sz w:val="26"/>
          <w:szCs w:val="26"/>
        </w:rPr>
        <w:t>Desastres</w:t>
      </w:r>
      <w:r w:rsidRPr="00EC47C5">
        <w:rPr>
          <w:rFonts w:ascii="Arial" w:hAnsi="Arial" w:cs="Arial"/>
          <w:sz w:val="26"/>
          <w:szCs w:val="26"/>
        </w:rPr>
        <w:t>. Santiago: Fondo de las Na</w:t>
      </w:r>
      <w:r w:rsidR="003C5626" w:rsidRPr="003C5626">
        <w:rPr>
          <w:rFonts w:ascii="Arial" w:hAnsi="Arial" w:cs="Arial"/>
          <w:sz w:val="26"/>
          <w:szCs w:val="26"/>
        </w:rPr>
        <w:t>ciones Unidas</w:t>
      </w:r>
      <w:r w:rsidR="003C5626" w:rsidRPr="003C5626">
        <w:rPr>
          <w:rFonts w:ascii="Arial" w:hAnsi="Arial" w:cs="Arial"/>
          <w:sz w:val="26"/>
          <w:szCs w:val="26"/>
        </w:rPr>
        <w:tab/>
        <w:t>para la Infancia,</w:t>
      </w:r>
      <w:r w:rsidRPr="00EC47C5">
        <w:rPr>
          <w:rFonts w:ascii="Arial" w:hAnsi="Arial" w:cs="Arial"/>
          <w:sz w:val="26"/>
          <w:szCs w:val="26"/>
        </w:rPr>
        <w:t>UNICEF.</w:t>
      </w:r>
    </w:p>
    <w:p w14:paraId="104E98F9" w14:textId="4A8F9539" w:rsidR="00AB2B90" w:rsidRPr="00EC47C5" w:rsidRDefault="00AB2B90" w:rsidP="00AB2B90">
      <w:pPr>
        <w:pStyle w:val="NormalWeb"/>
        <w:rPr>
          <w:rFonts w:ascii="Arial" w:hAnsi="Arial" w:cs="Arial"/>
          <w:sz w:val="26"/>
          <w:szCs w:val="26"/>
        </w:rPr>
      </w:pPr>
      <w:r w:rsidRPr="00EC47C5">
        <w:rPr>
          <w:rFonts w:ascii="Arial" w:hAnsi="Arial" w:cs="Arial"/>
          <w:sz w:val="26"/>
          <w:szCs w:val="26"/>
        </w:rPr>
        <w:t>Baloian, I., Chia, E., Cornejo, C., &amp; Pa</w:t>
      </w:r>
      <w:r w:rsidR="003C5626" w:rsidRPr="003C5626">
        <w:rPr>
          <w:rFonts w:ascii="Arial" w:hAnsi="Arial" w:cs="Arial"/>
          <w:sz w:val="26"/>
          <w:szCs w:val="26"/>
        </w:rPr>
        <w:t>verini, C. (2011). Intervención</w:t>
      </w:r>
      <w:r w:rsidR="003C5626" w:rsidRPr="003C5626">
        <w:rPr>
          <w:rFonts w:ascii="Arial" w:hAnsi="Arial" w:cs="Arial"/>
          <w:sz w:val="26"/>
          <w:szCs w:val="26"/>
        </w:rPr>
        <w:tab/>
      </w:r>
      <w:r w:rsidRPr="00EC47C5">
        <w:rPr>
          <w:rFonts w:ascii="Arial" w:hAnsi="Arial" w:cs="Arial"/>
          <w:sz w:val="26"/>
          <w:szCs w:val="26"/>
        </w:rPr>
        <w:t xml:space="preserve">psicosocial </w:t>
      </w:r>
      <w:r w:rsidR="003C5626" w:rsidRPr="003C5626">
        <w:rPr>
          <w:rFonts w:ascii="Arial" w:hAnsi="Arial" w:cs="Arial"/>
          <w:sz w:val="26"/>
          <w:szCs w:val="26"/>
        </w:rPr>
        <w:t xml:space="preserve">en </w:t>
      </w:r>
      <w:r w:rsidRPr="00EC47C5">
        <w:rPr>
          <w:rFonts w:ascii="Arial" w:hAnsi="Arial" w:cs="Arial"/>
          <w:sz w:val="26"/>
          <w:szCs w:val="26"/>
        </w:rPr>
        <w:t>situaciones de emergencia y desas</w:t>
      </w:r>
      <w:r w:rsidR="003C5626" w:rsidRPr="003C5626">
        <w:rPr>
          <w:rFonts w:ascii="Arial" w:hAnsi="Arial" w:cs="Arial"/>
          <w:sz w:val="26"/>
          <w:szCs w:val="26"/>
        </w:rPr>
        <w:t>tres: guía para el</w:t>
      </w:r>
      <w:r w:rsidR="003C5626" w:rsidRPr="003C5626">
        <w:rPr>
          <w:rFonts w:ascii="Arial" w:hAnsi="Arial" w:cs="Arial"/>
          <w:sz w:val="26"/>
          <w:szCs w:val="26"/>
        </w:rPr>
        <w:tab/>
        <w:t xml:space="preserve">primer apoyo </w:t>
      </w:r>
      <w:r w:rsidRPr="00EC47C5">
        <w:rPr>
          <w:rFonts w:ascii="Arial" w:hAnsi="Arial" w:cs="Arial"/>
          <w:sz w:val="26"/>
          <w:szCs w:val="26"/>
        </w:rPr>
        <w:t>psicológico. Oficina Nacional de Emergenc</w:t>
      </w:r>
      <w:r w:rsidR="003C5626" w:rsidRPr="003C5626">
        <w:rPr>
          <w:rFonts w:ascii="Arial" w:hAnsi="Arial" w:cs="Arial"/>
          <w:sz w:val="26"/>
          <w:szCs w:val="26"/>
        </w:rPr>
        <w:t>ia del</w:t>
      </w:r>
      <w:r w:rsidR="003C5626" w:rsidRPr="003C5626">
        <w:rPr>
          <w:rFonts w:ascii="Arial" w:hAnsi="Arial" w:cs="Arial"/>
          <w:sz w:val="26"/>
          <w:szCs w:val="26"/>
        </w:rPr>
        <w:tab/>
        <w:t xml:space="preserve">Ministerio del Interior, </w:t>
      </w:r>
      <w:r w:rsidRPr="00EC47C5">
        <w:rPr>
          <w:rFonts w:ascii="Arial" w:hAnsi="Arial" w:cs="Arial"/>
          <w:sz w:val="26"/>
          <w:szCs w:val="26"/>
        </w:rPr>
        <w:t>ONEMI.</w:t>
      </w:r>
    </w:p>
    <w:p w14:paraId="4045C9A8" w14:textId="77777777" w:rsidR="00AB2B90" w:rsidRPr="003C5626" w:rsidRDefault="00AB2B90" w:rsidP="00084AAA">
      <w:pPr>
        <w:ind w:left="720" w:hanging="720"/>
        <w:jc w:val="both"/>
        <w:rPr>
          <w:rFonts w:ascii="Arial" w:hAnsi="Arial" w:cs="Arial"/>
          <w:noProof/>
          <w:sz w:val="26"/>
          <w:szCs w:val="26"/>
        </w:rPr>
      </w:pPr>
    </w:p>
    <w:p w14:paraId="185394D9" w14:textId="50FB3B7E" w:rsidR="00CB66D1" w:rsidRPr="00EC47C5" w:rsidRDefault="00CB66D1" w:rsidP="00CB66D1">
      <w:pPr>
        <w:jc w:val="both"/>
        <w:rPr>
          <w:rFonts w:ascii="Arial" w:hAnsi="Arial"/>
          <w:bCs/>
          <w:sz w:val="26"/>
          <w:szCs w:val="26"/>
          <w:lang w:eastAsia="es-ES_tradnl"/>
        </w:rPr>
      </w:pPr>
      <w:r w:rsidRPr="00EC47C5">
        <w:rPr>
          <w:rFonts w:ascii="Arial" w:hAnsi="Arial"/>
          <w:sz w:val="26"/>
          <w:szCs w:val="26"/>
        </w:rPr>
        <w:t>Espinoza, A. (2014). Aproximaciones a la comprensión de los efectos</w:t>
      </w:r>
      <w:r w:rsidRPr="00EC47C5">
        <w:rPr>
          <w:rFonts w:ascii="Arial" w:hAnsi="Arial"/>
          <w:sz w:val="26"/>
          <w:szCs w:val="26"/>
        </w:rPr>
        <w:tab/>
        <w:t>traumáticos del desplazamiento forzado pro</w:t>
      </w:r>
      <w:r w:rsidR="003C5626">
        <w:rPr>
          <w:rFonts w:ascii="Arial" w:hAnsi="Arial"/>
          <w:sz w:val="26"/>
          <w:szCs w:val="26"/>
        </w:rPr>
        <w:t>ducto de la erupción del</w:t>
      </w:r>
      <w:r w:rsidR="003C5626">
        <w:rPr>
          <w:rFonts w:ascii="Arial" w:hAnsi="Arial"/>
          <w:sz w:val="26"/>
          <w:szCs w:val="26"/>
        </w:rPr>
        <w:tab/>
      </w:r>
      <w:r w:rsidR="003C5626" w:rsidRPr="003C5626">
        <w:rPr>
          <w:rFonts w:ascii="Arial" w:hAnsi="Arial"/>
          <w:sz w:val="26"/>
          <w:szCs w:val="26"/>
        </w:rPr>
        <w:t xml:space="preserve">Volcán Chaitén en la </w:t>
      </w:r>
      <w:r w:rsidRPr="00EC47C5">
        <w:rPr>
          <w:rFonts w:ascii="Arial" w:hAnsi="Arial"/>
          <w:sz w:val="26"/>
          <w:szCs w:val="26"/>
        </w:rPr>
        <w:t>población retornada. En Cabrera P. (comp).</w:t>
      </w:r>
      <w:r w:rsidR="003C5626" w:rsidRPr="003C5626">
        <w:rPr>
          <w:rFonts w:ascii="Arial" w:hAnsi="Arial"/>
          <w:sz w:val="26"/>
          <w:szCs w:val="26"/>
        </w:rPr>
        <w:tab/>
      </w:r>
      <w:r w:rsidRPr="00EC47C5">
        <w:rPr>
          <w:rFonts w:ascii="Arial" w:hAnsi="Arial"/>
          <w:i/>
          <w:sz w:val="26"/>
          <w:szCs w:val="26"/>
        </w:rPr>
        <w:t>Construcciones.</w:t>
      </w:r>
      <w:r w:rsidRPr="00EC47C5">
        <w:rPr>
          <w:rFonts w:ascii="Arial" w:hAnsi="Arial"/>
          <w:i/>
          <w:sz w:val="26"/>
          <w:szCs w:val="26"/>
        </w:rPr>
        <w:tab/>
      </w:r>
      <w:r w:rsidR="003C5626" w:rsidRPr="003C5626">
        <w:rPr>
          <w:rFonts w:ascii="Arial" w:hAnsi="Arial"/>
          <w:i/>
          <w:sz w:val="26"/>
          <w:szCs w:val="26"/>
        </w:rPr>
        <w:t>Clínica de lo</w:t>
      </w:r>
      <w:r w:rsidRPr="00EC47C5">
        <w:rPr>
          <w:rFonts w:ascii="Arial" w:hAnsi="Arial"/>
          <w:i/>
          <w:sz w:val="26"/>
          <w:szCs w:val="26"/>
        </w:rPr>
        <w:t xml:space="preserve">Traumático y Figurabilidad </w:t>
      </w:r>
      <w:r w:rsidRPr="00EC47C5">
        <w:rPr>
          <w:rFonts w:ascii="Arial" w:hAnsi="Arial"/>
          <w:sz w:val="26"/>
          <w:szCs w:val="26"/>
        </w:rPr>
        <w:t>(161-171)</w:t>
      </w:r>
      <w:r w:rsidRPr="00EC47C5">
        <w:rPr>
          <w:rFonts w:ascii="Arial" w:hAnsi="Arial"/>
          <w:i/>
          <w:sz w:val="26"/>
          <w:szCs w:val="26"/>
        </w:rPr>
        <w:t>.</w:t>
      </w:r>
      <w:r w:rsidR="003C5626" w:rsidRPr="003C5626">
        <w:rPr>
          <w:rFonts w:ascii="Arial" w:hAnsi="Arial"/>
          <w:sz w:val="26"/>
          <w:szCs w:val="26"/>
        </w:rPr>
        <w:tab/>
      </w:r>
      <w:r w:rsidRPr="00EC47C5">
        <w:rPr>
          <w:rFonts w:ascii="Arial" w:hAnsi="Arial"/>
          <w:sz w:val="26"/>
          <w:szCs w:val="26"/>
        </w:rPr>
        <w:t>Santiago, Chile:</w:t>
      </w:r>
      <w:r w:rsidRPr="00EC47C5">
        <w:rPr>
          <w:rFonts w:ascii="Arial" w:hAnsi="Arial"/>
          <w:sz w:val="26"/>
          <w:szCs w:val="26"/>
        </w:rPr>
        <w:tab/>
      </w:r>
      <w:r w:rsidRPr="00EC47C5">
        <w:rPr>
          <w:rFonts w:ascii="Arial" w:hAnsi="Arial"/>
          <w:bCs/>
          <w:sz w:val="26"/>
          <w:szCs w:val="26"/>
          <w:lang w:eastAsia="es-ES_tradnl"/>
        </w:rPr>
        <w:t>Colección Praxis</w:t>
      </w:r>
      <w:r w:rsidRPr="00EC47C5">
        <w:rPr>
          <w:rFonts w:ascii="Arial" w:hAnsi="Arial"/>
          <w:bCs/>
          <w:sz w:val="26"/>
          <w:szCs w:val="26"/>
          <w:lang w:eastAsia="es-ES_tradnl"/>
        </w:rPr>
        <w:tab/>
        <w:t>Psicológica, Serie</w:t>
      </w:r>
      <w:r w:rsidR="003C5626" w:rsidRPr="003C5626">
        <w:rPr>
          <w:rFonts w:ascii="Arial" w:hAnsi="Arial"/>
          <w:bCs/>
          <w:sz w:val="26"/>
          <w:szCs w:val="26"/>
          <w:lang w:eastAsia="es-ES_tradnl"/>
        </w:rPr>
        <w:t xml:space="preserve"> Obras de</w:t>
      </w:r>
      <w:r w:rsidR="003C5626" w:rsidRPr="003C5626">
        <w:rPr>
          <w:rFonts w:ascii="Arial" w:hAnsi="Arial"/>
          <w:bCs/>
          <w:sz w:val="26"/>
          <w:szCs w:val="26"/>
          <w:lang w:eastAsia="es-ES_tradnl"/>
        </w:rPr>
        <w:tab/>
        <w:t xml:space="preserve">Programas, FACSO / EL </w:t>
      </w:r>
      <w:r w:rsidRPr="00EC47C5">
        <w:rPr>
          <w:rFonts w:ascii="Arial" w:hAnsi="Arial"/>
          <w:bCs/>
          <w:sz w:val="26"/>
          <w:szCs w:val="26"/>
          <w:lang w:eastAsia="es-ES_tradnl"/>
        </w:rPr>
        <w:t>BUEN AIRE.</w:t>
      </w:r>
    </w:p>
    <w:p w14:paraId="59820287" w14:textId="77777777" w:rsidR="00CB66D1" w:rsidRPr="00EC47C5" w:rsidRDefault="00CB66D1" w:rsidP="00CB66D1">
      <w:pPr>
        <w:jc w:val="both"/>
        <w:rPr>
          <w:rFonts w:ascii="Arial" w:hAnsi="Arial"/>
          <w:sz w:val="26"/>
          <w:szCs w:val="26"/>
        </w:rPr>
      </w:pPr>
    </w:p>
    <w:p w14:paraId="6BA7E0A3" w14:textId="7C9FDD1B" w:rsidR="00CB66D1" w:rsidRPr="00EC47C5" w:rsidRDefault="00CB66D1" w:rsidP="00CB66D1">
      <w:pPr>
        <w:jc w:val="both"/>
        <w:rPr>
          <w:rFonts w:ascii="Arial" w:hAnsi="Arial"/>
          <w:sz w:val="26"/>
          <w:szCs w:val="26"/>
        </w:rPr>
      </w:pPr>
      <w:r w:rsidRPr="00EC47C5">
        <w:rPr>
          <w:rFonts w:ascii="Arial" w:hAnsi="Arial"/>
          <w:sz w:val="26"/>
          <w:szCs w:val="26"/>
        </w:rPr>
        <w:t xml:space="preserve">Espinoza, A., Espinoza, C., &amp; Fuentes, A., (2015). </w:t>
      </w:r>
      <w:r w:rsidRPr="00EC47C5">
        <w:rPr>
          <w:rFonts w:ascii="Arial" w:eastAsia="Calibri" w:hAnsi="Arial" w:cs="Calibri"/>
          <w:sz w:val="26"/>
          <w:szCs w:val="26"/>
        </w:rPr>
        <w:t>Retornando a Chaitén:</w:t>
      </w:r>
      <w:r w:rsidRPr="00EC47C5">
        <w:rPr>
          <w:rFonts w:ascii="Arial" w:eastAsia="Calibri" w:hAnsi="Arial" w:cs="Calibri"/>
          <w:sz w:val="26"/>
          <w:szCs w:val="26"/>
        </w:rPr>
        <w:tab/>
        <w:t>Diagnóstico</w:t>
      </w:r>
      <w:r w:rsidRPr="00EC47C5">
        <w:rPr>
          <w:rFonts w:ascii="Arial" w:eastAsia="Calibri" w:hAnsi="Arial" w:cs="Calibri"/>
          <w:sz w:val="26"/>
          <w:szCs w:val="26"/>
        </w:rPr>
        <w:tab/>
        <w:t>participativo de una comunidad educa</w:t>
      </w:r>
      <w:r w:rsidR="003C5626" w:rsidRPr="003C5626">
        <w:rPr>
          <w:rFonts w:ascii="Arial" w:eastAsia="Calibri" w:hAnsi="Arial" w:cs="Calibri"/>
          <w:sz w:val="26"/>
          <w:szCs w:val="26"/>
        </w:rPr>
        <w:t>tiva desplazada por</w:t>
      </w:r>
      <w:r w:rsidR="003C5626" w:rsidRPr="003C5626">
        <w:rPr>
          <w:rFonts w:ascii="Arial" w:eastAsia="Calibri" w:hAnsi="Arial" w:cs="Calibri"/>
          <w:sz w:val="26"/>
          <w:szCs w:val="26"/>
        </w:rPr>
        <w:tab/>
        <w:t xml:space="preserve">un </w:t>
      </w:r>
      <w:r w:rsidRPr="00EC47C5">
        <w:rPr>
          <w:rFonts w:ascii="Arial" w:eastAsia="Calibri" w:hAnsi="Arial" w:cs="Calibri"/>
          <w:sz w:val="26"/>
          <w:szCs w:val="26"/>
        </w:rPr>
        <w:t>desastre socionatural.</w:t>
      </w:r>
      <w:r w:rsidRPr="00EC47C5">
        <w:rPr>
          <w:rFonts w:ascii="Arial" w:hAnsi="Arial" w:cs="Calibri"/>
          <w:sz w:val="26"/>
          <w:szCs w:val="26"/>
        </w:rPr>
        <w:t xml:space="preserve"> </w:t>
      </w:r>
      <w:r w:rsidRPr="00EC47C5">
        <w:rPr>
          <w:rFonts w:ascii="Arial" w:hAnsi="Arial"/>
          <w:i/>
          <w:sz w:val="26"/>
          <w:szCs w:val="26"/>
        </w:rPr>
        <w:t>Revista Magallania</w:t>
      </w:r>
      <w:r w:rsidRPr="00EC47C5">
        <w:rPr>
          <w:rFonts w:ascii="Arial" w:hAnsi="Arial"/>
          <w:sz w:val="26"/>
          <w:szCs w:val="26"/>
        </w:rPr>
        <w:t>, Vol. 43(3): 65-76. DOI:</w:t>
      </w:r>
      <w:r w:rsidRPr="00EC47C5">
        <w:rPr>
          <w:rFonts w:ascii="Arial" w:hAnsi="Arial"/>
          <w:sz w:val="26"/>
          <w:szCs w:val="26"/>
        </w:rPr>
        <w:tab/>
      </w:r>
      <w:hyperlink r:id="rId9" w:history="1">
        <w:r w:rsidRPr="00EC47C5">
          <w:rPr>
            <w:rStyle w:val="Hipervnculo"/>
            <w:rFonts w:ascii="Arial" w:hAnsi="Arial"/>
            <w:sz w:val="26"/>
            <w:szCs w:val="26"/>
          </w:rPr>
          <w:t>http://dx.doi.org/10.4067/s0718-22442015000300006-</w:t>
        </w:r>
      </w:hyperlink>
      <w:r w:rsidRPr="00EC47C5">
        <w:rPr>
          <w:rFonts w:ascii="Arial" w:hAnsi="Arial"/>
          <w:sz w:val="26"/>
          <w:szCs w:val="26"/>
        </w:rPr>
        <w:t xml:space="preserve"> </w:t>
      </w:r>
    </w:p>
    <w:p w14:paraId="2261C720" w14:textId="77777777" w:rsidR="00CB66D1" w:rsidRPr="00EC47C5" w:rsidRDefault="00CB66D1" w:rsidP="00CB66D1">
      <w:pPr>
        <w:jc w:val="both"/>
        <w:rPr>
          <w:rFonts w:ascii="Arial" w:hAnsi="Arial"/>
          <w:sz w:val="26"/>
          <w:szCs w:val="26"/>
        </w:rPr>
      </w:pPr>
    </w:p>
    <w:p w14:paraId="1C20DE7C" w14:textId="4844869B" w:rsidR="00CB66D1" w:rsidRPr="00EC47C5" w:rsidRDefault="00CB66D1" w:rsidP="00CB66D1">
      <w:pPr>
        <w:jc w:val="both"/>
        <w:rPr>
          <w:rFonts w:ascii="Arial" w:hAnsi="Arial"/>
          <w:sz w:val="26"/>
          <w:szCs w:val="26"/>
        </w:rPr>
      </w:pPr>
      <w:r w:rsidRPr="00EC47C5">
        <w:rPr>
          <w:rFonts w:ascii="Arial" w:hAnsi="Arial" w:cstheme="minorHAnsi"/>
          <w:bCs/>
          <w:sz w:val="26"/>
          <w:szCs w:val="26"/>
        </w:rPr>
        <w:t>Espinoza, A. (2015). El diagnóstico participativo: Propuestas metodoló</w:t>
      </w:r>
      <w:r w:rsidR="003C5626" w:rsidRPr="003C5626">
        <w:rPr>
          <w:rFonts w:ascii="Arial" w:hAnsi="Arial" w:cstheme="minorHAnsi"/>
          <w:bCs/>
          <w:sz w:val="26"/>
          <w:szCs w:val="26"/>
        </w:rPr>
        <w:t>gica</w:t>
      </w:r>
      <w:r w:rsidR="003C5626" w:rsidRPr="003C5626">
        <w:rPr>
          <w:rFonts w:ascii="Arial" w:hAnsi="Arial" w:cstheme="minorHAnsi"/>
          <w:bCs/>
          <w:sz w:val="26"/>
          <w:szCs w:val="26"/>
        </w:rPr>
        <w:tab/>
      </w:r>
      <w:r w:rsidRPr="00EC47C5">
        <w:rPr>
          <w:rFonts w:ascii="Arial" w:hAnsi="Arial" w:cstheme="minorHAnsi"/>
          <w:bCs/>
          <w:sz w:val="26"/>
          <w:szCs w:val="26"/>
        </w:rPr>
        <w:t>para</w:t>
      </w:r>
      <w:r w:rsidRPr="00EC47C5">
        <w:rPr>
          <w:rFonts w:ascii="Arial" w:hAnsi="Arial" w:cstheme="minorHAnsi"/>
          <w:bCs/>
          <w:sz w:val="26"/>
          <w:szCs w:val="26"/>
        </w:rPr>
        <w:tab/>
        <w:t>un</w:t>
      </w:r>
      <w:r w:rsidRPr="00EC47C5">
        <w:rPr>
          <w:rFonts w:ascii="Arial" w:hAnsi="Arial" w:cstheme="minorHAnsi"/>
          <w:bCs/>
          <w:sz w:val="26"/>
          <w:szCs w:val="26"/>
        </w:rPr>
        <w:tab/>
        <w:t>modelo de intervención – investigación en context</w:t>
      </w:r>
      <w:r w:rsidR="003C5626" w:rsidRPr="003C5626">
        <w:rPr>
          <w:rFonts w:ascii="Arial" w:hAnsi="Arial" w:cstheme="minorHAnsi"/>
          <w:bCs/>
          <w:sz w:val="26"/>
          <w:szCs w:val="26"/>
        </w:rPr>
        <w:t>os de</w:t>
      </w:r>
      <w:r w:rsidR="003C5626" w:rsidRPr="003C5626">
        <w:rPr>
          <w:rFonts w:ascii="Arial" w:hAnsi="Arial" w:cstheme="minorHAnsi"/>
          <w:bCs/>
          <w:sz w:val="26"/>
          <w:szCs w:val="26"/>
        </w:rPr>
        <w:tab/>
      </w:r>
      <w:r w:rsidRPr="00EC47C5">
        <w:rPr>
          <w:rFonts w:ascii="Arial" w:hAnsi="Arial" w:cstheme="minorHAnsi"/>
          <w:bCs/>
          <w:sz w:val="26"/>
          <w:szCs w:val="26"/>
        </w:rPr>
        <w:t>desastres</w:t>
      </w:r>
      <w:r w:rsidRPr="00EC47C5">
        <w:rPr>
          <w:rFonts w:ascii="Arial" w:hAnsi="Arial" w:cstheme="minorHAnsi"/>
          <w:bCs/>
          <w:sz w:val="26"/>
          <w:szCs w:val="26"/>
        </w:rPr>
        <w:tab/>
        <w:t>socionaturales. Su aplicación en la pob</w:t>
      </w:r>
      <w:r w:rsidR="003C5626" w:rsidRPr="003C5626">
        <w:rPr>
          <w:rFonts w:ascii="Arial" w:hAnsi="Arial" w:cstheme="minorHAnsi"/>
          <w:bCs/>
          <w:sz w:val="26"/>
          <w:szCs w:val="26"/>
        </w:rPr>
        <w:t>lación de</w:t>
      </w:r>
      <w:r w:rsidR="003C5626" w:rsidRPr="003C5626">
        <w:rPr>
          <w:rFonts w:ascii="Arial" w:hAnsi="Arial" w:cstheme="minorHAnsi"/>
          <w:bCs/>
          <w:sz w:val="26"/>
          <w:szCs w:val="26"/>
        </w:rPr>
        <w:tab/>
      </w:r>
      <w:r w:rsidRPr="00EC47C5">
        <w:rPr>
          <w:rFonts w:ascii="Arial" w:hAnsi="Arial" w:cstheme="minorHAnsi"/>
          <w:bCs/>
          <w:sz w:val="26"/>
          <w:szCs w:val="26"/>
        </w:rPr>
        <w:t>retornados a Chaitén,</w:t>
      </w:r>
      <w:r w:rsidRPr="00EC47C5">
        <w:rPr>
          <w:rFonts w:ascii="Arial" w:hAnsi="Arial" w:cstheme="minorHAnsi"/>
          <w:bCs/>
          <w:sz w:val="26"/>
          <w:szCs w:val="26"/>
        </w:rPr>
        <w:tab/>
        <w:t>Chile. En C. Arteaga y R.</w:t>
      </w:r>
      <w:r w:rsidRPr="00EC47C5">
        <w:rPr>
          <w:rFonts w:ascii="Arial" w:hAnsi="Arial" w:cstheme="minorHAnsi"/>
          <w:bCs/>
          <w:sz w:val="26"/>
          <w:szCs w:val="26"/>
        </w:rPr>
        <w:tab/>
        <w:t>Tapia,</w:t>
      </w:r>
      <w:r w:rsidRPr="00EC47C5">
        <w:rPr>
          <w:rFonts w:ascii="Arial" w:hAnsi="Arial"/>
          <w:i/>
          <w:sz w:val="26"/>
          <w:szCs w:val="26"/>
          <w:lang w:eastAsia="es-ES_tradnl"/>
        </w:rPr>
        <w:t>Vulnerabilidades y desastres</w:t>
      </w:r>
      <w:r w:rsidRPr="00EC47C5">
        <w:rPr>
          <w:rFonts w:ascii="Arial" w:hAnsi="Arial"/>
          <w:i/>
          <w:sz w:val="26"/>
          <w:szCs w:val="26"/>
          <w:lang w:eastAsia="es-ES_tradnl"/>
        </w:rPr>
        <w:tab/>
      </w:r>
      <w:r w:rsidR="003C5626" w:rsidRPr="003C5626">
        <w:rPr>
          <w:rFonts w:ascii="Arial" w:hAnsi="Arial"/>
          <w:i/>
          <w:sz w:val="26"/>
          <w:szCs w:val="26"/>
          <w:lang w:eastAsia="es-ES_tradnl"/>
        </w:rPr>
        <w:t>socionaturales. Experiencias</w:t>
      </w:r>
      <w:r w:rsidR="003C5626">
        <w:rPr>
          <w:rFonts w:ascii="Arial" w:hAnsi="Arial"/>
          <w:i/>
          <w:sz w:val="26"/>
          <w:szCs w:val="26"/>
          <w:lang w:eastAsia="es-ES_tradnl"/>
        </w:rPr>
        <w:tab/>
      </w:r>
      <w:r w:rsidR="003C5626" w:rsidRPr="003C5626">
        <w:rPr>
          <w:rFonts w:ascii="Arial" w:hAnsi="Arial"/>
          <w:i/>
          <w:sz w:val="26"/>
          <w:szCs w:val="26"/>
          <w:lang w:eastAsia="es-ES_tradnl"/>
        </w:rPr>
        <w:t xml:space="preserve">recientes en </w:t>
      </w:r>
      <w:r w:rsidRPr="00EC47C5">
        <w:rPr>
          <w:rFonts w:ascii="Arial" w:hAnsi="Arial"/>
          <w:i/>
          <w:sz w:val="26"/>
          <w:szCs w:val="26"/>
          <w:lang w:eastAsia="es-ES_tradnl"/>
        </w:rPr>
        <w:t xml:space="preserve">Chile, </w:t>
      </w:r>
      <w:r w:rsidRPr="00EC47C5">
        <w:rPr>
          <w:rFonts w:ascii="Arial" w:hAnsi="Arial"/>
          <w:sz w:val="26"/>
          <w:szCs w:val="26"/>
          <w:lang w:eastAsia="es-ES_tradnl"/>
        </w:rPr>
        <w:t xml:space="preserve">(151- 167). </w:t>
      </w:r>
      <w:r w:rsidRPr="00EC47C5">
        <w:rPr>
          <w:rFonts w:ascii="Arial" w:hAnsi="Arial"/>
          <w:sz w:val="26"/>
          <w:szCs w:val="26"/>
        </w:rPr>
        <w:t>Santiago:</w:t>
      </w:r>
      <w:r w:rsidRPr="00EC47C5">
        <w:rPr>
          <w:rFonts w:ascii="Arial" w:hAnsi="Arial"/>
          <w:sz w:val="26"/>
          <w:szCs w:val="26"/>
        </w:rPr>
        <w:tab/>
      </w:r>
      <w:r w:rsidR="003C5626" w:rsidRPr="003C5626">
        <w:rPr>
          <w:rFonts w:ascii="Arial" w:hAnsi="Arial"/>
          <w:sz w:val="26"/>
          <w:szCs w:val="26"/>
        </w:rPr>
        <w:t>Editorial Universitaria,</w:t>
      </w:r>
      <w:r w:rsidR="003C5626" w:rsidRPr="003C5626">
        <w:rPr>
          <w:rFonts w:ascii="Arial" w:hAnsi="Arial"/>
          <w:sz w:val="26"/>
          <w:szCs w:val="26"/>
        </w:rPr>
        <w:tab/>
      </w:r>
      <w:r w:rsidRPr="00EC47C5">
        <w:rPr>
          <w:rFonts w:ascii="Arial" w:hAnsi="Arial"/>
          <w:sz w:val="26"/>
          <w:szCs w:val="26"/>
        </w:rPr>
        <w:t>Colección Estudios.</w:t>
      </w:r>
    </w:p>
    <w:p w14:paraId="3403F5F1" w14:textId="77777777" w:rsidR="00CB66D1" w:rsidRPr="00EC47C5" w:rsidRDefault="00CB66D1" w:rsidP="00CB66D1">
      <w:pPr>
        <w:jc w:val="both"/>
        <w:rPr>
          <w:rFonts w:ascii="Arial" w:hAnsi="Arial"/>
          <w:sz w:val="26"/>
          <w:szCs w:val="26"/>
        </w:rPr>
      </w:pPr>
    </w:p>
    <w:p w14:paraId="16FEEF8D" w14:textId="1F40303B" w:rsidR="00CB66D1" w:rsidRPr="00EC47C5" w:rsidRDefault="00CB66D1" w:rsidP="00CB66D1">
      <w:pPr>
        <w:jc w:val="both"/>
        <w:rPr>
          <w:rFonts w:ascii="Arial" w:hAnsi="Arial"/>
          <w:sz w:val="26"/>
          <w:szCs w:val="26"/>
        </w:rPr>
      </w:pPr>
      <w:r w:rsidRPr="00EC47C5">
        <w:rPr>
          <w:rFonts w:ascii="Arial" w:hAnsi="Arial"/>
          <w:sz w:val="26"/>
          <w:szCs w:val="26"/>
        </w:rPr>
        <w:t>IFRC (2015). El cuidado de los voluntarios: conjunto de herramientas para el</w:t>
      </w:r>
      <w:r w:rsidRPr="00EC47C5">
        <w:rPr>
          <w:rFonts w:ascii="Arial" w:hAnsi="Arial"/>
          <w:sz w:val="26"/>
          <w:szCs w:val="26"/>
        </w:rPr>
        <w:tab/>
        <w:t>apoyo</w:t>
      </w:r>
      <w:r w:rsidRPr="00EC47C5">
        <w:rPr>
          <w:rFonts w:ascii="Arial" w:hAnsi="Arial"/>
          <w:sz w:val="26"/>
          <w:szCs w:val="26"/>
        </w:rPr>
        <w:tab/>
        <w:t>psicosocial. Copenhague, Dinamarca. Cen</w:t>
      </w:r>
      <w:r w:rsidR="003C5626" w:rsidRPr="003C5626">
        <w:rPr>
          <w:rFonts w:ascii="Arial" w:hAnsi="Arial"/>
          <w:sz w:val="26"/>
          <w:szCs w:val="26"/>
        </w:rPr>
        <w:t>tro de</w:t>
      </w:r>
      <w:r w:rsidR="003C5626" w:rsidRPr="003C5626">
        <w:rPr>
          <w:rFonts w:ascii="Arial" w:hAnsi="Arial"/>
          <w:sz w:val="26"/>
          <w:szCs w:val="26"/>
        </w:rPr>
        <w:tab/>
      </w:r>
      <w:r w:rsidRPr="00EC47C5">
        <w:rPr>
          <w:rFonts w:ascii="Arial" w:hAnsi="Arial"/>
          <w:sz w:val="26"/>
          <w:szCs w:val="26"/>
        </w:rPr>
        <w:t>Referencia para el</w:t>
      </w:r>
      <w:r w:rsidRPr="00EC47C5">
        <w:rPr>
          <w:rFonts w:ascii="Arial" w:hAnsi="Arial"/>
          <w:sz w:val="26"/>
          <w:szCs w:val="26"/>
        </w:rPr>
        <w:tab/>
        <w:t>Apoyo</w:t>
      </w:r>
      <w:r w:rsidRPr="00EC47C5">
        <w:rPr>
          <w:rFonts w:ascii="Arial" w:hAnsi="Arial"/>
          <w:sz w:val="26"/>
          <w:szCs w:val="26"/>
        </w:rPr>
        <w:tab/>
        <w:t xml:space="preserve">Psicosocial de la FICR. </w:t>
      </w:r>
    </w:p>
    <w:p w14:paraId="4D38B543" w14:textId="77777777" w:rsidR="00CB66D1" w:rsidRPr="00EC47C5" w:rsidRDefault="00CB66D1" w:rsidP="00CB66D1">
      <w:pPr>
        <w:jc w:val="both"/>
        <w:rPr>
          <w:rFonts w:ascii="Arial" w:hAnsi="Arial"/>
          <w:sz w:val="26"/>
          <w:szCs w:val="26"/>
        </w:rPr>
      </w:pPr>
    </w:p>
    <w:p w14:paraId="138E984B" w14:textId="649348F0" w:rsidR="00CB66D1" w:rsidRPr="00EC47C5" w:rsidRDefault="00CB66D1" w:rsidP="00CB66D1">
      <w:pPr>
        <w:jc w:val="both"/>
        <w:rPr>
          <w:rFonts w:ascii="Arial" w:hAnsi="Arial"/>
          <w:sz w:val="26"/>
          <w:szCs w:val="26"/>
        </w:rPr>
      </w:pPr>
      <w:r w:rsidRPr="00EC47C5">
        <w:rPr>
          <w:rFonts w:ascii="Arial" w:hAnsi="Arial"/>
          <w:sz w:val="26"/>
          <w:szCs w:val="26"/>
        </w:rPr>
        <w:t>IFRC (2009). Intervenciones psicos</w:t>
      </w:r>
      <w:r w:rsidR="003C5626" w:rsidRPr="003C5626">
        <w:rPr>
          <w:rFonts w:ascii="Arial" w:hAnsi="Arial"/>
          <w:sz w:val="26"/>
          <w:szCs w:val="26"/>
        </w:rPr>
        <w:t>ociales. Copenhague, Dinamarca.</w:t>
      </w:r>
      <w:r w:rsidR="003C5626" w:rsidRPr="003C5626">
        <w:rPr>
          <w:rFonts w:ascii="Arial" w:hAnsi="Arial"/>
          <w:sz w:val="26"/>
          <w:szCs w:val="26"/>
        </w:rPr>
        <w:tab/>
      </w:r>
      <w:r w:rsidRPr="00EC47C5">
        <w:rPr>
          <w:rFonts w:ascii="Arial" w:hAnsi="Arial"/>
          <w:sz w:val="26"/>
          <w:szCs w:val="26"/>
        </w:rPr>
        <w:t>Centro de</w:t>
      </w:r>
      <w:r w:rsidRPr="00EC47C5">
        <w:rPr>
          <w:rFonts w:ascii="Arial" w:hAnsi="Arial"/>
          <w:sz w:val="26"/>
          <w:szCs w:val="26"/>
        </w:rPr>
        <w:tab/>
        <w:t xml:space="preserve">Referencia para el Apoyo Psicosocial de la FICR. </w:t>
      </w:r>
    </w:p>
    <w:p w14:paraId="60753DA0" w14:textId="77777777" w:rsidR="00CB66D1" w:rsidRPr="00EC47C5" w:rsidRDefault="00CB66D1" w:rsidP="00CB66D1">
      <w:pPr>
        <w:jc w:val="both"/>
        <w:rPr>
          <w:rFonts w:ascii="Arial" w:hAnsi="Arial"/>
          <w:sz w:val="26"/>
          <w:szCs w:val="26"/>
        </w:rPr>
      </w:pPr>
    </w:p>
    <w:p w14:paraId="0CCA0ECD" w14:textId="6F8A21D9" w:rsidR="00CB66D1" w:rsidRPr="00EC47C5" w:rsidRDefault="00CB66D1" w:rsidP="00CB66D1">
      <w:pPr>
        <w:jc w:val="both"/>
        <w:rPr>
          <w:rFonts w:ascii="Arial" w:hAnsi="Arial"/>
          <w:sz w:val="26"/>
          <w:szCs w:val="26"/>
        </w:rPr>
      </w:pPr>
      <w:r w:rsidRPr="00EC47C5">
        <w:rPr>
          <w:rFonts w:ascii="Arial" w:hAnsi="Arial"/>
          <w:sz w:val="26"/>
          <w:szCs w:val="26"/>
        </w:rPr>
        <w:t>IFRC (2009). Apoyo psicosocial ba</w:t>
      </w:r>
      <w:r w:rsidR="003C5626" w:rsidRPr="003C5626">
        <w:rPr>
          <w:rFonts w:ascii="Arial" w:hAnsi="Arial"/>
          <w:sz w:val="26"/>
          <w:szCs w:val="26"/>
        </w:rPr>
        <w:t>sado en la comunidad: Libro del</w:t>
      </w:r>
      <w:r w:rsidR="003C5626" w:rsidRPr="003C5626">
        <w:rPr>
          <w:rFonts w:ascii="Arial" w:hAnsi="Arial"/>
          <w:sz w:val="26"/>
          <w:szCs w:val="26"/>
        </w:rPr>
        <w:tab/>
      </w:r>
      <w:r w:rsidRPr="00EC47C5">
        <w:rPr>
          <w:rFonts w:ascii="Arial" w:hAnsi="Arial"/>
          <w:sz w:val="26"/>
          <w:szCs w:val="26"/>
        </w:rPr>
        <w:t>participante.</w:t>
      </w:r>
      <w:r w:rsidRPr="00EC47C5">
        <w:rPr>
          <w:rFonts w:ascii="Arial" w:hAnsi="Arial"/>
          <w:sz w:val="26"/>
          <w:szCs w:val="26"/>
        </w:rPr>
        <w:tab/>
        <w:t xml:space="preserve">Copenhague, </w:t>
      </w:r>
      <w:r w:rsidR="003C5626" w:rsidRPr="003C5626">
        <w:rPr>
          <w:rFonts w:ascii="Arial" w:hAnsi="Arial"/>
          <w:sz w:val="26"/>
          <w:szCs w:val="26"/>
        </w:rPr>
        <w:t>Dinamarca. Centro de Referencia</w:t>
      </w:r>
      <w:r w:rsidR="003C5626" w:rsidRPr="003C5626">
        <w:rPr>
          <w:rFonts w:ascii="Arial" w:hAnsi="Arial"/>
          <w:sz w:val="26"/>
          <w:szCs w:val="26"/>
        </w:rPr>
        <w:tab/>
      </w:r>
      <w:r w:rsidRPr="00EC47C5">
        <w:rPr>
          <w:rFonts w:ascii="Arial" w:hAnsi="Arial"/>
          <w:sz w:val="26"/>
          <w:szCs w:val="26"/>
        </w:rPr>
        <w:t>para el Apoyo Psicosocial</w:t>
      </w:r>
      <w:r w:rsidRPr="00EC47C5">
        <w:rPr>
          <w:rFonts w:ascii="Arial" w:hAnsi="Arial"/>
          <w:sz w:val="26"/>
          <w:szCs w:val="26"/>
        </w:rPr>
        <w:tab/>
        <w:t>de</w:t>
      </w:r>
      <w:r w:rsidR="003C5626" w:rsidRPr="003C5626">
        <w:rPr>
          <w:rFonts w:ascii="Arial" w:hAnsi="Arial"/>
          <w:sz w:val="26"/>
          <w:szCs w:val="26"/>
        </w:rPr>
        <w:t xml:space="preserve"> la</w:t>
      </w:r>
      <w:r w:rsidR="003C5626" w:rsidRPr="003C5626">
        <w:rPr>
          <w:rFonts w:ascii="Arial" w:hAnsi="Arial"/>
          <w:sz w:val="26"/>
          <w:szCs w:val="26"/>
        </w:rPr>
        <w:tab/>
        <w:t>FICR. Inter-Agency Standing</w:t>
      </w:r>
      <w:r w:rsidR="003C5626" w:rsidRPr="003C5626">
        <w:rPr>
          <w:rFonts w:ascii="Arial" w:hAnsi="Arial"/>
          <w:sz w:val="26"/>
          <w:szCs w:val="26"/>
        </w:rPr>
        <w:tab/>
      </w:r>
      <w:r w:rsidRPr="00EC47C5">
        <w:rPr>
          <w:rFonts w:ascii="Arial" w:hAnsi="Arial"/>
          <w:sz w:val="26"/>
          <w:szCs w:val="26"/>
        </w:rPr>
        <w:t>Commitee (2007). Guía del IASC sobre</w:t>
      </w:r>
      <w:r w:rsidRPr="00EC47C5">
        <w:rPr>
          <w:rFonts w:ascii="Arial" w:hAnsi="Arial"/>
          <w:sz w:val="26"/>
          <w:szCs w:val="26"/>
        </w:rPr>
        <w:tab/>
        <w:t>salud mental</w:t>
      </w:r>
      <w:r w:rsidRPr="00EC47C5">
        <w:rPr>
          <w:rFonts w:ascii="Arial" w:hAnsi="Arial"/>
          <w:sz w:val="26"/>
          <w:szCs w:val="26"/>
        </w:rPr>
        <w:tab/>
      </w:r>
      <w:r w:rsidR="003C5626" w:rsidRPr="003C5626">
        <w:rPr>
          <w:rFonts w:ascii="Arial" w:hAnsi="Arial"/>
          <w:sz w:val="26"/>
          <w:szCs w:val="26"/>
        </w:rPr>
        <w:t>y apoyo</w:t>
      </w:r>
      <w:r w:rsidR="003C5626" w:rsidRPr="003C5626">
        <w:rPr>
          <w:rFonts w:ascii="Arial" w:hAnsi="Arial"/>
          <w:sz w:val="26"/>
          <w:szCs w:val="26"/>
        </w:rPr>
        <w:tab/>
      </w:r>
      <w:r w:rsidRPr="00EC47C5">
        <w:rPr>
          <w:rFonts w:ascii="Arial" w:hAnsi="Arial"/>
          <w:sz w:val="26"/>
          <w:szCs w:val="26"/>
        </w:rPr>
        <w:t>psicosocial en emergencias humanitarias y</w:t>
      </w:r>
      <w:r w:rsidRPr="00EC47C5">
        <w:rPr>
          <w:rFonts w:ascii="Arial" w:hAnsi="Arial"/>
          <w:sz w:val="26"/>
          <w:szCs w:val="26"/>
        </w:rPr>
        <w:tab/>
        <w:t>catástrofes. Ginebra.</w:t>
      </w:r>
    </w:p>
    <w:p w14:paraId="3EA682A0" w14:textId="77777777" w:rsidR="00CB66D1" w:rsidRPr="00EC47C5" w:rsidRDefault="00CB66D1" w:rsidP="00CB66D1">
      <w:pPr>
        <w:jc w:val="both"/>
        <w:rPr>
          <w:rFonts w:ascii="Arial" w:hAnsi="Arial"/>
          <w:sz w:val="26"/>
          <w:szCs w:val="26"/>
        </w:rPr>
      </w:pPr>
    </w:p>
    <w:p w14:paraId="14EDF7CA" w14:textId="060FEB9D" w:rsidR="00CB66D1" w:rsidRPr="00EC47C5" w:rsidRDefault="00CB66D1" w:rsidP="003C5626">
      <w:pPr>
        <w:jc w:val="both"/>
        <w:rPr>
          <w:rFonts w:ascii="Arial" w:hAnsi="Arial"/>
          <w:sz w:val="26"/>
          <w:szCs w:val="26"/>
        </w:rPr>
      </w:pPr>
      <w:r w:rsidRPr="00EC47C5">
        <w:rPr>
          <w:rFonts w:ascii="Arial" w:hAnsi="Arial"/>
          <w:sz w:val="26"/>
          <w:szCs w:val="26"/>
        </w:rPr>
        <w:t>Organización Mundial de la Salud, OMS (2015). Evaluació</w:t>
      </w:r>
      <w:r w:rsidR="003C5626">
        <w:rPr>
          <w:rFonts w:ascii="Arial" w:hAnsi="Arial"/>
          <w:sz w:val="26"/>
          <w:szCs w:val="26"/>
        </w:rPr>
        <w:t>n de necesidades</w:t>
      </w:r>
      <w:r w:rsidR="003C5626">
        <w:rPr>
          <w:rFonts w:ascii="Arial" w:hAnsi="Arial"/>
          <w:sz w:val="26"/>
          <w:szCs w:val="26"/>
        </w:rPr>
        <w:tab/>
      </w:r>
      <w:r w:rsidR="003C5626" w:rsidRPr="003C5626">
        <w:rPr>
          <w:rFonts w:ascii="Arial" w:hAnsi="Arial"/>
          <w:sz w:val="26"/>
          <w:szCs w:val="26"/>
        </w:rPr>
        <w:t xml:space="preserve">y </w:t>
      </w:r>
      <w:r w:rsidRPr="00EC47C5">
        <w:rPr>
          <w:rFonts w:ascii="Arial" w:hAnsi="Arial"/>
          <w:sz w:val="26"/>
          <w:szCs w:val="26"/>
        </w:rPr>
        <w:t>recursos psicosociales y de salud mental: guía de herramientas para</w:t>
      </w:r>
      <w:r w:rsidRPr="00EC47C5">
        <w:rPr>
          <w:rFonts w:ascii="Arial" w:hAnsi="Arial"/>
          <w:sz w:val="26"/>
          <w:szCs w:val="26"/>
        </w:rPr>
        <w:tab/>
        <w:t xml:space="preserve">contextos humanitarios. Ediciones de la OMS. </w:t>
      </w:r>
    </w:p>
    <w:p w14:paraId="0847B4B0" w14:textId="77777777" w:rsidR="00CB66D1" w:rsidRPr="00EC47C5" w:rsidRDefault="00CB66D1" w:rsidP="00CB66D1">
      <w:pPr>
        <w:jc w:val="both"/>
        <w:rPr>
          <w:rFonts w:ascii="Arial" w:hAnsi="Arial"/>
          <w:sz w:val="26"/>
          <w:szCs w:val="26"/>
        </w:rPr>
      </w:pPr>
    </w:p>
    <w:p w14:paraId="41EB6F2C" w14:textId="718A2505" w:rsidR="00CB66D1" w:rsidRPr="00EC47C5" w:rsidRDefault="00CB66D1" w:rsidP="00CB66D1">
      <w:pPr>
        <w:jc w:val="both"/>
        <w:rPr>
          <w:rFonts w:ascii="Arial" w:hAnsi="Arial"/>
          <w:sz w:val="26"/>
          <w:szCs w:val="26"/>
        </w:rPr>
      </w:pPr>
      <w:r w:rsidRPr="00EC47C5">
        <w:rPr>
          <w:rFonts w:ascii="Arial" w:hAnsi="Arial"/>
          <w:sz w:val="26"/>
          <w:szCs w:val="26"/>
        </w:rPr>
        <w:t>Organización Mundial de la Salud, OMS (2012).</w:t>
      </w:r>
      <w:r w:rsidR="003C5626">
        <w:rPr>
          <w:rFonts w:ascii="Arial" w:hAnsi="Arial"/>
          <w:sz w:val="26"/>
          <w:szCs w:val="26"/>
        </w:rPr>
        <w:t xml:space="preserve"> War Trauma Foundation y</w:t>
      </w:r>
      <w:r w:rsidR="003C5626">
        <w:rPr>
          <w:rFonts w:ascii="Arial" w:hAnsi="Arial"/>
          <w:sz w:val="26"/>
          <w:szCs w:val="26"/>
        </w:rPr>
        <w:tab/>
      </w:r>
      <w:r w:rsidR="003C5626" w:rsidRPr="003C5626">
        <w:rPr>
          <w:rFonts w:ascii="Arial" w:hAnsi="Arial"/>
          <w:sz w:val="26"/>
          <w:szCs w:val="26"/>
        </w:rPr>
        <w:t xml:space="preserve">Visión </w:t>
      </w:r>
      <w:r w:rsidRPr="00EC47C5">
        <w:rPr>
          <w:rFonts w:ascii="Arial" w:hAnsi="Arial"/>
          <w:sz w:val="26"/>
          <w:szCs w:val="26"/>
        </w:rPr>
        <w:t>Mundial Internacional. Primera ayuda psicológica: Guí</w:t>
      </w:r>
      <w:r w:rsidR="003C5626">
        <w:rPr>
          <w:rFonts w:ascii="Arial" w:hAnsi="Arial"/>
          <w:sz w:val="26"/>
          <w:szCs w:val="26"/>
        </w:rPr>
        <w:t>a para</w:t>
      </w:r>
      <w:r w:rsidR="003C5626">
        <w:rPr>
          <w:rFonts w:ascii="Arial" w:hAnsi="Arial"/>
          <w:sz w:val="26"/>
          <w:szCs w:val="26"/>
        </w:rPr>
        <w:tab/>
      </w:r>
      <w:r w:rsidR="003C5626" w:rsidRPr="003C5626">
        <w:rPr>
          <w:rFonts w:ascii="Arial" w:hAnsi="Arial"/>
          <w:sz w:val="26"/>
          <w:szCs w:val="26"/>
        </w:rPr>
        <w:t xml:space="preserve">trabajadores </w:t>
      </w:r>
      <w:r w:rsidRPr="00EC47C5">
        <w:rPr>
          <w:rFonts w:ascii="Arial" w:hAnsi="Arial"/>
          <w:sz w:val="26"/>
          <w:szCs w:val="26"/>
        </w:rPr>
        <w:t>de campo. OMS: Ginebra.</w:t>
      </w:r>
    </w:p>
    <w:p w14:paraId="0014BD69" w14:textId="77777777" w:rsidR="00CB66D1" w:rsidRPr="00EC47C5" w:rsidRDefault="00CB66D1" w:rsidP="00CB66D1">
      <w:pPr>
        <w:jc w:val="both"/>
        <w:rPr>
          <w:rFonts w:ascii="Arial" w:hAnsi="Arial"/>
          <w:sz w:val="26"/>
          <w:szCs w:val="26"/>
        </w:rPr>
      </w:pPr>
    </w:p>
    <w:p w14:paraId="390090BD" w14:textId="77777777" w:rsidR="00AB2B90" w:rsidRPr="00EC47C5" w:rsidRDefault="00AB2B90" w:rsidP="00AB2B90">
      <w:pPr>
        <w:spacing w:before="2" w:after="2"/>
        <w:ind w:left="567" w:hanging="567"/>
        <w:jc w:val="both"/>
        <w:rPr>
          <w:rFonts w:ascii="Arial" w:hAnsi="Arial"/>
          <w:sz w:val="26"/>
          <w:szCs w:val="26"/>
          <w:lang w:val="es-ES"/>
        </w:rPr>
      </w:pPr>
      <w:r w:rsidRPr="00EC47C5">
        <w:rPr>
          <w:rFonts w:ascii="Arial" w:hAnsi="Arial"/>
          <w:noProof/>
          <w:sz w:val="26"/>
          <w:szCs w:val="26"/>
        </w:rPr>
        <w:t xml:space="preserve">Osorio, D., &amp; Díaz, V. (2012). Modelos de intervención psicosocial en situaciones de desastre por fenómeno natural. </w:t>
      </w:r>
      <w:r w:rsidRPr="00EC47C5">
        <w:rPr>
          <w:rFonts w:ascii="Arial" w:hAnsi="Arial"/>
          <w:i/>
          <w:iCs/>
          <w:noProof/>
          <w:sz w:val="26"/>
          <w:szCs w:val="26"/>
        </w:rPr>
        <w:t>Revista de Psicología Universidad de Antioquia</w:t>
      </w:r>
      <w:r w:rsidRPr="00EC47C5">
        <w:rPr>
          <w:rFonts w:ascii="Arial" w:hAnsi="Arial"/>
          <w:noProof/>
          <w:sz w:val="26"/>
          <w:szCs w:val="26"/>
        </w:rPr>
        <w:t xml:space="preserve">, </w:t>
      </w:r>
      <w:r w:rsidRPr="00EC47C5">
        <w:rPr>
          <w:rFonts w:ascii="Arial" w:hAnsi="Arial"/>
          <w:i/>
          <w:iCs/>
          <w:noProof/>
          <w:sz w:val="26"/>
          <w:szCs w:val="26"/>
        </w:rPr>
        <w:t>4</w:t>
      </w:r>
      <w:r w:rsidRPr="00EC47C5">
        <w:rPr>
          <w:rFonts w:ascii="Arial" w:hAnsi="Arial"/>
          <w:noProof/>
          <w:sz w:val="26"/>
          <w:szCs w:val="26"/>
        </w:rPr>
        <w:t>(2), 65–84.</w:t>
      </w:r>
    </w:p>
    <w:p w14:paraId="1F05B514" w14:textId="77777777" w:rsidR="00AB2B90" w:rsidRPr="00EC47C5" w:rsidRDefault="00AB2B90" w:rsidP="00CB66D1">
      <w:pPr>
        <w:jc w:val="both"/>
        <w:rPr>
          <w:rFonts w:ascii="Arial" w:hAnsi="Arial"/>
          <w:sz w:val="26"/>
          <w:szCs w:val="26"/>
        </w:rPr>
      </w:pPr>
    </w:p>
    <w:p w14:paraId="36B31121" w14:textId="451E1FFE" w:rsidR="00CB66D1" w:rsidRPr="00EC47C5" w:rsidRDefault="00CB66D1" w:rsidP="00CB66D1">
      <w:pPr>
        <w:jc w:val="both"/>
        <w:rPr>
          <w:rFonts w:ascii="Arial" w:hAnsi="Arial"/>
          <w:sz w:val="26"/>
          <w:szCs w:val="26"/>
        </w:rPr>
      </w:pPr>
      <w:r w:rsidRPr="00EC47C5">
        <w:rPr>
          <w:rFonts w:ascii="Arial" w:hAnsi="Arial"/>
          <w:sz w:val="26"/>
          <w:szCs w:val="26"/>
          <w:lang w:val="en-GB"/>
        </w:rPr>
        <w:t>Osorio, P. Espinoza, A.</w:t>
      </w:r>
      <w:r w:rsidRPr="00EC47C5">
        <w:rPr>
          <w:rFonts w:ascii="Arial" w:hAnsi="Arial"/>
          <w:b/>
          <w:sz w:val="26"/>
          <w:szCs w:val="26"/>
          <w:lang w:val="en-GB"/>
        </w:rPr>
        <w:t xml:space="preserve"> </w:t>
      </w:r>
      <w:r w:rsidRPr="00EC47C5">
        <w:rPr>
          <w:rFonts w:ascii="Arial" w:hAnsi="Arial"/>
          <w:sz w:val="26"/>
          <w:szCs w:val="26"/>
          <w:lang w:val="en-GB"/>
        </w:rPr>
        <w:t xml:space="preserve">(2015). </w:t>
      </w:r>
      <w:r w:rsidRPr="00EC47C5">
        <w:rPr>
          <w:rFonts w:ascii="Arial" w:hAnsi="Arial"/>
          <w:bCs/>
          <w:sz w:val="26"/>
          <w:szCs w:val="26"/>
        </w:rPr>
        <w:t>Salud</w:t>
      </w:r>
      <w:r w:rsidR="003C5626" w:rsidRPr="003C5626">
        <w:rPr>
          <w:rFonts w:ascii="Arial" w:hAnsi="Arial"/>
          <w:bCs/>
          <w:sz w:val="26"/>
          <w:szCs w:val="26"/>
        </w:rPr>
        <w:t xml:space="preserve"> Mental en Desastres Naturales:</w:t>
      </w:r>
      <w:r w:rsidR="003C5626" w:rsidRPr="003C5626">
        <w:rPr>
          <w:rFonts w:ascii="Arial" w:hAnsi="Arial"/>
          <w:bCs/>
          <w:sz w:val="26"/>
          <w:szCs w:val="26"/>
        </w:rPr>
        <w:tab/>
      </w:r>
      <w:r w:rsidRPr="00EC47C5">
        <w:rPr>
          <w:rFonts w:ascii="Arial" w:hAnsi="Arial"/>
          <w:bCs/>
          <w:sz w:val="26"/>
          <w:szCs w:val="26"/>
        </w:rPr>
        <w:t>Estrategias</w:t>
      </w:r>
      <w:r w:rsidRPr="00EC47C5">
        <w:rPr>
          <w:rFonts w:ascii="Arial" w:hAnsi="Arial"/>
          <w:bCs/>
          <w:sz w:val="26"/>
          <w:szCs w:val="26"/>
        </w:rPr>
        <w:tab/>
        <w:t>Interventivas con Adul</w:t>
      </w:r>
      <w:r w:rsidR="003C5626" w:rsidRPr="003C5626">
        <w:rPr>
          <w:rFonts w:ascii="Arial" w:hAnsi="Arial"/>
          <w:bCs/>
          <w:sz w:val="26"/>
          <w:szCs w:val="26"/>
        </w:rPr>
        <w:t>tos Mayores en Sectores Rurales</w:t>
      </w:r>
      <w:r w:rsidR="003C5626" w:rsidRPr="003C5626">
        <w:rPr>
          <w:rFonts w:ascii="Arial" w:hAnsi="Arial"/>
          <w:bCs/>
          <w:sz w:val="26"/>
          <w:szCs w:val="26"/>
        </w:rPr>
        <w:tab/>
      </w:r>
      <w:r w:rsidRPr="00EC47C5">
        <w:rPr>
          <w:rFonts w:ascii="Arial" w:hAnsi="Arial"/>
          <w:bCs/>
          <w:sz w:val="26"/>
          <w:szCs w:val="26"/>
        </w:rPr>
        <w:t xml:space="preserve">de Chile. </w:t>
      </w:r>
      <w:r w:rsidR="003C5626" w:rsidRPr="003C5626">
        <w:rPr>
          <w:rFonts w:ascii="Arial" w:hAnsi="Arial"/>
          <w:bCs/>
          <w:i/>
          <w:sz w:val="26"/>
          <w:szCs w:val="26"/>
        </w:rPr>
        <w:t xml:space="preserve">Global </w:t>
      </w:r>
      <w:r w:rsidRPr="00EC47C5">
        <w:rPr>
          <w:rFonts w:ascii="Arial" w:hAnsi="Arial"/>
          <w:bCs/>
          <w:i/>
          <w:sz w:val="26"/>
          <w:szCs w:val="26"/>
        </w:rPr>
        <w:t>Health Promotion</w:t>
      </w:r>
      <w:r w:rsidRPr="00EC47C5">
        <w:rPr>
          <w:rStyle w:val="hps"/>
          <w:rFonts w:ascii="Arial" w:hAnsi="Arial"/>
          <w:sz w:val="26"/>
          <w:szCs w:val="26"/>
        </w:rPr>
        <w:t xml:space="preserve">. </w:t>
      </w:r>
      <w:r w:rsidRPr="00EC47C5">
        <w:rPr>
          <w:rFonts w:ascii="Arial" w:hAnsi="Arial"/>
          <w:sz w:val="26"/>
          <w:szCs w:val="26"/>
          <w:lang w:val="en-GB"/>
        </w:rPr>
        <w:t xml:space="preserve">DOI: </w:t>
      </w:r>
      <w:r w:rsidRPr="00EC47C5">
        <w:rPr>
          <w:rFonts w:ascii="Arial" w:hAnsi="Arial"/>
          <w:sz w:val="26"/>
          <w:szCs w:val="26"/>
        </w:rPr>
        <w:t>10.1177/1757975914566890.</w:t>
      </w:r>
    </w:p>
    <w:p w14:paraId="0EA4EA5F" w14:textId="77777777" w:rsidR="00CB66D1" w:rsidRPr="00EC47C5" w:rsidRDefault="00CB66D1" w:rsidP="00CB66D1">
      <w:pPr>
        <w:jc w:val="both"/>
        <w:rPr>
          <w:rFonts w:ascii="Arial" w:hAnsi="Arial"/>
          <w:sz w:val="26"/>
          <w:szCs w:val="26"/>
        </w:rPr>
      </w:pPr>
    </w:p>
    <w:p w14:paraId="17E25F0F" w14:textId="77777777" w:rsidR="00095F20" w:rsidRPr="00EC47C5" w:rsidRDefault="00095F20" w:rsidP="00095F20">
      <w:pPr>
        <w:jc w:val="both"/>
        <w:rPr>
          <w:rFonts w:ascii="Arial" w:hAnsi="Arial"/>
          <w:sz w:val="26"/>
          <w:szCs w:val="26"/>
        </w:rPr>
      </w:pPr>
      <w:r w:rsidRPr="00EC47C5">
        <w:rPr>
          <w:rFonts w:ascii="Arial" w:hAnsi="Arial"/>
          <w:sz w:val="26"/>
          <w:szCs w:val="26"/>
        </w:rPr>
        <w:t>Reyes, P. (2014). Arte, salud y comunidad: 1992-2012. Una perspectiva</w:t>
      </w:r>
      <w:r w:rsidRPr="00EC47C5">
        <w:rPr>
          <w:rFonts w:ascii="Arial" w:hAnsi="Arial"/>
          <w:sz w:val="26"/>
          <w:szCs w:val="26"/>
        </w:rPr>
        <w:tab/>
        <w:t>autoetnográfica. ATOL Art therapy on line, 5(1).</w:t>
      </w:r>
    </w:p>
    <w:p w14:paraId="62657759" w14:textId="77777777" w:rsidR="00095F20" w:rsidRPr="00EC47C5" w:rsidRDefault="00095F20" w:rsidP="00095F20">
      <w:pPr>
        <w:jc w:val="both"/>
        <w:rPr>
          <w:rFonts w:ascii="Arial" w:hAnsi="Arial"/>
          <w:sz w:val="26"/>
          <w:szCs w:val="26"/>
        </w:rPr>
      </w:pPr>
    </w:p>
    <w:p w14:paraId="67BFF548" w14:textId="30EFB0F9" w:rsidR="00CB66D1" w:rsidRPr="003C5626" w:rsidRDefault="00095F20" w:rsidP="00EC47C5">
      <w:pPr>
        <w:ind w:left="708"/>
        <w:jc w:val="both"/>
        <w:rPr>
          <w:rFonts w:ascii="Arial" w:hAnsi="Arial" w:cs="Arial"/>
          <w:bCs/>
          <w:sz w:val="26"/>
          <w:szCs w:val="26"/>
          <w:lang w:val="es-ES"/>
        </w:rPr>
      </w:pPr>
      <w:r w:rsidRPr="00EC47C5">
        <w:rPr>
          <w:rFonts w:ascii="Arial" w:hAnsi="Arial"/>
          <w:sz w:val="26"/>
          <w:szCs w:val="26"/>
        </w:rPr>
        <w:t>Reyes, P. (2015). Arteterapia com</w:t>
      </w:r>
      <w:r w:rsidR="003C5626" w:rsidRPr="003C5626">
        <w:rPr>
          <w:rFonts w:ascii="Arial" w:hAnsi="Arial"/>
          <w:sz w:val="26"/>
          <w:szCs w:val="26"/>
        </w:rPr>
        <w:t>unitaria y desastres naturales.</w:t>
      </w:r>
      <w:r w:rsidR="003C5626" w:rsidRPr="003C5626">
        <w:rPr>
          <w:rFonts w:ascii="Arial" w:hAnsi="Arial"/>
          <w:sz w:val="26"/>
          <w:szCs w:val="26"/>
        </w:rPr>
        <w:tab/>
      </w:r>
      <w:r w:rsidRPr="00EC47C5">
        <w:rPr>
          <w:rFonts w:ascii="Arial" w:hAnsi="Arial"/>
          <w:sz w:val="26"/>
          <w:szCs w:val="26"/>
        </w:rPr>
        <w:t>Aprendiendo de</w:t>
      </w:r>
      <w:r w:rsidRPr="00EC47C5">
        <w:rPr>
          <w:rFonts w:ascii="Arial" w:hAnsi="Arial"/>
          <w:sz w:val="26"/>
          <w:szCs w:val="26"/>
        </w:rPr>
        <w:tab/>
        <w:t>las comunidades. En C. Arteaga y R. Tapia,</w:t>
      </w:r>
      <w:r w:rsidR="003C5626" w:rsidRPr="003C5626">
        <w:rPr>
          <w:rFonts w:ascii="Arial" w:hAnsi="Arial"/>
          <w:sz w:val="26"/>
          <w:szCs w:val="26"/>
        </w:rPr>
        <w:tab/>
      </w:r>
      <w:r w:rsidRPr="00EC47C5">
        <w:rPr>
          <w:rFonts w:ascii="Arial" w:hAnsi="Arial"/>
          <w:sz w:val="26"/>
          <w:szCs w:val="26"/>
        </w:rPr>
        <w:t>Vulnerabilidades y desastres</w:t>
      </w:r>
      <w:r w:rsidRPr="00EC47C5">
        <w:rPr>
          <w:rFonts w:ascii="Arial" w:hAnsi="Arial"/>
          <w:sz w:val="26"/>
          <w:szCs w:val="26"/>
        </w:rPr>
        <w:tab/>
        <w:t>socionaturales. Experiencias recientes n Chile, (181- 198). Santiago:</w:t>
      </w:r>
      <w:r w:rsidRPr="00EC47C5">
        <w:rPr>
          <w:rFonts w:ascii="Arial" w:hAnsi="Arial"/>
          <w:sz w:val="26"/>
          <w:szCs w:val="26"/>
        </w:rPr>
        <w:tab/>
        <w:t>Editorial Universitaria, Colección Estudios</w:t>
      </w:r>
    </w:p>
    <w:p w14:paraId="7A1F4F66" w14:textId="77777777" w:rsidR="00916E1C" w:rsidRPr="003C5626" w:rsidRDefault="00916E1C" w:rsidP="007026E1">
      <w:pPr>
        <w:jc w:val="both"/>
        <w:rPr>
          <w:rFonts w:ascii="Arial" w:hAnsi="Arial" w:cs="Arial"/>
          <w:b/>
          <w:bCs/>
          <w:i/>
          <w:sz w:val="26"/>
          <w:szCs w:val="26"/>
          <w:lang w:val="es-ES"/>
        </w:rPr>
      </w:pPr>
    </w:p>
    <w:p w14:paraId="77EB1DE1" w14:textId="77777777" w:rsidR="000F79FE" w:rsidRDefault="000F79FE" w:rsidP="007026E1">
      <w:pPr>
        <w:jc w:val="both"/>
        <w:rPr>
          <w:rFonts w:ascii="Arial" w:hAnsi="Arial" w:cs="Arial"/>
          <w:b/>
          <w:bCs/>
          <w:i/>
          <w:sz w:val="26"/>
          <w:szCs w:val="26"/>
          <w:lang w:val="es-ES"/>
        </w:rPr>
      </w:pPr>
    </w:p>
    <w:p w14:paraId="1E35E27C" w14:textId="77777777" w:rsidR="00454256" w:rsidRDefault="00454256" w:rsidP="00454256">
      <w:pPr>
        <w:jc w:val="both"/>
        <w:rPr>
          <w:rFonts w:ascii="Arial" w:hAnsi="Arial" w:cs="Arial"/>
          <w:i/>
          <w:color w:val="535353"/>
          <w:sz w:val="26"/>
          <w:szCs w:val="26"/>
          <w:lang w:val="es-ES"/>
        </w:rPr>
      </w:pPr>
      <w:r>
        <w:rPr>
          <w:rFonts w:ascii="Arial" w:hAnsi="Arial" w:cs="Arial"/>
          <w:b/>
          <w:bCs/>
          <w:sz w:val="26"/>
          <w:szCs w:val="26"/>
          <w:lang w:val="es-ES"/>
        </w:rPr>
        <w:t xml:space="preserve">15. BIBLIOGRAFÍA COMPLEMENTARIA </w:t>
      </w:r>
      <w:r w:rsidR="00916E1C">
        <w:rPr>
          <w:rFonts w:ascii="Arial" w:hAnsi="Arial" w:cs="Arial"/>
          <w:i/>
          <w:color w:val="535353"/>
          <w:sz w:val="26"/>
          <w:szCs w:val="26"/>
          <w:lang w:val="es-ES"/>
        </w:rPr>
        <w:t>(T</w:t>
      </w:r>
      <w:r w:rsidR="00916E1C" w:rsidRPr="00454256">
        <w:rPr>
          <w:rFonts w:ascii="Arial" w:hAnsi="Arial" w:cs="Arial"/>
          <w:i/>
          <w:color w:val="535353"/>
          <w:sz w:val="26"/>
          <w:szCs w:val="26"/>
          <w:lang w:val="es-ES"/>
        </w:rPr>
        <w:t>extos de referencia a ser usados por los estudiantes</w:t>
      </w:r>
      <w:r w:rsidR="00916E1C">
        <w:rPr>
          <w:rFonts w:ascii="Arial" w:hAnsi="Arial" w:cs="Arial"/>
          <w:i/>
          <w:color w:val="535353"/>
          <w:sz w:val="26"/>
          <w:szCs w:val="26"/>
          <w:lang w:val="es-ES"/>
        </w:rPr>
        <w:t>. Se sugiere la utilización del sistema de citación APA, y además que se indiquen los códigos ISBN de los textos. CADA TEXTO DEBE IR EN UNA LÍNEA DISTINTA)</w:t>
      </w:r>
    </w:p>
    <w:p w14:paraId="26C4BFE6" w14:textId="77777777" w:rsidR="000F79FE" w:rsidRPr="000F79FE" w:rsidRDefault="000F79FE" w:rsidP="007D635C">
      <w:pPr>
        <w:jc w:val="both"/>
        <w:rPr>
          <w:rFonts w:ascii="Arial" w:hAnsi="Arial" w:cs="Arial"/>
          <w:noProof/>
          <w:sz w:val="26"/>
          <w:szCs w:val="26"/>
        </w:rPr>
      </w:pPr>
      <w:r w:rsidRPr="000F79FE">
        <w:rPr>
          <w:rFonts w:ascii="Arial" w:hAnsi="Arial" w:cs="Arial"/>
          <w:sz w:val="26"/>
          <w:szCs w:val="26"/>
        </w:rPr>
        <w:fldChar w:fldCharType="begin"/>
      </w:r>
      <w:r w:rsidRPr="000F79FE">
        <w:rPr>
          <w:rFonts w:ascii="Arial" w:hAnsi="Arial" w:cs="Arial"/>
          <w:sz w:val="26"/>
          <w:szCs w:val="26"/>
        </w:rPr>
        <w:instrText xml:space="preserve"> ADDIN EN.REFLIST </w:instrText>
      </w:r>
      <w:r w:rsidRPr="000F79FE">
        <w:rPr>
          <w:rFonts w:ascii="Arial" w:hAnsi="Arial" w:cs="Arial"/>
          <w:sz w:val="26"/>
          <w:szCs w:val="26"/>
        </w:rPr>
        <w:fldChar w:fldCharType="separate"/>
      </w:r>
    </w:p>
    <w:p w14:paraId="6502906D" w14:textId="77777777" w:rsidR="000F79FE" w:rsidRPr="000F79FE" w:rsidRDefault="000F79FE" w:rsidP="000F79FE">
      <w:pPr>
        <w:ind w:left="720" w:hanging="720"/>
        <w:jc w:val="both"/>
        <w:rPr>
          <w:rFonts w:ascii="Arial" w:hAnsi="Arial" w:cs="Arial"/>
          <w:noProof/>
          <w:sz w:val="26"/>
          <w:szCs w:val="26"/>
          <w:lang w:val="en-US"/>
        </w:rPr>
      </w:pPr>
      <w:bookmarkStart w:id="15" w:name="_ENREF_2"/>
      <w:r w:rsidRPr="00D8613F">
        <w:rPr>
          <w:rFonts w:ascii="Arial" w:hAnsi="Arial" w:cs="Arial"/>
          <w:noProof/>
          <w:sz w:val="26"/>
          <w:szCs w:val="26"/>
          <w:lang w:val="es-ES"/>
        </w:rPr>
        <w:t xml:space="preserve">Aiello, A., &amp; Bonaiuto, M. (2003). </w:t>
      </w:r>
      <w:r w:rsidRPr="000F79FE">
        <w:rPr>
          <w:rFonts w:ascii="Arial" w:hAnsi="Arial" w:cs="Arial"/>
          <w:noProof/>
          <w:sz w:val="26"/>
          <w:szCs w:val="26"/>
          <w:lang w:val="en-US"/>
        </w:rPr>
        <w:t xml:space="preserve">Rhetorical Approach and Discursive Psychology: The Study of Environmental Discourse. In M. Bonnes, T. Lee &amp; M. Bonaiuto (Eds.), </w:t>
      </w:r>
      <w:r w:rsidRPr="000F79FE">
        <w:rPr>
          <w:rFonts w:ascii="Arial" w:hAnsi="Arial" w:cs="Arial"/>
          <w:i/>
          <w:noProof/>
          <w:sz w:val="26"/>
          <w:szCs w:val="26"/>
          <w:lang w:val="en-US"/>
        </w:rPr>
        <w:t>Psychological Theories foe Environmental Issues</w:t>
      </w:r>
      <w:r w:rsidRPr="000F79FE">
        <w:rPr>
          <w:rFonts w:ascii="Arial" w:hAnsi="Arial" w:cs="Arial"/>
          <w:noProof/>
          <w:sz w:val="26"/>
          <w:szCs w:val="26"/>
          <w:lang w:val="en-US"/>
        </w:rPr>
        <w:t xml:space="preserve"> (pp. 235-270). Burlington: Ashgate.</w:t>
      </w:r>
      <w:bookmarkEnd w:id="15"/>
    </w:p>
    <w:p w14:paraId="2E6B9671" w14:textId="77777777" w:rsidR="000F79FE" w:rsidRPr="000F79FE" w:rsidRDefault="000F79FE" w:rsidP="000F79FE">
      <w:pPr>
        <w:ind w:left="720" w:hanging="720"/>
        <w:jc w:val="both"/>
        <w:rPr>
          <w:rFonts w:ascii="Arial" w:hAnsi="Arial" w:cs="Arial"/>
          <w:noProof/>
          <w:sz w:val="26"/>
          <w:szCs w:val="26"/>
          <w:lang w:val="en-US"/>
        </w:rPr>
      </w:pPr>
      <w:bookmarkStart w:id="16" w:name="_ENREF_3"/>
      <w:r w:rsidRPr="000F79FE">
        <w:rPr>
          <w:rFonts w:ascii="Arial" w:hAnsi="Arial" w:cs="Arial"/>
          <w:noProof/>
          <w:sz w:val="26"/>
          <w:szCs w:val="26"/>
          <w:lang w:val="en-US"/>
        </w:rPr>
        <w:t xml:space="preserve">Aitken, C., Chapman, R., &amp; McClure, J. (2011). Climate change, powerlessness and the commons dilemma: Assessing New Zealanders’ preparedness to act. </w:t>
      </w:r>
      <w:r w:rsidRPr="000F79FE">
        <w:rPr>
          <w:rFonts w:ascii="Arial" w:hAnsi="Arial" w:cs="Arial"/>
          <w:i/>
          <w:noProof/>
          <w:sz w:val="26"/>
          <w:szCs w:val="26"/>
          <w:lang w:val="en-US"/>
        </w:rPr>
        <w:t>Global Environmental Change, 21</w:t>
      </w:r>
      <w:r w:rsidRPr="000F79FE">
        <w:rPr>
          <w:rFonts w:ascii="Arial" w:hAnsi="Arial" w:cs="Arial"/>
          <w:noProof/>
          <w:sz w:val="26"/>
          <w:szCs w:val="26"/>
          <w:lang w:val="en-US"/>
        </w:rPr>
        <w:t xml:space="preserve">, 752-760. </w:t>
      </w:r>
      <w:bookmarkEnd w:id="16"/>
    </w:p>
    <w:p w14:paraId="707735A7" w14:textId="77777777" w:rsidR="000F79FE" w:rsidRPr="000F79FE" w:rsidRDefault="000F79FE" w:rsidP="000F79FE">
      <w:pPr>
        <w:ind w:left="720" w:hanging="720"/>
        <w:jc w:val="both"/>
        <w:rPr>
          <w:rFonts w:ascii="Arial" w:hAnsi="Arial" w:cs="Arial"/>
          <w:noProof/>
          <w:sz w:val="26"/>
          <w:szCs w:val="26"/>
          <w:lang w:val="en-US"/>
        </w:rPr>
      </w:pPr>
      <w:bookmarkStart w:id="17" w:name="_ENREF_4"/>
      <w:r w:rsidRPr="000F79FE">
        <w:rPr>
          <w:rFonts w:ascii="Arial" w:hAnsi="Arial" w:cs="Arial"/>
          <w:noProof/>
          <w:sz w:val="26"/>
          <w:szCs w:val="26"/>
          <w:lang w:val="en-US"/>
        </w:rPr>
        <w:t xml:space="preserve">Ajzen, I. (1991). The Theory of Planned Behavior. </w:t>
      </w:r>
      <w:r w:rsidRPr="000F79FE">
        <w:rPr>
          <w:rFonts w:ascii="Arial" w:hAnsi="Arial" w:cs="Arial"/>
          <w:i/>
          <w:noProof/>
          <w:sz w:val="26"/>
          <w:szCs w:val="26"/>
          <w:lang w:val="en-US"/>
        </w:rPr>
        <w:t>Organizational Behavior and Human Decision Processes, 50</w:t>
      </w:r>
      <w:r w:rsidRPr="000F79FE">
        <w:rPr>
          <w:rFonts w:ascii="Arial" w:hAnsi="Arial" w:cs="Arial"/>
          <w:noProof/>
          <w:sz w:val="26"/>
          <w:szCs w:val="26"/>
          <w:lang w:val="en-US"/>
        </w:rPr>
        <w:t xml:space="preserve">(Behavioural change), 179-211. </w:t>
      </w:r>
      <w:bookmarkEnd w:id="17"/>
    </w:p>
    <w:p w14:paraId="2852483F" w14:textId="77777777" w:rsidR="000F79FE" w:rsidRPr="000F79FE" w:rsidRDefault="000F79FE" w:rsidP="000F79FE">
      <w:pPr>
        <w:ind w:left="720" w:hanging="720"/>
        <w:jc w:val="both"/>
        <w:rPr>
          <w:rFonts w:ascii="Arial" w:hAnsi="Arial" w:cs="Arial"/>
          <w:noProof/>
          <w:sz w:val="26"/>
          <w:szCs w:val="26"/>
        </w:rPr>
      </w:pPr>
      <w:bookmarkStart w:id="18" w:name="_ENREF_5"/>
      <w:r w:rsidRPr="000F79FE">
        <w:rPr>
          <w:rFonts w:ascii="Arial" w:hAnsi="Arial" w:cs="Arial"/>
          <w:noProof/>
          <w:sz w:val="26"/>
          <w:szCs w:val="26"/>
        </w:rPr>
        <w:t>Alfaro, W., &amp; Ribera, L. (2008). Cambio climatico en Mesoamerica: Temas para la creacion de capacidades y la reduccion de la vulnerabilidad. Consulta regional sobre prioridades , capacitacion y retos de la investiogacion en cambio climatico en los paises de America Latina y el Caribe. Fundacion Futuro Latinoamericano.</w:t>
      </w:r>
      <w:bookmarkEnd w:id="18"/>
    </w:p>
    <w:p w14:paraId="77AA6709" w14:textId="77777777" w:rsidR="000F79FE" w:rsidRPr="000F79FE" w:rsidRDefault="000F79FE" w:rsidP="000F79FE">
      <w:pPr>
        <w:ind w:left="720" w:hanging="720"/>
        <w:jc w:val="both"/>
        <w:rPr>
          <w:rFonts w:ascii="Arial" w:hAnsi="Arial" w:cs="Arial"/>
          <w:noProof/>
          <w:sz w:val="26"/>
          <w:szCs w:val="26"/>
        </w:rPr>
      </w:pPr>
      <w:bookmarkStart w:id="19" w:name="_ENREF_6"/>
      <w:r w:rsidRPr="000F79FE">
        <w:rPr>
          <w:rFonts w:ascii="Arial" w:hAnsi="Arial" w:cs="Arial"/>
          <w:noProof/>
          <w:sz w:val="26"/>
          <w:szCs w:val="26"/>
        </w:rPr>
        <w:t>Ambiente, Ministerio del Medio. (2015). Primera Encuesta Nacional de Medio Ambiente. Santiago, Chile: Ministerio del medio Ambiente.</w:t>
      </w:r>
      <w:bookmarkEnd w:id="19"/>
    </w:p>
    <w:p w14:paraId="5F3FAF6A" w14:textId="77777777" w:rsidR="000F79FE" w:rsidRPr="000F79FE" w:rsidRDefault="000F79FE" w:rsidP="000F79FE">
      <w:pPr>
        <w:ind w:left="720" w:hanging="720"/>
        <w:jc w:val="both"/>
        <w:rPr>
          <w:rFonts w:ascii="Arial" w:hAnsi="Arial" w:cs="Arial"/>
          <w:noProof/>
          <w:sz w:val="26"/>
          <w:szCs w:val="26"/>
          <w:lang w:val="en-US"/>
        </w:rPr>
      </w:pPr>
      <w:bookmarkStart w:id="20" w:name="_ENREF_7"/>
      <w:r w:rsidRPr="000F79FE">
        <w:rPr>
          <w:rFonts w:ascii="Arial" w:hAnsi="Arial" w:cs="Arial"/>
          <w:noProof/>
          <w:sz w:val="26"/>
          <w:szCs w:val="26"/>
        </w:rPr>
        <w:t xml:space="preserve">Ashley, P., &amp; Boyde, B. (2006). </w:t>
      </w:r>
      <w:r w:rsidRPr="000F79FE">
        <w:rPr>
          <w:rFonts w:ascii="Arial" w:hAnsi="Arial" w:cs="Arial"/>
          <w:noProof/>
          <w:sz w:val="26"/>
          <w:szCs w:val="26"/>
          <w:lang w:val="en-US"/>
        </w:rPr>
        <w:t xml:space="preserve">Quantitative and Qualitative Approaches to Research in Environmental Management. </w:t>
      </w:r>
      <w:r w:rsidRPr="000F79FE">
        <w:rPr>
          <w:rFonts w:ascii="Arial" w:hAnsi="Arial" w:cs="Arial"/>
          <w:i/>
          <w:noProof/>
          <w:sz w:val="26"/>
          <w:szCs w:val="26"/>
          <w:lang w:val="en-US"/>
        </w:rPr>
        <w:t>Australasian Journal of Environmental Managment, 13</w:t>
      </w:r>
      <w:r w:rsidRPr="000F79FE">
        <w:rPr>
          <w:rFonts w:ascii="Arial" w:hAnsi="Arial" w:cs="Arial"/>
          <w:noProof/>
          <w:sz w:val="26"/>
          <w:szCs w:val="26"/>
          <w:lang w:val="en-US"/>
        </w:rPr>
        <w:t xml:space="preserve">, 70-78. </w:t>
      </w:r>
      <w:bookmarkEnd w:id="20"/>
    </w:p>
    <w:p w14:paraId="29396C1F" w14:textId="77777777" w:rsidR="000F79FE" w:rsidRPr="000F79FE" w:rsidRDefault="000F79FE" w:rsidP="000F79FE">
      <w:pPr>
        <w:ind w:left="720" w:hanging="720"/>
        <w:jc w:val="both"/>
        <w:rPr>
          <w:rFonts w:ascii="Arial" w:hAnsi="Arial" w:cs="Arial"/>
          <w:noProof/>
          <w:sz w:val="26"/>
          <w:szCs w:val="26"/>
          <w:lang w:val="en-US"/>
        </w:rPr>
      </w:pPr>
      <w:bookmarkStart w:id="21" w:name="_ENREF_8"/>
      <w:r w:rsidRPr="000F79FE">
        <w:rPr>
          <w:rFonts w:ascii="Arial" w:hAnsi="Arial" w:cs="Arial"/>
          <w:noProof/>
          <w:sz w:val="26"/>
          <w:szCs w:val="26"/>
          <w:lang w:val="en-US"/>
        </w:rPr>
        <w:t xml:space="preserve">Audefroy, J. F. (2015). Potential effects of climate change on the habitat in Mexico. </w:t>
      </w:r>
      <w:r w:rsidRPr="000F79FE">
        <w:rPr>
          <w:rFonts w:ascii="Arial" w:hAnsi="Arial" w:cs="Arial"/>
          <w:i/>
          <w:noProof/>
          <w:sz w:val="26"/>
          <w:szCs w:val="26"/>
          <w:lang w:val="en-US"/>
        </w:rPr>
        <w:t>Disaster Prevention and Management, 24(2)</w:t>
      </w:r>
      <w:r w:rsidRPr="000F79FE">
        <w:rPr>
          <w:rFonts w:ascii="Arial" w:hAnsi="Arial" w:cs="Arial"/>
          <w:noProof/>
          <w:sz w:val="26"/>
          <w:szCs w:val="26"/>
          <w:lang w:val="en-US"/>
        </w:rPr>
        <w:t xml:space="preserve">, 249-262. </w:t>
      </w:r>
      <w:bookmarkEnd w:id="21"/>
    </w:p>
    <w:p w14:paraId="1AF5A958" w14:textId="77777777" w:rsidR="000F79FE" w:rsidRPr="000F79FE" w:rsidRDefault="000F79FE" w:rsidP="000F79FE">
      <w:pPr>
        <w:ind w:left="720" w:hanging="720"/>
        <w:jc w:val="both"/>
        <w:rPr>
          <w:rFonts w:ascii="Arial" w:hAnsi="Arial" w:cs="Arial"/>
          <w:noProof/>
          <w:sz w:val="26"/>
          <w:szCs w:val="26"/>
          <w:lang w:val="en-US"/>
        </w:rPr>
      </w:pPr>
      <w:bookmarkStart w:id="22" w:name="_ENREF_9"/>
      <w:r w:rsidRPr="000F79FE">
        <w:rPr>
          <w:rFonts w:ascii="Arial" w:hAnsi="Arial" w:cs="Arial"/>
          <w:noProof/>
          <w:sz w:val="26"/>
          <w:szCs w:val="26"/>
          <w:lang w:val="en-US"/>
        </w:rPr>
        <w:t xml:space="preserve">Bain, P.G., Hornsey, M. J., Bongiorno, R., &amp; Jeffries, C. (2012). Promoting pro-environmental action in climate change deniers. </w:t>
      </w:r>
      <w:r w:rsidRPr="000F79FE">
        <w:rPr>
          <w:rFonts w:ascii="Arial" w:hAnsi="Arial" w:cs="Arial"/>
          <w:i/>
          <w:noProof/>
          <w:sz w:val="26"/>
          <w:szCs w:val="26"/>
          <w:lang w:val="en-US"/>
        </w:rPr>
        <w:t>Nature Climate Change, 2</w:t>
      </w:r>
      <w:r w:rsidRPr="000F79FE">
        <w:rPr>
          <w:rFonts w:ascii="Arial" w:hAnsi="Arial" w:cs="Arial"/>
          <w:noProof/>
          <w:sz w:val="26"/>
          <w:szCs w:val="26"/>
          <w:lang w:val="en-US"/>
        </w:rPr>
        <w:t>, 600-603. doi: 10.1038/nclimate1532</w:t>
      </w:r>
      <w:bookmarkEnd w:id="22"/>
    </w:p>
    <w:p w14:paraId="5D6E64C4" w14:textId="77777777" w:rsidR="000F79FE" w:rsidRPr="000F79FE" w:rsidRDefault="000F79FE" w:rsidP="000F79FE">
      <w:pPr>
        <w:ind w:left="720" w:hanging="720"/>
        <w:jc w:val="both"/>
        <w:rPr>
          <w:rFonts w:ascii="Arial" w:hAnsi="Arial" w:cs="Arial"/>
          <w:noProof/>
          <w:sz w:val="26"/>
          <w:szCs w:val="26"/>
          <w:lang w:val="en-US"/>
        </w:rPr>
      </w:pPr>
      <w:bookmarkStart w:id="23" w:name="_ENREF_10"/>
      <w:r w:rsidRPr="000F79FE">
        <w:rPr>
          <w:rFonts w:ascii="Arial" w:hAnsi="Arial" w:cs="Arial"/>
          <w:noProof/>
          <w:sz w:val="26"/>
          <w:szCs w:val="26"/>
          <w:lang w:val="en-US"/>
        </w:rPr>
        <w:t xml:space="preserve">Bell, P., Greene, T., Fisher, J., &amp; Baum, A. (2001). </w:t>
      </w:r>
      <w:r w:rsidRPr="000F79FE">
        <w:rPr>
          <w:rFonts w:ascii="Arial" w:hAnsi="Arial" w:cs="Arial"/>
          <w:i/>
          <w:noProof/>
          <w:sz w:val="26"/>
          <w:szCs w:val="26"/>
          <w:lang w:val="en-US"/>
        </w:rPr>
        <w:t>Environmental Psychology</w:t>
      </w:r>
      <w:r w:rsidRPr="000F79FE">
        <w:rPr>
          <w:rFonts w:ascii="Arial" w:hAnsi="Arial" w:cs="Arial"/>
          <w:noProof/>
          <w:sz w:val="26"/>
          <w:szCs w:val="26"/>
          <w:lang w:val="en-US"/>
        </w:rPr>
        <w:t>. Orlando: Hartcourt College.</w:t>
      </w:r>
      <w:bookmarkEnd w:id="23"/>
    </w:p>
    <w:p w14:paraId="6F1C9E33" w14:textId="77777777" w:rsidR="000F79FE" w:rsidRPr="000F79FE" w:rsidRDefault="000F79FE" w:rsidP="000F79FE">
      <w:pPr>
        <w:ind w:left="720" w:hanging="720"/>
        <w:jc w:val="both"/>
        <w:rPr>
          <w:rFonts w:ascii="Arial" w:hAnsi="Arial" w:cs="Arial"/>
          <w:noProof/>
          <w:sz w:val="26"/>
          <w:szCs w:val="26"/>
          <w:lang w:val="en-US"/>
        </w:rPr>
      </w:pPr>
      <w:bookmarkStart w:id="24" w:name="_ENREF_12"/>
      <w:r w:rsidRPr="000F79FE">
        <w:rPr>
          <w:rFonts w:ascii="Arial" w:hAnsi="Arial" w:cs="Arial"/>
          <w:noProof/>
          <w:sz w:val="26"/>
          <w:szCs w:val="26"/>
          <w:lang w:val="en-US"/>
        </w:rPr>
        <w:t xml:space="preserve">Berry, H. L., Bowen, K., &amp; Kjellstrom, T. (2010). Climate change and mental health: a causal pathways framework. </w:t>
      </w:r>
      <w:r w:rsidRPr="000F79FE">
        <w:rPr>
          <w:rFonts w:ascii="Arial" w:hAnsi="Arial" w:cs="Arial"/>
          <w:i/>
          <w:noProof/>
          <w:sz w:val="26"/>
          <w:szCs w:val="26"/>
          <w:lang w:val="en-US"/>
        </w:rPr>
        <w:t>Int J Public Health, 55</w:t>
      </w:r>
      <w:r w:rsidRPr="000F79FE">
        <w:rPr>
          <w:rFonts w:ascii="Arial" w:hAnsi="Arial" w:cs="Arial"/>
          <w:noProof/>
          <w:sz w:val="26"/>
          <w:szCs w:val="26"/>
          <w:lang w:val="en-US"/>
        </w:rPr>
        <w:t>, 123-132. doi: DOI 10.1007/s00038-009-0112-0</w:t>
      </w:r>
      <w:bookmarkEnd w:id="24"/>
    </w:p>
    <w:p w14:paraId="37EDF30E" w14:textId="77777777" w:rsidR="000F79FE" w:rsidRPr="000F79FE" w:rsidRDefault="000F79FE" w:rsidP="000F79FE">
      <w:pPr>
        <w:ind w:left="720" w:hanging="720"/>
        <w:jc w:val="both"/>
        <w:rPr>
          <w:rFonts w:ascii="Arial" w:hAnsi="Arial" w:cs="Arial"/>
          <w:noProof/>
          <w:sz w:val="26"/>
          <w:szCs w:val="26"/>
          <w:lang w:val="en-US"/>
        </w:rPr>
      </w:pPr>
      <w:bookmarkStart w:id="25" w:name="_ENREF_14"/>
      <w:r w:rsidRPr="000F79FE">
        <w:rPr>
          <w:rFonts w:ascii="Arial" w:hAnsi="Arial" w:cs="Arial"/>
          <w:noProof/>
          <w:sz w:val="26"/>
          <w:szCs w:val="26"/>
          <w:lang w:val="en-US"/>
        </w:rPr>
        <w:t xml:space="preserve">Bourque, F. , &amp; Cunsolo Willox, A. (2014). Climate change: The next challenge for public mental health? </w:t>
      </w:r>
      <w:r w:rsidRPr="000F79FE">
        <w:rPr>
          <w:rFonts w:ascii="Arial" w:hAnsi="Arial" w:cs="Arial"/>
          <w:i/>
          <w:noProof/>
          <w:sz w:val="26"/>
          <w:szCs w:val="26"/>
          <w:lang w:val="en-US"/>
        </w:rPr>
        <w:t>International Review of Psychiatry, 26(4)</w:t>
      </w:r>
      <w:r w:rsidRPr="000F79FE">
        <w:rPr>
          <w:rFonts w:ascii="Arial" w:hAnsi="Arial" w:cs="Arial"/>
          <w:noProof/>
          <w:sz w:val="26"/>
          <w:szCs w:val="26"/>
          <w:lang w:val="en-US"/>
        </w:rPr>
        <w:t xml:space="preserve">, 415-422. </w:t>
      </w:r>
      <w:bookmarkEnd w:id="25"/>
    </w:p>
    <w:p w14:paraId="0744331F" w14:textId="77777777" w:rsidR="000F79FE" w:rsidRPr="000F79FE" w:rsidRDefault="000F79FE" w:rsidP="000F79FE">
      <w:pPr>
        <w:ind w:left="720" w:hanging="720"/>
        <w:jc w:val="both"/>
        <w:rPr>
          <w:rFonts w:ascii="Arial" w:hAnsi="Arial" w:cs="Arial"/>
          <w:noProof/>
          <w:sz w:val="26"/>
          <w:szCs w:val="26"/>
        </w:rPr>
      </w:pPr>
      <w:bookmarkStart w:id="26" w:name="_ENREF_15"/>
      <w:r w:rsidRPr="000F79FE">
        <w:rPr>
          <w:rFonts w:ascii="Arial" w:hAnsi="Arial" w:cs="Arial"/>
          <w:noProof/>
          <w:sz w:val="26"/>
          <w:szCs w:val="26"/>
          <w:lang w:val="en-US"/>
        </w:rPr>
        <w:t xml:space="preserve">Cassidy, T.(1997). </w:t>
      </w:r>
      <w:r w:rsidRPr="000F79FE">
        <w:rPr>
          <w:rFonts w:ascii="Arial" w:hAnsi="Arial" w:cs="Arial"/>
          <w:i/>
          <w:noProof/>
          <w:sz w:val="26"/>
          <w:szCs w:val="26"/>
          <w:lang w:val="en-US"/>
        </w:rPr>
        <w:t>Environmental Psychology. Behaviour and Experience in Context</w:t>
      </w:r>
      <w:r w:rsidRPr="000F79FE">
        <w:rPr>
          <w:rFonts w:ascii="Arial" w:hAnsi="Arial" w:cs="Arial"/>
          <w:noProof/>
          <w:sz w:val="26"/>
          <w:szCs w:val="26"/>
          <w:lang w:val="en-US"/>
        </w:rPr>
        <w:t xml:space="preserve">. </w:t>
      </w:r>
      <w:r w:rsidRPr="000F79FE">
        <w:rPr>
          <w:rFonts w:ascii="Arial" w:hAnsi="Arial" w:cs="Arial"/>
          <w:noProof/>
          <w:sz w:val="26"/>
          <w:szCs w:val="26"/>
        </w:rPr>
        <w:t>East Sussex: Psychology Press.</w:t>
      </w:r>
      <w:bookmarkEnd w:id="26"/>
    </w:p>
    <w:p w14:paraId="5E69F311" w14:textId="77777777" w:rsidR="000F79FE" w:rsidRPr="000F79FE" w:rsidRDefault="000F79FE" w:rsidP="000F79FE">
      <w:pPr>
        <w:ind w:left="720" w:hanging="720"/>
        <w:jc w:val="both"/>
        <w:rPr>
          <w:rFonts w:ascii="Arial" w:hAnsi="Arial" w:cs="Arial"/>
          <w:noProof/>
          <w:sz w:val="26"/>
          <w:szCs w:val="26"/>
        </w:rPr>
      </w:pPr>
      <w:bookmarkStart w:id="27" w:name="_ENREF_17"/>
      <w:r w:rsidRPr="000F79FE">
        <w:rPr>
          <w:rFonts w:ascii="Arial" w:hAnsi="Arial" w:cs="Arial"/>
          <w:noProof/>
          <w:sz w:val="26"/>
          <w:szCs w:val="26"/>
        </w:rPr>
        <w:t>Chile, Gobierno de (2006). Estrategia Nacional de Cambio Climático. Santiago: Comité Nacional Asesor sobre Cambio Global.</w:t>
      </w:r>
      <w:bookmarkEnd w:id="27"/>
    </w:p>
    <w:p w14:paraId="631D790F" w14:textId="77777777" w:rsidR="000F79FE" w:rsidRPr="00D8613F" w:rsidRDefault="000F79FE" w:rsidP="000F79FE">
      <w:pPr>
        <w:ind w:left="720" w:hanging="720"/>
        <w:jc w:val="both"/>
        <w:rPr>
          <w:rFonts w:ascii="Arial" w:hAnsi="Arial" w:cs="Arial"/>
          <w:noProof/>
          <w:sz w:val="26"/>
          <w:szCs w:val="26"/>
          <w:lang w:val="en-US"/>
        </w:rPr>
      </w:pPr>
      <w:bookmarkStart w:id="28" w:name="_ENREF_19"/>
      <w:r w:rsidRPr="000F79FE">
        <w:rPr>
          <w:rFonts w:ascii="Arial" w:hAnsi="Arial" w:cs="Arial"/>
          <w:noProof/>
          <w:sz w:val="26"/>
          <w:szCs w:val="26"/>
        </w:rPr>
        <w:t xml:space="preserve">CONAMA. (2008). </w:t>
      </w:r>
      <w:r w:rsidRPr="000F79FE">
        <w:rPr>
          <w:rFonts w:ascii="Arial" w:hAnsi="Arial" w:cs="Arial"/>
          <w:i/>
          <w:noProof/>
          <w:sz w:val="26"/>
          <w:szCs w:val="26"/>
        </w:rPr>
        <w:t>Plan de accion nacional de cambio climatico 2008-2012</w:t>
      </w:r>
      <w:r w:rsidRPr="000F79FE">
        <w:rPr>
          <w:rFonts w:ascii="Arial" w:hAnsi="Arial" w:cs="Arial"/>
          <w:noProof/>
          <w:sz w:val="26"/>
          <w:szCs w:val="26"/>
        </w:rPr>
        <w:t xml:space="preserve">.  </w:t>
      </w:r>
      <w:r w:rsidRPr="00D8613F">
        <w:rPr>
          <w:rFonts w:ascii="Arial" w:hAnsi="Arial" w:cs="Arial"/>
          <w:noProof/>
          <w:sz w:val="26"/>
          <w:szCs w:val="26"/>
          <w:lang w:val="en-US"/>
        </w:rPr>
        <w:t>Santiago: Gobierno de Chile.</w:t>
      </w:r>
      <w:bookmarkEnd w:id="28"/>
    </w:p>
    <w:p w14:paraId="0A021034" w14:textId="77777777" w:rsidR="000F79FE" w:rsidRPr="000F79FE" w:rsidRDefault="000F79FE" w:rsidP="000F79FE">
      <w:pPr>
        <w:ind w:left="720" w:hanging="720"/>
        <w:jc w:val="both"/>
        <w:rPr>
          <w:rFonts w:ascii="Arial" w:hAnsi="Arial" w:cs="Arial"/>
          <w:noProof/>
          <w:sz w:val="26"/>
          <w:szCs w:val="26"/>
          <w:lang w:val="en-US"/>
        </w:rPr>
      </w:pPr>
      <w:bookmarkStart w:id="29" w:name="_ENREF_21"/>
      <w:r w:rsidRPr="000F79FE">
        <w:rPr>
          <w:rFonts w:ascii="Arial" w:hAnsi="Arial" w:cs="Arial"/>
          <w:noProof/>
          <w:sz w:val="26"/>
          <w:szCs w:val="26"/>
          <w:lang w:val="en-US"/>
        </w:rPr>
        <w:t xml:space="preserve">Cook, J., Nuccitelli, D., Green, S. A., Richardson, M., Winkler, B., Painting, R., Skuce, A. (2013). Quantifying the consensus on anthropogenic global warming in the scientific literature. </w:t>
      </w:r>
      <w:r w:rsidRPr="000F79FE">
        <w:rPr>
          <w:rFonts w:ascii="Arial" w:hAnsi="Arial" w:cs="Arial"/>
          <w:i/>
          <w:noProof/>
          <w:sz w:val="26"/>
          <w:szCs w:val="26"/>
          <w:lang w:val="en-US"/>
        </w:rPr>
        <w:t>Environmental Research Letters, 8</w:t>
      </w:r>
      <w:r w:rsidRPr="000F79FE">
        <w:rPr>
          <w:rFonts w:ascii="Arial" w:hAnsi="Arial" w:cs="Arial"/>
          <w:noProof/>
          <w:sz w:val="26"/>
          <w:szCs w:val="26"/>
          <w:lang w:val="en-US"/>
        </w:rPr>
        <w:t xml:space="preserve">(2), 024024. </w:t>
      </w:r>
      <w:bookmarkEnd w:id="29"/>
    </w:p>
    <w:p w14:paraId="0C3450EB" w14:textId="77777777" w:rsidR="000F79FE" w:rsidRPr="000F79FE" w:rsidRDefault="000F79FE" w:rsidP="000F79FE">
      <w:pPr>
        <w:ind w:left="720" w:hanging="720"/>
        <w:jc w:val="both"/>
        <w:rPr>
          <w:rFonts w:ascii="Arial" w:hAnsi="Arial" w:cs="Arial"/>
          <w:noProof/>
          <w:sz w:val="26"/>
          <w:szCs w:val="26"/>
          <w:lang w:val="en-US"/>
        </w:rPr>
      </w:pPr>
      <w:bookmarkStart w:id="30" w:name="_ENREF_22"/>
      <w:r w:rsidRPr="000F79FE">
        <w:rPr>
          <w:rFonts w:ascii="Arial" w:hAnsi="Arial" w:cs="Arial"/>
          <w:noProof/>
          <w:sz w:val="26"/>
          <w:szCs w:val="26"/>
          <w:lang w:val="en-US"/>
        </w:rPr>
        <w:t xml:space="preserve">Corner, A., Whitmarsh, L., &amp; Xenias, D. (2012). Uncertainty, scepticism and attitudes towards climate change: biased assimilation and attitude polarisation. </w:t>
      </w:r>
      <w:r w:rsidRPr="000F79FE">
        <w:rPr>
          <w:rFonts w:ascii="Arial" w:hAnsi="Arial" w:cs="Arial"/>
          <w:i/>
          <w:noProof/>
          <w:sz w:val="26"/>
          <w:szCs w:val="26"/>
          <w:lang w:val="en-US"/>
        </w:rPr>
        <w:t>Climatic Change 114</w:t>
      </w:r>
      <w:r w:rsidRPr="000F79FE">
        <w:rPr>
          <w:rFonts w:ascii="Arial" w:hAnsi="Arial" w:cs="Arial"/>
          <w:noProof/>
          <w:sz w:val="26"/>
          <w:szCs w:val="26"/>
          <w:lang w:val="en-US"/>
        </w:rPr>
        <w:t xml:space="preserve">, 463-478. </w:t>
      </w:r>
      <w:bookmarkEnd w:id="30"/>
    </w:p>
    <w:p w14:paraId="4E10F96C" w14:textId="77777777" w:rsidR="000F79FE" w:rsidRPr="000F79FE" w:rsidRDefault="000F79FE" w:rsidP="000F79FE">
      <w:pPr>
        <w:ind w:left="720" w:hanging="720"/>
        <w:jc w:val="both"/>
        <w:rPr>
          <w:rFonts w:ascii="Arial" w:hAnsi="Arial" w:cs="Arial"/>
          <w:noProof/>
          <w:sz w:val="26"/>
          <w:szCs w:val="26"/>
          <w:lang w:val="en-US"/>
        </w:rPr>
      </w:pPr>
      <w:bookmarkStart w:id="31" w:name="_ENREF_24"/>
      <w:r w:rsidRPr="000F79FE">
        <w:rPr>
          <w:rFonts w:ascii="Arial" w:hAnsi="Arial" w:cs="Arial"/>
          <w:noProof/>
          <w:sz w:val="26"/>
          <w:szCs w:val="26"/>
          <w:lang w:val="en-US"/>
        </w:rPr>
        <w:t xml:space="preserve">Devine-Wright, P., Price, J., &amp; Leviston, Z. . (2015). My country or my planet? Exploring the influence of multiple place attachments and ideological beliefs upon climate change attitudes and opinions. </w:t>
      </w:r>
      <w:r w:rsidRPr="000F79FE">
        <w:rPr>
          <w:rFonts w:ascii="Arial" w:hAnsi="Arial" w:cs="Arial"/>
          <w:i/>
          <w:noProof/>
          <w:sz w:val="26"/>
          <w:szCs w:val="26"/>
          <w:lang w:val="en-US"/>
        </w:rPr>
        <w:t>Global Environmental Change, 30</w:t>
      </w:r>
      <w:r w:rsidRPr="000F79FE">
        <w:rPr>
          <w:rFonts w:ascii="Arial" w:hAnsi="Arial" w:cs="Arial"/>
          <w:noProof/>
          <w:sz w:val="26"/>
          <w:szCs w:val="26"/>
          <w:lang w:val="en-US"/>
        </w:rPr>
        <w:t xml:space="preserve">, 68-79. </w:t>
      </w:r>
      <w:bookmarkEnd w:id="31"/>
    </w:p>
    <w:p w14:paraId="7C3D8AF5" w14:textId="77777777" w:rsidR="000F79FE" w:rsidRPr="000F79FE" w:rsidRDefault="000F79FE" w:rsidP="000F79FE">
      <w:pPr>
        <w:ind w:left="720" w:hanging="720"/>
        <w:jc w:val="both"/>
        <w:rPr>
          <w:rFonts w:ascii="Arial" w:hAnsi="Arial" w:cs="Arial"/>
          <w:noProof/>
          <w:sz w:val="26"/>
          <w:szCs w:val="26"/>
          <w:lang w:val="en-US"/>
        </w:rPr>
      </w:pPr>
      <w:bookmarkStart w:id="32" w:name="_ENREF_25"/>
      <w:r w:rsidRPr="000F79FE">
        <w:rPr>
          <w:rFonts w:ascii="Arial" w:hAnsi="Arial" w:cs="Arial"/>
          <w:noProof/>
          <w:sz w:val="26"/>
          <w:szCs w:val="26"/>
          <w:lang w:val="en-US"/>
        </w:rPr>
        <w:t xml:space="preserve">Dietz, T., Dan, A., &amp; Shwom, R. . (2007). Support for Climate Change Policy: Social Psychological and Social Structural Influences. </w:t>
      </w:r>
      <w:r w:rsidRPr="000F79FE">
        <w:rPr>
          <w:rFonts w:ascii="Arial" w:hAnsi="Arial" w:cs="Arial"/>
          <w:i/>
          <w:noProof/>
          <w:sz w:val="26"/>
          <w:szCs w:val="26"/>
          <w:lang w:val="en-US"/>
        </w:rPr>
        <w:t>Rural Sociology, 72(2)</w:t>
      </w:r>
      <w:r w:rsidRPr="000F79FE">
        <w:rPr>
          <w:rFonts w:ascii="Arial" w:hAnsi="Arial" w:cs="Arial"/>
          <w:noProof/>
          <w:sz w:val="26"/>
          <w:szCs w:val="26"/>
          <w:lang w:val="en-US"/>
        </w:rPr>
        <w:t xml:space="preserve">, 185-214. </w:t>
      </w:r>
      <w:bookmarkEnd w:id="32"/>
    </w:p>
    <w:p w14:paraId="6008DA54" w14:textId="77777777" w:rsidR="000F79FE" w:rsidRPr="000F79FE" w:rsidRDefault="000F79FE" w:rsidP="000F79FE">
      <w:pPr>
        <w:ind w:left="720" w:hanging="720"/>
        <w:jc w:val="both"/>
        <w:rPr>
          <w:rFonts w:ascii="Arial" w:hAnsi="Arial" w:cs="Arial"/>
          <w:noProof/>
          <w:sz w:val="26"/>
          <w:szCs w:val="26"/>
          <w:lang w:val="en-US"/>
        </w:rPr>
      </w:pPr>
      <w:bookmarkStart w:id="33" w:name="_ENREF_26"/>
      <w:r w:rsidRPr="000F79FE">
        <w:rPr>
          <w:rFonts w:ascii="Arial" w:hAnsi="Arial" w:cs="Arial"/>
          <w:noProof/>
          <w:sz w:val="26"/>
          <w:szCs w:val="26"/>
          <w:lang w:val="en-US"/>
        </w:rPr>
        <w:t xml:space="preserve">Ding, D., Maibach, E. W. , Zhao, X. , Roser-Renouf, C., &amp; Leiserowitz, A. (2011). Support for climate policy and societal action are linked to perceptions about scientific agreement. </w:t>
      </w:r>
      <w:r w:rsidRPr="000F79FE">
        <w:rPr>
          <w:rFonts w:ascii="Arial" w:hAnsi="Arial" w:cs="Arial"/>
          <w:i/>
          <w:noProof/>
          <w:sz w:val="26"/>
          <w:szCs w:val="26"/>
          <w:lang w:val="en-US"/>
        </w:rPr>
        <w:t>Nature Climate Change, 1</w:t>
      </w:r>
      <w:r w:rsidRPr="000F79FE">
        <w:rPr>
          <w:rFonts w:ascii="Arial" w:hAnsi="Arial" w:cs="Arial"/>
          <w:noProof/>
          <w:sz w:val="26"/>
          <w:szCs w:val="26"/>
          <w:lang w:val="en-US"/>
        </w:rPr>
        <w:t xml:space="preserve">, 462-466. </w:t>
      </w:r>
      <w:bookmarkEnd w:id="33"/>
    </w:p>
    <w:p w14:paraId="52D42C96" w14:textId="77777777" w:rsidR="000F79FE" w:rsidRPr="00D8613F" w:rsidRDefault="000F79FE" w:rsidP="000F79FE">
      <w:pPr>
        <w:ind w:left="720" w:hanging="720"/>
        <w:jc w:val="both"/>
        <w:rPr>
          <w:rFonts w:ascii="Arial" w:hAnsi="Arial" w:cs="Arial"/>
          <w:noProof/>
          <w:sz w:val="26"/>
          <w:szCs w:val="26"/>
          <w:lang w:val="es-ES"/>
        </w:rPr>
      </w:pPr>
      <w:bookmarkStart w:id="34" w:name="_ENREF_28"/>
      <w:r w:rsidRPr="000F79FE">
        <w:rPr>
          <w:rFonts w:ascii="Arial" w:hAnsi="Arial" w:cs="Arial"/>
          <w:noProof/>
          <w:sz w:val="26"/>
          <w:szCs w:val="26"/>
          <w:lang w:val="en-US"/>
        </w:rPr>
        <w:t xml:space="preserve">Drury, R., Homewood, K., &amp; Randall, S. (2010). Less is more: the potential of qualitative approaches in conservation research. </w:t>
      </w:r>
      <w:r w:rsidRPr="00D8613F">
        <w:rPr>
          <w:rFonts w:ascii="Arial" w:hAnsi="Arial" w:cs="Arial"/>
          <w:i/>
          <w:noProof/>
          <w:sz w:val="26"/>
          <w:szCs w:val="26"/>
          <w:lang w:val="es-ES"/>
        </w:rPr>
        <w:t>Animal Conservation, 14</w:t>
      </w:r>
      <w:r w:rsidRPr="00D8613F">
        <w:rPr>
          <w:rFonts w:ascii="Arial" w:hAnsi="Arial" w:cs="Arial"/>
          <w:noProof/>
          <w:sz w:val="26"/>
          <w:szCs w:val="26"/>
          <w:lang w:val="es-ES"/>
        </w:rPr>
        <w:t xml:space="preserve">, 18-24. </w:t>
      </w:r>
      <w:bookmarkEnd w:id="34"/>
    </w:p>
    <w:p w14:paraId="30BF6876" w14:textId="77777777" w:rsidR="000F79FE" w:rsidRPr="000F79FE" w:rsidRDefault="000F79FE" w:rsidP="000F79FE">
      <w:pPr>
        <w:ind w:left="720" w:hanging="720"/>
        <w:jc w:val="both"/>
        <w:rPr>
          <w:rFonts w:ascii="Arial" w:hAnsi="Arial" w:cs="Arial"/>
          <w:noProof/>
          <w:sz w:val="26"/>
          <w:szCs w:val="26"/>
        </w:rPr>
      </w:pPr>
      <w:bookmarkStart w:id="35" w:name="_ENREF_30"/>
      <w:r w:rsidRPr="000F79FE">
        <w:rPr>
          <w:rFonts w:ascii="Arial" w:hAnsi="Arial" w:cs="Arial"/>
          <w:noProof/>
          <w:sz w:val="26"/>
          <w:szCs w:val="26"/>
        </w:rPr>
        <w:t xml:space="preserve">Escobar, P. (2008). El conocmiento de las mujeres indigenas como elemento fundamental para enfrentar el cambio climatico. In A. Ulloa, E. Escobar, L. Donato &amp; P. Escobar (Eds.), </w:t>
      </w:r>
      <w:r w:rsidRPr="000F79FE">
        <w:rPr>
          <w:rFonts w:ascii="Arial" w:hAnsi="Arial" w:cs="Arial"/>
          <w:i/>
          <w:noProof/>
          <w:sz w:val="26"/>
          <w:szCs w:val="26"/>
        </w:rPr>
        <w:t>Mujeres indigeneas y cambio climatico: Perspectivas Latinoamericanas</w:t>
      </w:r>
      <w:r w:rsidRPr="000F79FE">
        <w:rPr>
          <w:rFonts w:ascii="Arial" w:hAnsi="Arial" w:cs="Arial"/>
          <w:noProof/>
          <w:sz w:val="26"/>
          <w:szCs w:val="26"/>
        </w:rPr>
        <w:t xml:space="preserve"> (pp. 37-42). Bogota: UNAL-Fundacion NAtura de Colombia-UNODC.</w:t>
      </w:r>
      <w:bookmarkEnd w:id="35"/>
    </w:p>
    <w:p w14:paraId="3A1734E9" w14:textId="77777777" w:rsidR="000F79FE" w:rsidRPr="000F79FE" w:rsidRDefault="000F79FE" w:rsidP="000F79FE">
      <w:pPr>
        <w:ind w:left="720" w:hanging="720"/>
        <w:jc w:val="both"/>
        <w:rPr>
          <w:rFonts w:ascii="Arial" w:hAnsi="Arial" w:cs="Arial"/>
          <w:noProof/>
          <w:sz w:val="26"/>
          <w:szCs w:val="26"/>
        </w:rPr>
      </w:pPr>
      <w:bookmarkStart w:id="36" w:name="_ENREF_31"/>
      <w:r w:rsidRPr="000F79FE">
        <w:rPr>
          <w:rFonts w:ascii="Arial" w:hAnsi="Arial" w:cs="Arial"/>
          <w:noProof/>
          <w:sz w:val="26"/>
          <w:szCs w:val="26"/>
        </w:rPr>
        <w:t xml:space="preserve">Espinosa, S. (2013). </w:t>
      </w:r>
      <w:r w:rsidRPr="000F79FE">
        <w:rPr>
          <w:rFonts w:ascii="Arial" w:hAnsi="Arial" w:cs="Arial"/>
          <w:i/>
          <w:noProof/>
          <w:sz w:val="26"/>
          <w:szCs w:val="26"/>
        </w:rPr>
        <w:t>Variabilidad climática y adaptación social en Socoroma y Caquena: Una propuesta de educación  ambiental. .</w:t>
      </w:r>
      <w:r w:rsidRPr="000F79FE">
        <w:rPr>
          <w:rFonts w:ascii="Arial" w:hAnsi="Arial" w:cs="Arial"/>
          <w:noProof/>
          <w:sz w:val="26"/>
          <w:szCs w:val="26"/>
        </w:rPr>
        <w:t xml:space="preserve"> (Memoria para optar al título profesional de Geógrafa), Universidad de Chile, Santiago de Chile.   </w:t>
      </w:r>
      <w:bookmarkEnd w:id="36"/>
    </w:p>
    <w:p w14:paraId="6945FBE8" w14:textId="77777777" w:rsidR="000F79FE" w:rsidRPr="000F79FE" w:rsidRDefault="000F79FE" w:rsidP="000F79FE">
      <w:pPr>
        <w:ind w:left="720" w:hanging="720"/>
        <w:jc w:val="both"/>
        <w:rPr>
          <w:rFonts w:ascii="Arial" w:hAnsi="Arial" w:cs="Arial"/>
          <w:noProof/>
          <w:sz w:val="26"/>
          <w:szCs w:val="26"/>
          <w:lang w:val="en-US"/>
        </w:rPr>
      </w:pPr>
      <w:bookmarkStart w:id="37" w:name="_ENREF_35"/>
      <w:r w:rsidRPr="000F79FE">
        <w:rPr>
          <w:rFonts w:ascii="Arial" w:hAnsi="Arial" w:cs="Arial"/>
          <w:noProof/>
          <w:sz w:val="26"/>
          <w:szCs w:val="26"/>
          <w:lang w:val="en-US"/>
        </w:rPr>
        <w:t xml:space="preserve">Gifford, R. (1987). </w:t>
      </w:r>
      <w:r w:rsidRPr="000F79FE">
        <w:rPr>
          <w:rFonts w:ascii="Arial" w:hAnsi="Arial" w:cs="Arial"/>
          <w:i/>
          <w:noProof/>
          <w:sz w:val="26"/>
          <w:szCs w:val="26"/>
          <w:lang w:val="en-US"/>
        </w:rPr>
        <w:t>Environmental Psychology. Principles and Practices</w:t>
      </w:r>
      <w:r w:rsidRPr="000F79FE">
        <w:rPr>
          <w:rFonts w:ascii="Arial" w:hAnsi="Arial" w:cs="Arial"/>
          <w:noProof/>
          <w:sz w:val="26"/>
          <w:szCs w:val="26"/>
          <w:lang w:val="en-US"/>
        </w:rPr>
        <w:t>. Newton: Allyn and Bacon.</w:t>
      </w:r>
      <w:bookmarkEnd w:id="37"/>
    </w:p>
    <w:p w14:paraId="3CDDE792" w14:textId="77777777" w:rsidR="000F79FE" w:rsidRPr="00D8613F" w:rsidRDefault="000F79FE" w:rsidP="000F79FE">
      <w:pPr>
        <w:ind w:left="720" w:hanging="720"/>
        <w:jc w:val="both"/>
        <w:rPr>
          <w:rFonts w:ascii="Arial" w:hAnsi="Arial" w:cs="Arial"/>
          <w:noProof/>
          <w:sz w:val="26"/>
          <w:szCs w:val="26"/>
          <w:lang w:val="es-ES"/>
        </w:rPr>
      </w:pPr>
      <w:bookmarkStart w:id="38" w:name="_ENREF_36"/>
      <w:r w:rsidRPr="000F79FE">
        <w:rPr>
          <w:rFonts w:ascii="Arial" w:hAnsi="Arial" w:cs="Arial"/>
          <w:noProof/>
          <w:sz w:val="26"/>
          <w:szCs w:val="26"/>
          <w:lang w:val="en-US"/>
        </w:rPr>
        <w:t xml:space="preserve">Gifford, R. (2008). Psychology's Essential Role in Alleviating the Impacts of Climate Change. </w:t>
      </w:r>
      <w:r w:rsidRPr="00D8613F">
        <w:rPr>
          <w:rFonts w:ascii="Arial" w:hAnsi="Arial" w:cs="Arial"/>
          <w:i/>
          <w:noProof/>
          <w:sz w:val="26"/>
          <w:szCs w:val="26"/>
          <w:lang w:val="es-ES"/>
        </w:rPr>
        <w:t>Canadian Psychology, 49(4)</w:t>
      </w:r>
      <w:r w:rsidRPr="00D8613F">
        <w:rPr>
          <w:rFonts w:ascii="Arial" w:hAnsi="Arial" w:cs="Arial"/>
          <w:noProof/>
          <w:sz w:val="26"/>
          <w:szCs w:val="26"/>
          <w:lang w:val="es-ES"/>
        </w:rPr>
        <w:t xml:space="preserve">, 273-280. </w:t>
      </w:r>
      <w:bookmarkEnd w:id="38"/>
    </w:p>
    <w:p w14:paraId="14A3809F" w14:textId="77777777" w:rsidR="000F79FE" w:rsidRPr="000F79FE" w:rsidRDefault="000F79FE" w:rsidP="000F79FE">
      <w:pPr>
        <w:ind w:left="720" w:hanging="720"/>
        <w:jc w:val="both"/>
        <w:rPr>
          <w:rFonts w:ascii="Arial" w:hAnsi="Arial" w:cs="Arial"/>
          <w:noProof/>
          <w:sz w:val="26"/>
          <w:szCs w:val="26"/>
        </w:rPr>
      </w:pPr>
      <w:bookmarkStart w:id="39" w:name="_ENREF_39"/>
      <w:r w:rsidRPr="000F79FE">
        <w:rPr>
          <w:rFonts w:ascii="Arial" w:hAnsi="Arial" w:cs="Arial"/>
          <w:noProof/>
          <w:sz w:val="26"/>
          <w:szCs w:val="26"/>
        </w:rPr>
        <w:t xml:space="preserve">Gómez Blanco, A., &amp; Moncada, J. A. (2015). Ideas sobre cambio climático y consumo energético en estudiantes de Ingeniería de la UNEXPO-LCM. </w:t>
      </w:r>
      <w:r w:rsidRPr="000F79FE">
        <w:rPr>
          <w:rFonts w:ascii="Arial" w:hAnsi="Arial" w:cs="Arial"/>
          <w:i/>
          <w:noProof/>
          <w:sz w:val="26"/>
          <w:szCs w:val="26"/>
        </w:rPr>
        <w:t>Revista de Investigación 85(39)</w:t>
      </w:r>
      <w:r w:rsidRPr="000F79FE">
        <w:rPr>
          <w:rFonts w:ascii="Arial" w:hAnsi="Arial" w:cs="Arial"/>
          <w:noProof/>
          <w:sz w:val="26"/>
          <w:szCs w:val="26"/>
        </w:rPr>
        <w:t xml:space="preserve">, 93-113. </w:t>
      </w:r>
      <w:bookmarkEnd w:id="39"/>
    </w:p>
    <w:p w14:paraId="4E193743" w14:textId="77777777" w:rsidR="000F79FE" w:rsidRPr="00D8613F" w:rsidRDefault="000F79FE" w:rsidP="000F79FE">
      <w:pPr>
        <w:ind w:left="720" w:hanging="720"/>
        <w:jc w:val="both"/>
        <w:rPr>
          <w:rFonts w:ascii="Arial" w:hAnsi="Arial" w:cs="Arial"/>
          <w:noProof/>
          <w:sz w:val="26"/>
          <w:szCs w:val="26"/>
        </w:rPr>
      </w:pPr>
      <w:bookmarkStart w:id="40" w:name="_ENREF_41"/>
      <w:r w:rsidRPr="00D8613F">
        <w:rPr>
          <w:rFonts w:ascii="Arial" w:hAnsi="Arial" w:cs="Arial"/>
          <w:noProof/>
          <w:sz w:val="26"/>
          <w:szCs w:val="26"/>
        </w:rPr>
        <w:t xml:space="preserve">Hardoy, J., &amp; Pandiella, G. (2009). Urban poverty and vulnerability to climate change in Latin America. </w:t>
      </w:r>
      <w:r w:rsidRPr="00D8613F">
        <w:rPr>
          <w:rFonts w:ascii="Arial" w:hAnsi="Arial" w:cs="Arial"/>
          <w:i/>
          <w:noProof/>
          <w:sz w:val="26"/>
          <w:szCs w:val="26"/>
        </w:rPr>
        <w:t>Environment &amp; Urbanization, 21(1)</w:t>
      </w:r>
      <w:r w:rsidRPr="00D8613F">
        <w:rPr>
          <w:rFonts w:ascii="Arial" w:hAnsi="Arial" w:cs="Arial"/>
          <w:noProof/>
          <w:sz w:val="26"/>
          <w:szCs w:val="26"/>
        </w:rPr>
        <w:t xml:space="preserve">, 203-224. </w:t>
      </w:r>
      <w:bookmarkEnd w:id="40"/>
    </w:p>
    <w:p w14:paraId="3869E0AE" w14:textId="77777777" w:rsidR="000F79FE" w:rsidRPr="000F79FE" w:rsidRDefault="000F79FE" w:rsidP="000F79FE">
      <w:pPr>
        <w:ind w:left="720" w:hanging="720"/>
        <w:jc w:val="both"/>
        <w:rPr>
          <w:rFonts w:ascii="Arial" w:hAnsi="Arial" w:cs="Arial"/>
          <w:noProof/>
          <w:sz w:val="26"/>
          <w:szCs w:val="26"/>
          <w:lang w:val="en-US"/>
        </w:rPr>
      </w:pPr>
      <w:bookmarkStart w:id="41" w:name="_ENREF_42"/>
      <w:r w:rsidRPr="00D8613F">
        <w:rPr>
          <w:rFonts w:ascii="Arial" w:hAnsi="Arial" w:cs="Arial"/>
          <w:noProof/>
          <w:sz w:val="26"/>
          <w:szCs w:val="26"/>
        </w:rPr>
        <w:t xml:space="preserve">Hardoy, J., &amp; Romero Lankao, P. (2011). </w:t>
      </w:r>
      <w:r w:rsidRPr="000F79FE">
        <w:rPr>
          <w:rFonts w:ascii="Arial" w:hAnsi="Arial" w:cs="Arial"/>
          <w:noProof/>
          <w:sz w:val="26"/>
          <w:szCs w:val="26"/>
          <w:lang w:val="en-US"/>
        </w:rPr>
        <w:t xml:space="preserve">Latin American cities and climate change: challenges and options to mitigation and adaptation responses. </w:t>
      </w:r>
      <w:r w:rsidRPr="000F79FE">
        <w:rPr>
          <w:rFonts w:ascii="Arial" w:hAnsi="Arial" w:cs="Arial"/>
          <w:i/>
          <w:noProof/>
          <w:sz w:val="26"/>
          <w:szCs w:val="26"/>
          <w:lang w:val="en-US"/>
        </w:rPr>
        <w:t>Current Opinion in Environmental Sustainability, 3</w:t>
      </w:r>
      <w:r w:rsidRPr="000F79FE">
        <w:rPr>
          <w:rFonts w:ascii="Arial" w:hAnsi="Arial" w:cs="Arial"/>
          <w:noProof/>
          <w:sz w:val="26"/>
          <w:szCs w:val="26"/>
          <w:lang w:val="en-US"/>
        </w:rPr>
        <w:t xml:space="preserve">, 158-163. </w:t>
      </w:r>
      <w:bookmarkEnd w:id="41"/>
    </w:p>
    <w:p w14:paraId="50DD36CC" w14:textId="77777777" w:rsidR="000F79FE" w:rsidRPr="000F79FE" w:rsidRDefault="000F79FE" w:rsidP="000F79FE">
      <w:pPr>
        <w:ind w:left="720" w:hanging="720"/>
        <w:jc w:val="both"/>
        <w:rPr>
          <w:rFonts w:ascii="Arial" w:hAnsi="Arial" w:cs="Arial"/>
          <w:noProof/>
          <w:sz w:val="26"/>
          <w:szCs w:val="26"/>
        </w:rPr>
      </w:pPr>
      <w:bookmarkStart w:id="42" w:name="_ENREF_44"/>
      <w:r w:rsidRPr="000F79FE">
        <w:rPr>
          <w:rFonts w:ascii="Arial" w:hAnsi="Arial" w:cs="Arial"/>
          <w:noProof/>
          <w:sz w:val="26"/>
          <w:szCs w:val="26"/>
          <w:lang w:val="en-US"/>
        </w:rPr>
        <w:t xml:space="preserve">Hart, P. S., &amp; Nisbet, E. C. (2012). Boomerang Effects in Science Communication: How Motivated Reasoning and Identity Clues Amplify Opinion Polarization About Climate Mitigation Policies. </w:t>
      </w:r>
      <w:r w:rsidRPr="000F79FE">
        <w:rPr>
          <w:rFonts w:ascii="Arial" w:hAnsi="Arial" w:cs="Arial"/>
          <w:i/>
          <w:noProof/>
          <w:sz w:val="26"/>
          <w:szCs w:val="26"/>
        </w:rPr>
        <w:t>Communication Research, 39</w:t>
      </w:r>
      <w:r w:rsidRPr="000F79FE">
        <w:rPr>
          <w:rFonts w:ascii="Arial" w:hAnsi="Arial" w:cs="Arial"/>
          <w:noProof/>
          <w:sz w:val="26"/>
          <w:szCs w:val="26"/>
        </w:rPr>
        <w:t xml:space="preserve">, 701-723. </w:t>
      </w:r>
      <w:bookmarkEnd w:id="42"/>
    </w:p>
    <w:p w14:paraId="037ACB8F" w14:textId="3A0B0615" w:rsidR="000F79FE" w:rsidRPr="000F79FE" w:rsidRDefault="000F79FE" w:rsidP="007D635C">
      <w:pPr>
        <w:ind w:left="720" w:hanging="720"/>
        <w:jc w:val="both"/>
        <w:rPr>
          <w:rFonts w:ascii="Arial" w:hAnsi="Arial" w:cs="Arial"/>
          <w:noProof/>
          <w:sz w:val="26"/>
          <w:szCs w:val="26"/>
          <w:lang w:val="en-US"/>
        </w:rPr>
      </w:pPr>
      <w:bookmarkStart w:id="43" w:name="_ENREF_45"/>
      <w:r w:rsidRPr="000F79FE">
        <w:rPr>
          <w:rFonts w:ascii="Arial" w:hAnsi="Arial" w:cs="Arial"/>
          <w:noProof/>
          <w:sz w:val="26"/>
          <w:szCs w:val="26"/>
        </w:rPr>
        <w:t xml:space="preserve">Hernández, J. G.  , Rodríguez Luna, A. R. , &amp; López-Hernández, E. S. . (2015). Aspectos socioambientales para la adaptación y mitigación al cambio climático en comunidades de Nacajuca. </w:t>
      </w:r>
      <w:r w:rsidRPr="000F79FE">
        <w:rPr>
          <w:rFonts w:ascii="Arial" w:hAnsi="Arial" w:cs="Arial"/>
          <w:i/>
          <w:noProof/>
          <w:sz w:val="26"/>
          <w:szCs w:val="26"/>
          <w:lang w:val="en-US"/>
        </w:rPr>
        <w:t>Horizonte sanitario 14(3)</w:t>
      </w:r>
      <w:r w:rsidRPr="000F79FE">
        <w:rPr>
          <w:rFonts w:ascii="Arial" w:hAnsi="Arial" w:cs="Arial"/>
          <w:noProof/>
          <w:sz w:val="26"/>
          <w:szCs w:val="26"/>
          <w:lang w:val="en-US"/>
        </w:rPr>
        <w:t xml:space="preserve">. </w:t>
      </w:r>
      <w:bookmarkEnd w:id="43"/>
    </w:p>
    <w:p w14:paraId="5E8694B8" w14:textId="77777777" w:rsidR="000F79FE" w:rsidRPr="000F79FE" w:rsidRDefault="000F79FE" w:rsidP="000F79FE">
      <w:pPr>
        <w:ind w:left="720" w:hanging="720"/>
        <w:jc w:val="both"/>
        <w:rPr>
          <w:rFonts w:ascii="Arial" w:hAnsi="Arial" w:cs="Arial"/>
          <w:noProof/>
          <w:sz w:val="26"/>
          <w:szCs w:val="26"/>
          <w:lang w:val="en-US"/>
        </w:rPr>
      </w:pPr>
      <w:bookmarkStart w:id="44" w:name="_ENREF_49"/>
      <w:r w:rsidRPr="000F79FE">
        <w:rPr>
          <w:rFonts w:ascii="Arial" w:hAnsi="Arial" w:cs="Arial"/>
          <w:noProof/>
          <w:sz w:val="26"/>
          <w:szCs w:val="26"/>
          <w:lang w:val="en-US"/>
        </w:rPr>
        <w:t>IPCC. (2014). Climate Change 2014: Synthesis Report. Contribution of Working Groups I, II and III to the Fifth Assessment Report of the Intergovernmental Panel on Climate Change In R. K. P. a. L. A. M. Core Writing Team (Ed.), (pp. 151). Geneva, Switzerland: IPCC.</w:t>
      </w:r>
      <w:bookmarkEnd w:id="44"/>
    </w:p>
    <w:p w14:paraId="6C0436D3" w14:textId="77777777" w:rsidR="000F79FE" w:rsidRPr="000F79FE" w:rsidRDefault="000F79FE" w:rsidP="000F79FE">
      <w:pPr>
        <w:ind w:left="720" w:hanging="720"/>
        <w:jc w:val="both"/>
        <w:rPr>
          <w:rFonts w:ascii="Arial" w:hAnsi="Arial" w:cs="Arial"/>
          <w:noProof/>
          <w:sz w:val="26"/>
          <w:szCs w:val="26"/>
        </w:rPr>
      </w:pPr>
      <w:bookmarkStart w:id="45" w:name="_ENREF_52"/>
      <w:r w:rsidRPr="000F79FE">
        <w:rPr>
          <w:rFonts w:ascii="Arial" w:hAnsi="Arial" w:cs="Arial"/>
          <w:noProof/>
          <w:sz w:val="26"/>
          <w:szCs w:val="26"/>
          <w:lang w:val="en-US"/>
        </w:rPr>
        <w:t xml:space="preserve">Kahan, D. M. , Peters, E., Wittlin, M., Slovic, P., Larrimore Ouellette, L., Braman, D., &amp; Mandel, G. (2012). The polarizing impact of science literacy and numeracy on perceived climate change risks. </w:t>
      </w:r>
      <w:r w:rsidRPr="000F79FE">
        <w:rPr>
          <w:rFonts w:ascii="Arial" w:hAnsi="Arial" w:cs="Arial"/>
          <w:i/>
          <w:noProof/>
          <w:sz w:val="26"/>
          <w:szCs w:val="26"/>
        </w:rPr>
        <w:t>Nature Climate Change, 2</w:t>
      </w:r>
      <w:r w:rsidRPr="000F79FE">
        <w:rPr>
          <w:rFonts w:ascii="Arial" w:hAnsi="Arial" w:cs="Arial"/>
          <w:noProof/>
          <w:sz w:val="26"/>
          <w:szCs w:val="26"/>
        </w:rPr>
        <w:t xml:space="preserve">, 732-735. </w:t>
      </w:r>
      <w:bookmarkEnd w:id="45"/>
    </w:p>
    <w:p w14:paraId="78B830A3" w14:textId="77777777" w:rsidR="000F79FE" w:rsidRPr="000F79FE" w:rsidRDefault="000F79FE" w:rsidP="000F79FE">
      <w:pPr>
        <w:ind w:left="720" w:hanging="720"/>
        <w:jc w:val="both"/>
        <w:rPr>
          <w:rFonts w:ascii="Arial" w:hAnsi="Arial" w:cs="Arial"/>
          <w:noProof/>
          <w:sz w:val="26"/>
          <w:szCs w:val="26"/>
        </w:rPr>
      </w:pPr>
      <w:bookmarkStart w:id="46" w:name="_ENREF_53"/>
      <w:r w:rsidRPr="000F79FE">
        <w:rPr>
          <w:rFonts w:ascii="Arial" w:hAnsi="Arial" w:cs="Arial"/>
          <w:noProof/>
          <w:sz w:val="26"/>
          <w:szCs w:val="26"/>
        </w:rPr>
        <w:t>Kaztman, R. . (1999). Activos y estructuras de oportunidades. Estudios sobre las raíces de la vulnerabilidad social en el Uruguay. Montevideo: Oficina del Programa de las Naciones Unidas para el Desarrollo/Oficina de CEPAL en Montevideo.</w:t>
      </w:r>
      <w:bookmarkEnd w:id="46"/>
    </w:p>
    <w:p w14:paraId="1AF997B9" w14:textId="77777777" w:rsidR="000F79FE" w:rsidRPr="000F79FE" w:rsidRDefault="000F79FE" w:rsidP="000F79FE">
      <w:pPr>
        <w:ind w:left="720" w:hanging="720"/>
        <w:jc w:val="both"/>
        <w:rPr>
          <w:rFonts w:ascii="Arial" w:hAnsi="Arial" w:cs="Arial"/>
          <w:noProof/>
          <w:sz w:val="26"/>
          <w:szCs w:val="26"/>
          <w:lang w:val="en-US"/>
        </w:rPr>
      </w:pPr>
      <w:bookmarkStart w:id="47" w:name="_ENREF_55"/>
      <w:r w:rsidRPr="000F79FE">
        <w:rPr>
          <w:rFonts w:ascii="Arial" w:hAnsi="Arial" w:cs="Arial"/>
          <w:noProof/>
          <w:sz w:val="26"/>
          <w:szCs w:val="26"/>
          <w:lang w:val="en-US"/>
        </w:rPr>
        <w:t>Leiserowitz, A., Maibach, E., Roser-Renouf, C., Feinberg, G., Rosenthal, S, &amp; Marlon, J. (2014). Climate Change in the American Mind: Americans’ Global Warming Beliefs and Attitudes in November 2013. Yale University and George Mason University New Haven, CT: Yale Project on Climate Change Communication.</w:t>
      </w:r>
      <w:bookmarkEnd w:id="47"/>
    </w:p>
    <w:p w14:paraId="743E52B2" w14:textId="77777777" w:rsidR="000F79FE" w:rsidRPr="000F79FE" w:rsidRDefault="000F79FE" w:rsidP="000F79FE">
      <w:pPr>
        <w:ind w:left="720" w:hanging="720"/>
        <w:jc w:val="both"/>
        <w:rPr>
          <w:rFonts w:ascii="Arial" w:hAnsi="Arial" w:cs="Arial"/>
          <w:noProof/>
          <w:sz w:val="26"/>
          <w:szCs w:val="26"/>
          <w:lang w:val="en-US"/>
        </w:rPr>
      </w:pPr>
      <w:bookmarkStart w:id="48" w:name="_ENREF_56"/>
      <w:r w:rsidRPr="000F79FE">
        <w:rPr>
          <w:rFonts w:ascii="Arial" w:hAnsi="Arial" w:cs="Arial"/>
          <w:noProof/>
          <w:sz w:val="26"/>
          <w:szCs w:val="26"/>
          <w:lang w:val="en-US"/>
        </w:rPr>
        <w:t>Leviston, Z., Price, J., Malkin, S., &amp; McCrea, R. (2014). Fourth annual survey of Australian attitudes to climate change: Interim report. Perth: Australia: CSIRO.</w:t>
      </w:r>
      <w:bookmarkEnd w:id="48"/>
    </w:p>
    <w:p w14:paraId="15F7633D" w14:textId="77777777" w:rsidR="000F79FE" w:rsidRPr="000F79FE" w:rsidRDefault="000F79FE" w:rsidP="000F79FE">
      <w:pPr>
        <w:ind w:left="720" w:hanging="720"/>
        <w:jc w:val="both"/>
        <w:rPr>
          <w:rFonts w:ascii="Arial" w:hAnsi="Arial" w:cs="Arial"/>
          <w:noProof/>
          <w:sz w:val="26"/>
          <w:szCs w:val="26"/>
          <w:lang w:val="en-US"/>
        </w:rPr>
      </w:pPr>
      <w:bookmarkStart w:id="49" w:name="_ENREF_60"/>
      <w:r w:rsidRPr="000F79FE">
        <w:rPr>
          <w:rFonts w:ascii="Arial" w:hAnsi="Arial" w:cs="Arial"/>
          <w:noProof/>
          <w:sz w:val="26"/>
          <w:szCs w:val="26"/>
          <w:lang w:val="en-US"/>
        </w:rPr>
        <w:t xml:space="preserve">Lorenzoni, I., Nicholson-Coleb, S., &amp; Whitmarsh, L. (2007). Barriers Perceived to Engaging with Climate Change among the UK Public and their Policy implications. </w:t>
      </w:r>
      <w:r w:rsidRPr="000F79FE">
        <w:rPr>
          <w:rFonts w:ascii="Arial" w:hAnsi="Arial" w:cs="Arial"/>
          <w:i/>
          <w:noProof/>
          <w:sz w:val="26"/>
          <w:szCs w:val="26"/>
          <w:lang w:val="en-US"/>
        </w:rPr>
        <w:t>Global Environmental Change, 17</w:t>
      </w:r>
      <w:r w:rsidRPr="000F79FE">
        <w:rPr>
          <w:rFonts w:ascii="Arial" w:hAnsi="Arial" w:cs="Arial"/>
          <w:noProof/>
          <w:sz w:val="26"/>
          <w:szCs w:val="26"/>
          <w:lang w:val="en-US"/>
        </w:rPr>
        <w:t xml:space="preserve">, 445-459. </w:t>
      </w:r>
      <w:bookmarkEnd w:id="49"/>
    </w:p>
    <w:p w14:paraId="4EA6D647" w14:textId="77777777" w:rsidR="000F79FE" w:rsidRPr="000F79FE" w:rsidRDefault="000F79FE" w:rsidP="000F79FE">
      <w:pPr>
        <w:ind w:left="720" w:hanging="720"/>
        <w:jc w:val="both"/>
        <w:rPr>
          <w:rFonts w:ascii="Arial" w:hAnsi="Arial" w:cs="Arial"/>
          <w:noProof/>
          <w:sz w:val="26"/>
          <w:szCs w:val="26"/>
          <w:lang w:val="en-US"/>
        </w:rPr>
      </w:pPr>
      <w:bookmarkStart w:id="50" w:name="_ENREF_61"/>
      <w:r w:rsidRPr="000F79FE">
        <w:rPr>
          <w:rFonts w:ascii="Arial" w:hAnsi="Arial" w:cs="Arial"/>
          <w:noProof/>
          <w:sz w:val="26"/>
          <w:szCs w:val="26"/>
          <w:lang w:val="en-US"/>
        </w:rPr>
        <w:t xml:space="preserve">Lucas, K., Brooks, M., Darnton, A., &amp; Jones, J. (2008). Promoting pro-environmental behaviour: existing evidence and policy implications. </w:t>
      </w:r>
      <w:r w:rsidRPr="000F79FE">
        <w:rPr>
          <w:rFonts w:ascii="Arial" w:hAnsi="Arial" w:cs="Arial"/>
          <w:i/>
          <w:noProof/>
          <w:sz w:val="26"/>
          <w:szCs w:val="26"/>
          <w:lang w:val="en-US"/>
        </w:rPr>
        <w:t>Environmental Science and Policy, 11</w:t>
      </w:r>
      <w:r w:rsidRPr="000F79FE">
        <w:rPr>
          <w:rFonts w:ascii="Arial" w:hAnsi="Arial" w:cs="Arial"/>
          <w:noProof/>
          <w:sz w:val="26"/>
          <w:szCs w:val="26"/>
          <w:lang w:val="en-US"/>
        </w:rPr>
        <w:t xml:space="preserve">, 456-466. </w:t>
      </w:r>
      <w:bookmarkEnd w:id="50"/>
    </w:p>
    <w:p w14:paraId="717747B1" w14:textId="77777777" w:rsidR="000F79FE" w:rsidRPr="000F79FE" w:rsidRDefault="000F79FE" w:rsidP="000F79FE">
      <w:pPr>
        <w:ind w:left="720" w:hanging="720"/>
        <w:jc w:val="both"/>
        <w:rPr>
          <w:rFonts w:ascii="Arial" w:hAnsi="Arial" w:cs="Arial"/>
          <w:noProof/>
          <w:sz w:val="26"/>
          <w:szCs w:val="26"/>
          <w:lang w:val="en-US"/>
        </w:rPr>
      </w:pPr>
      <w:bookmarkStart w:id="51" w:name="_ENREF_62"/>
      <w:r w:rsidRPr="000F79FE">
        <w:rPr>
          <w:rFonts w:ascii="Arial" w:hAnsi="Arial" w:cs="Arial"/>
          <w:noProof/>
          <w:sz w:val="26"/>
          <w:szCs w:val="26"/>
          <w:lang w:val="en-US"/>
        </w:rPr>
        <w:t xml:space="preserve">Magrin, G.O., J.A. Marengo, J.-P. Boulanger, M.S. Buckeridge, E. Castellanos, G. Poveda, F.R. Scarano, and S. Vicuña. (2014). Central and South America. In V. R. Barros, C.B. Field, D.J. Dokken, M.D. Mastrandrea, K.J. Mach, T.E. Bilir, M. Chatterjee, K.L. Ebi, Y.O. Estrada, R.C. Genova, B. Girma, E.S. Kissel, A.N. Levy, S. MacCracken, P.R. Mastrandrea, and L.L. White (Ed.), </w:t>
      </w:r>
      <w:r w:rsidRPr="000F79FE">
        <w:rPr>
          <w:rFonts w:ascii="Arial" w:hAnsi="Arial" w:cs="Arial"/>
          <w:i/>
          <w:noProof/>
          <w:sz w:val="26"/>
          <w:szCs w:val="26"/>
          <w:lang w:val="en-US"/>
        </w:rPr>
        <w:t>Climate Change 2014: Impacts, Adaptation, and Vulnerability. Part B: Regional Aspects. Contribution of Working Group II to the Fifth Assessment Report of the Intergovernmental Panel on Climate Change</w:t>
      </w:r>
      <w:r w:rsidRPr="000F79FE">
        <w:rPr>
          <w:rFonts w:ascii="Arial" w:hAnsi="Arial" w:cs="Arial"/>
          <w:noProof/>
          <w:sz w:val="26"/>
          <w:szCs w:val="26"/>
          <w:lang w:val="en-US"/>
        </w:rPr>
        <w:t xml:space="preserve"> (pp. 1499-1566). Cambridge University Press, Cambridge, United Kingdom and New York, NY, USA.</w:t>
      </w:r>
      <w:bookmarkEnd w:id="51"/>
    </w:p>
    <w:p w14:paraId="759F918A" w14:textId="77777777" w:rsidR="000F79FE" w:rsidRPr="000F79FE" w:rsidRDefault="000F79FE" w:rsidP="000F79FE">
      <w:pPr>
        <w:ind w:left="720" w:hanging="720"/>
        <w:jc w:val="both"/>
        <w:rPr>
          <w:rFonts w:ascii="Arial" w:hAnsi="Arial" w:cs="Arial"/>
          <w:noProof/>
          <w:sz w:val="26"/>
          <w:szCs w:val="26"/>
          <w:lang w:val="en-US"/>
        </w:rPr>
      </w:pPr>
      <w:bookmarkStart w:id="52" w:name="_ENREF_65"/>
      <w:r w:rsidRPr="000F79FE">
        <w:rPr>
          <w:rFonts w:ascii="Arial" w:hAnsi="Arial" w:cs="Arial"/>
          <w:noProof/>
          <w:sz w:val="26"/>
          <w:szCs w:val="26"/>
          <w:lang w:val="en-US"/>
        </w:rPr>
        <w:t xml:space="preserve">McCright, Aaron M., Dunlap, Riley E., &amp; Marquart-Pyatt, Sandra T. (2015). Political ideology and views about climate change in the European Union. </w:t>
      </w:r>
      <w:r w:rsidRPr="000F79FE">
        <w:rPr>
          <w:rFonts w:ascii="Arial" w:hAnsi="Arial" w:cs="Arial"/>
          <w:i/>
          <w:noProof/>
          <w:sz w:val="26"/>
          <w:szCs w:val="26"/>
          <w:lang w:val="en-US"/>
        </w:rPr>
        <w:t>Environmental Politics</w:t>
      </w:r>
      <w:r w:rsidRPr="000F79FE">
        <w:rPr>
          <w:rFonts w:ascii="Arial" w:hAnsi="Arial" w:cs="Arial"/>
          <w:noProof/>
          <w:sz w:val="26"/>
          <w:szCs w:val="26"/>
          <w:lang w:val="en-US"/>
        </w:rPr>
        <w:t>, 1-21. doi: 10.1080/09644016.2015.1090371</w:t>
      </w:r>
      <w:bookmarkEnd w:id="52"/>
    </w:p>
    <w:p w14:paraId="059F4649" w14:textId="77777777" w:rsidR="000F79FE" w:rsidRPr="000F79FE" w:rsidRDefault="000F79FE" w:rsidP="000F79FE">
      <w:pPr>
        <w:ind w:left="720" w:hanging="720"/>
        <w:jc w:val="both"/>
        <w:rPr>
          <w:rFonts w:ascii="Arial" w:hAnsi="Arial" w:cs="Arial"/>
          <w:noProof/>
          <w:sz w:val="26"/>
          <w:szCs w:val="26"/>
          <w:lang w:val="en-US"/>
        </w:rPr>
      </w:pPr>
      <w:bookmarkStart w:id="53" w:name="_ENREF_66"/>
      <w:r w:rsidRPr="000F79FE">
        <w:rPr>
          <w:rFonts w:ascii="Arial" w:hAnsi="Arial" w:cs="Arial"/>
          <w:noProof/>
          <w:sz w:val="26"/>
          <w:szCs w:val="26"/>
          <w:lang w:val="en-US"/>
        </w:rPr>
        <w:t xml:space="preserve">Monsalvez-Gavilan, P., Pincheria-Ulbrich, J., &amp; Rojo Mendoza, F. (2013). Climate change and its effects on urban spaces in Chile: A summary of research carried out in the period 2000-2012. </w:t>
      </w:r>
      <w:r w:rsidRPr="000F79FE">
        <w:rPr>
          <w:rFonts w:ascii="Arial" w:hAnsi="Arial" w:cs="Arial"/>
          <w:i/>
          <w:noProof/>
          <w:sz w:val="26"/>
          <w:szCs w:val="26"/>
          <w:lang w:val="en-US"/>
        </w:rPr>
        <w:t>Atmósfera, 26(4)</w:t>
      </w:r>
      <w:r w:rsidRPr="000F79FE">
        <w:rPr>
          <w:rFonts w:ascii="Arial" w:hAnsi="Arial" w:cs="Arial"/>
          <w:noProof/>
          <w:sz w:val="26"/>
          <w:szCs w:val="26"/>
          <w:lang w:val="en-US"/>
        </w:rPr>
        <w:t xml:space="preserve">, 547-566. </w:t>
      </w:r>
      <w:bookmarkEnd w:id="53"/>
    </w:p>
    <w:p w14:paraId="4A580867" w14:textId="77777777" w:rsidR="000F79FE" w:rsidRPr="000F79FE" w:rsidRDefault="000F79FE" w:rsidP="000F79FE">
      <w:pPr>
        <w:ind w:left="720" w:hanging="720"/>
        <w:jc w:val="both"/>
        <w:rPr>
          <w:rFonts w:ascii="Arial" w:hAnsi="Arial" w:cs="Arial"/>
          <w:noProof/>
          <w:sz w:val="26"/>
          <w:szCs w:val="26"/>
          <w:lang w:val="en-US"/>
        </w:rPr>
      </w:pPr>
      <w:bookmarkStart w:id="54" w:name="_ENREF_69"/>
      <w:r w:rsidRPr="000F79FE">
        <w:rPr>
          <w:rFonts w:ascii="Arial" w:hAnsi="Arial" w:cs="Arial"/>
          <w:noProof/>
          <w:sz w:val="26"/>
          <w:szCs w:val="26"/>
          <w:lang w:val="en-US"/>
        </w:rPr>
        <w:t xml:space="preserve">Moser, S. C. (2010). Communicating climate change: history, challenges, process and future directions. </w:t>
      </w:r>
      <w:r w:rsidRPr="000F79FE">
        <w:rPr>
          <w:rFonts w:ascii="Arial" w:hAnsi="Arial" w:cs="Arial"/>
          <w:i/>
          <w:noProof/>
          <w:sz w:val="26"/>
          <w:szCs w:val="26"/>
          <w:lang w:val="en-US"/>
        </w:rPr>
        <w:t>WIREs Climate Change   1</w:t>
      </w:r>
      <w:r w:rsidRPr="000F79FE">
        <w:rPr>
          <w:rFonts w:ascii="Arial" w:hAnsi="Arial" w:cs="Arial"/>
          <w:noProof/>
          <w:sz w:val="26"/>
          <w:szCs w:val="26"/>
          <w:lang w:val="en-US"/>
        </w:rPr>
        <w:t xml:space="preserve">, 31-53. </w:t>
      </w:r>
      <w:bookmarkEnd w:id="54"/>
    </w:p>
    <w:p w14:paraId="2E4745DD" w14:textId="77777777" w:rsidR="000F79FE" w:rsidRPr="000F79FE" w:rsidRDefault="000F79FE" w:rsidP="000F79FE">
      <w:pPr>
        <w:ind w:left="720" w:hanging="720"/>
        <w:jc w:val="both"/>
        <w:rPr>
          <w:rFonts w:ascii="Arial" w:hAnsi="Arial" w:cs="Arial"/>
          <w:noProof/>
          <w:sz w:val="26"/>
          <w:szCs w:val="26"/>
        </w:rPr>
      </w:pPr>
      <w:bookmarkStart w:id="55" w:name="_ENREF_70"/>
      <w:r w:rsidRPr="000F79FE">
        <w:rPr>
          <w:rFonts w:ascii="Arial" w:hAnsi="Arial" w:cs="Arial"/>
          <w:noProof/>
          <w:sz w:val="26"/>
          <w:szCs w:val="26"/>
          <w:lang w:val="en-US"/>
        </w:rPr>
        <w:t xml:space="preserve">Newton, P., &amp; Meyer, D. (2013). Exploring the Attitudes-Action Gap in Household Resource Consumption: Does “Environmental Lifestyle” Segmentation Align with Consumer Behaviour? </w:t>
      </w:r>
      <w:r w:rsidRPr="000F79FE">
        <w:rPr>
          <w:rFonts w:ascii="Arial" w:hAnsi="Arial" w:cs="Arial"/>
          <w:i/>
          <w:noProof/>
          <w:sz w:val="26"/>
          <w:szCs w:val="26"/>
        </w:rPr>
        <w:t>Sustainability, 5(3)</w:t>
      </w:r>
      <w:r w:rsidRPr="000F79FE">
        <w:rPr>
          <w:rFonts w:ascii="Arial" w:hAnsi="Arial" w:cs="Arial"/>
          <w:noProof/>
          <w:sz w:val="26"/>
          <w:szCs w:val="26"/>
        </w:rPr>
        <w:t xml:space="preserve">, 1211-1233. </w:t>
      </w:r>
      <w:bookmarkEnd w:id="55"/>
    </w:p>
    <w:p w14:paraId="7F4FFF15" w14:textId="77777777" w:rsidR="000F79FE" w:rsidRPr="000F79FE" w:rsidRDefault="000F79FE" w:rsidP="000F79FE">
      <w:pPr>
        <w:ind w:left="720" w:hanging="720"/>
        <w:jc w:val="both"/>
        <w:rPr>
          <w:rFonts w:ascii="Arial" w:hAnsi="Arial" w:cs="Arial"/>
          <w:noProof/>
          <w:sz w:val="26"/>
          <w:szCs w:val="26"/>
          <w:lang w:val="en-US"/>
        </w:rPr>
      </w:pPr>
      <w:bookmarkStart w:id="56" w:name="_ENREF_71"/>
      <w:r w:rsidRPr="000F79FE">
        <w:rPr>
          <w:rFonts w:ascii="Arial" w:hAnsi="Arial" w:cs="Arial"/>
          <w:noProof/>
          <w:sz w:val="26"/>
          <w:szCs w:val="26"/>
          <w:lang w:val="en-US"/>
        </w:rPr>
        <w:t xml:space="preserve">Nilsson, Andreas, von Borgstede, Chris, &amp; Biel, Anders. (2004). Willingness to accept climate change strategies: The effect of values and norms. </w:t>
      </w:r>
      <w:r w:rsidRPr="000F79FE">
        <w:rPr>
          <w:rFonts w:ascii="Arial" w:hAnsi="Arial" w:cs="Arial"/>
          <w:i/>
          <w:noProof/>
          <w:sz w:val="26"/>
          <w:szCs w:val="26"/>
          <w:lang w:val="en-US"/>
        </w:rPr>
        <w:t>Journal of Environmental Psychology, 24</w:t>
      </w:r>
      <w:r w:rsidRPr="000F79FE">
        <w:rPr>
          <w:rFonts w:ascii="Arial" w:hAnsi="Arial" w:cs="Arial"/>
          <w:noProof/>
          <w:sz w:val="26"/>
          <w:szCs w:val="26"/>
          <w:lang w:val="en-US"/>
        </w:rPr>
        <w:t xml:space="preserve">(3), 267-277. doi: </w:t>
      </w:r>
      <w:bookmarkEnd w:id="56"/>
      <w:r w:rsidRPr="000F79FE">
        <w:rPr>
          <w:rFonts w:ascii="Arial" w:hAnsi="Arial" w:cs="Arial"/>
          <w:noProof/>
          <w:sz w:val="26"/>
          <w:szCs w:val="26"/>
        </w:rPr>
        <w:fldChar w:fldCharType="begin"/>
      </w:r>
      <w:r w:rsidRPr="000F79FE">
        <w:rPr>
          <w:rFonts w:ascii="Arial" w:hAnsi="Arial" w:cs="Arial"/>
          <w:noProof/>
          <w:sz w:val="26"/>
          <w:szCs w:val="26"/>
          <w:lang w:val="en-US"/>
        </w:rPr>
        <w:instrText xml:space="preserve"> HYPERLINK "http://dx.doi.org/10.1016/j.jenvp.2004.06.002" </w:instrText>
      </w:r>
      <w:r w:rsidRPr="000F79FE">
        <w:rPr>
          <w:rFonts w:ascii="Arial" w:hAnsi="Arial" w:cs="Arial"/>
          <w:noProof/>
          <w:sz w:val="26"/>
          <w:szCs w:val="26"/>
        </w:rPr>
        <w:fldChar w:fldCharType="separate"/>
      </w:r>
      <w:r w:rsidRPr="00D8613F">
        <w:rPr>
          <w:rStyle w:val="Hipervnculo"/>
          <w:rFonts w:ascii="Arial" w:hAnsi="Arial" w:cs="Arial"/>
          <w:noProof/>
          <w:sz w:val="26"/>
          <w:szCs w:val="26"/>
          <w:lang w:val="en-US"/>
        </w:rPr>
        <w:t>http://dx.doi.org/10.1016/j.jenvp.2004.06.002</w:t>
      </w:r>
      <w:r w:rsidRPr="000F79FE">
        <w:rPr>
          <w:rFonts w:ascii="Arial" w:hAnsi="Arial" w:cs="Arial"/>
          <w:noProof/>
          <w:sz w:val="26"/>
          <w:szCs w:val="26"/>
        </w:rPr>
        <w:fldChar w:fldCharType="end"/>
      </w:r>
    </w:p>
    <w:p w14:paraId="3AF9B3A1" w14:textId="77777777" w:rsidR="000F79FE" w:rsidRPr="00D8613F" w:rsidRDefault="000F79FE" w:rsidP="000F79FE">
      <w:pPr>
        <w:ind w:left="720" w:hanging="720"/>
        <w:jc w:val="both"/>
        <w:rPr>
          <w:rFonts w:ascii="Arial" w:hAnsi="Arial" w:cs="Arial"/>
          <w:noProof/>
          <w:sz w:val="26"/>
          <w:szCs w:val="26"/>
          <w:lang w:val="es-ES"/>
        </w:rPr>
      </w:pPr>
      <w:bookmarkStart w:id="57" w:name="_ENREF_72"/>
      <w:r w:rsidRPr="000F79FE">
        <w:rPr>
          <w:rFonts w:ascii="Arial" w:hAnsi="Arial" w:cs="Arial"/>
          <w:noProof/>
          <w:sz w:val="26"/>
          <w:szCs w:val="26"/>
          <w:lang w:val="en-US"/>
        </w:rPr>
        <w:t xml:space="preserve">Norgaard, K. M. (2006). “We don't really want to know” Environmental Justice and Socially Organized Denial of Global Warming in Norway. </w:t>
      </w:r>
      <w:r w:rsidRPr="00D8613F">
        <w:rPr>
          <w:rFonts w:ascii="Arial" w:hAnsi="Arial" w:cs="Arial"/>
          <w:i/>
          <w:noProof/>
          <w:sz w:val="26"/>
          <w:szCs w:val="26"/>
          <w:lang w:val="es-ES"/>
        </w:rPr>
        <w:t>Organization Environment 19(3)</w:t>
      </w:r>
      <w:r w:rsidRPr="00D8613F">
        <w:rPr>
          <w:rFonts w:ascii="Arial" w:hAnsi="Arial" w:cs="Arial"/>
          <w:noProof/>
          <w:sz w:val="26"/>
          <w:szCs w:val="26"/>
          <w:lang w:val="es-ES"/>
        </w:rPr>
        <w:t xml:space="preserve">, 347-370. </w:t>
      </w:r>
      <w:bookmarkEnd w:id="57"/>
    </w:p>
    <w:p w14:paraId="186CE9A7" w14:textId="77777777" w:rsidR="000F79FE" w:rsidRPr="000F79FE" w:rsidRDefault="000F79FE" w:rsidP="000F79FE">
      <w:pPr>
        <w:ind w:left="720" w:hanging="720"/>
        <w:jc w:val="both"/>
        <w:rPr>
          <w:rFonts w:ascii="Arial" w:hAnsi="Arial" w:cs="Arial"/>
          <w:noProof/>
          <w:sz w:val="26"/>
          <w:szCs w:val="26"/>
        </w:rPr>
      </w:pPr>
      <w:bookmarkStart w:id="58" w:name="_ENREF_74"/>
      <w:r w:rsidRPr="000F79FE">
        <w:rPr>
          <w:rFonts w:ascii="Arial" w:hAnsi="Arial" w:cs="Arial"/>
          <w:noProof/>
          <w:sz w:val="26"/>
          <w:szCs w:val="26"/>
        </w:rPr>
        <w:t xml:space="preserve">Oficina de Cambio Climático, Ministerio del Medio Ambiente (2014). Plan nacional de adaptacion al cambio climatico (pp. 56). Santiago, Chile: Ministerio del Medio Ambiente </w:t>
      </w:r>
      <w:bookmarkEnd w:id="58"/>
    </w:p>
    <w:p w14:paraId="254C6E0E" w14:textId="77777777" w:rsidR="000F79FE" w:rsidRPr="000F79FE" w:rsidRDefault="000F79FE" w:rsidP="000F79FE">
      <w:pPr>
        <w:ind w:left="720" w:hanging="720"/>
        <w:jc w:val="both"/>
        <w:rPr>
          <w:rFonts w:ascii="Arial" w:hAnsi="Arial" w:cs="Arial"/>
          <w:noProof/>
          <w:sz w:val="26"/>
          <w:szCs w:val="26"/>
        </w:rPr>
      </w:pPr>
      <w:bookmarkStart w:id="59" w:name="_ENREF_76"/>
      <w:r w:rsidRPr="000F79FE">
        <w:rPr>
          <w:rFonts w:ascii="Arial" w:hAnsi="Arial" w:cs="Arial"/>
          <w:noProof/>
          <w:sz w:val="26"/>
          <w:szCs w:val="26"/>
        </w:rPr>
        <w:t>Olmos Martínez, E., González Ávila, M. E., &amp; Contreras Loera, M. R. (2013). Percepción de la población frente al cambio climático en áreas naturales protegidas de Baja California Sur, México </w:t>
      </w:r>
      <w:r w:rsidRPr="000F79FE">
        <w:rPr>
          <w:rFonts w:ascii="Arial" w:hAnsi="Arial" w:cs="Arial"/>
          <w:i/>
          <w:noProof/>
          <w:sz w:val="26"/>
          <w:szCs w:val="26"/>
        </w:rPr>
        <w:t>Polis, 35</w:t>
      </w:r>
      <w:r w:rsidRPr="000F79FE">
        <w:rPr>
          <w:rFonts w:ascii="Arial" w:hAnsi="Arial" w:cs="Arial"/>
          <w:noProof/>
          <w:sz w:val="26"/>
          <w:szCs w:val="26"/>
        </w:rPr>
        <w:t>, 1-17. doi: 10.4000/polis.9158</w:t>
      </w:r>
      <w:bookmarkEnd w:id="59"/>
    </w:p>
    <w:p w14:paraId="6F60E22A" w14:textId="77777777" w:rsidR="000F79FE" w:rsidRPr="00D8613F" w:rsidRDefault="000F79FE" w:rsidP="000F79FE">
      <w:pPr>
        <w:ind w:left="720" w:hanging="720"/>
        <w:jc w:val="both"/>
        <w:rPr>
          <w:rFonts w:ascii="Arial" w:hAnsi="Arial" w:cs="Arial"/>
          <w:noProof/>
          <w:sz w:val="26"/>
          <w:szCs w:val="26"/>
          <w:lang w:val="en-US"/>
        </w:rPr>
      </w:pPr>
      <w:bookmarkStart w:id="60" w:name="_ENREF_78"/>
      <w:r w:rsidRPr="000F79FE">
        <w:rPr>
          <w:rFonts w:ascii="Arial" w:hAnsi="Arial" w:cs="Arial"/>
          <w:noProof/>
          <w:sz w:val="26"/>
          <w:szCs w:val="26"/>
        </w:rPr>
        <w:t xml:space="preserve">Otagri, B., Morales, E., &amp; Pardo, A. (2008). Las mujeres en Vera del departamento de Caldas, Colombia frente a los efectos del cambio climatico sobre su soberania alimentaria. In A. Ulloa, E. Escobar, L. Donato &amp; P. Escobar (Eds.), </w:t>
      </w:r>
      <w:r w:rsidRPr="000F79FE">
        <w:rPr>
          <w:rFonts w:ascii="Arial" w:hAnsi="Arial" w:cs="Arial"/>
          <w:i/>
          <w:noProof/>
          <w:sz w:val="26"/>
          <w:szCs w:val="26"/>
        </w:rPr>
        <w:t>Mujeres indigeneas y cambio climatico: Perspectivas Latinoamericanas</w:t>
      </w:r>
      <w:r w:rsidRPr="000F79FE">
        <w:rPr>
          <w:rFonts w:ascii="Arial" w:hAnsi="Arial" w:cs="Arial"/>
          <w:noProof/>
          <w:sz w:val="26"/>
          <w:szCs w:val="26"/>
        </w:rPr>
        <w:t xml:space="preserve"> (pp. 181-194). </w:t>
      </w:r>
      <w:r w:rsidRPr="00D8613F">
        <w:rPr>
          <w:rFonts w:ascii="Arial" w:hAnsi="Arial" w:cs="Arial"/>
          <w:noProof/>
          <w:sz w:val="26"/>
          <w:szCs w:val="26"/>
          <w:lang w:val="en-US"/>
        </w:rPr>
        <w:t>Bogota: UNAL-Fundacion NAtura de Colombia-UNODC.</w:t>
      </w:r>
      <w:bookmarkStart w:id="61" w:name="_ENREF_80"/>
      <w:bookmarkEnd w:id="60"/>
      <w:r w:rsidRPr="000F79FE">
        <w:rPr>
          <w:rFonts w:ascii="Arial" w:hAnsi="Arial" w:cs="Arial"/>
          <w:noProof/>
          <w:sz w:val="26"/>
          <w:szCs w:val="26"/>
          <w:lang w:val="en-US"/>
        </w:rPr>
        <w:t xml:space="preserve"> </w:t>
      </w:r>
      <w:bookmarkEnd w:id="61"/>
    </w:p>
    <w:p w14:paraId="72D157AC" w14:textId="77777777" w:rsidR="000F79FE" w:rsidRPr="000F79FE" w:rsidRDefault="000F79FE" w:rsidP="000F79FE">
      <w:pPr>
        <w:ind w:left="720" w:hanging="720"/>
        <w:jc w:val="both"/>
        <w:rPr>
          <w:rFonts w:ascii="Arial" w:hAnsi="Arial" w:cs="Arial"/>
          <w:noProof/>
          <w:sz w:val="26"/>
          <w:szCs w:val="26"/>
          <w:lang w:val="en-US"/>
        </w:rPr>
      </w:pPr>
      <w:bookmarkStart w:id="62" w:name="_ENREF_81"/>
      <w:r w:rsidRPr="000F79FE">
        <w:rPr>
          <w:rFonts w:ascii="Arial" w:hAnsi="Arial" w:cs="Arial"/>
          <w:noProof/>
          <w:sz w:val="26"/>
          <w:szCs w:val="26"/>
          <w:lang w:val="en-US"/>
        </w:rPr>
        <w:t xml:space="preserve">Palumbi, S. (2001). Humans as the World's Greatest Evolutionary Force. </w:t>
      </w:r>
      <w:r w:rsidRPr="000F79FE">
        <w:rPr>
          <w:rFonts w:ascii="Arial" w:hAnsi="Arial" w:cs="Arial"/>
          <w:i/>
          <w:noProof/>
          <w:sz w:val="26"/>
          <w:szCs w:val="26"/>
          <w:lang w:val="en-US"/>
        </w:rPr>
        <w:t>Science, 293</w:t>
      </w:r>
      <w:r w:rsidRPr="000F79FE">
        <w:rPr>
          <w:rFonts w:ascii="Arial" w:hAnsi="Arial" w:cs="Arial"/>
          <w:noProof/>
          <w:sz w:val="26"/>
          <w:szCs w:val="26"/>
          <w:lang w:val="en-US"/>
        </w:rPr>
        <w:t xml:space="preserve">, 1786-1790. </w:t>
      </w:r>
      <w:bookmarkEnd w:id="62"/>
    </w:p>
    <w:p w14:paraId="641D57CB" w14:textId="77777777" w:rsidR="000F79FE" w:rsidRPr="000F79FE" w:rsidRDefault="000F79FE" w:rsidP="000F79FE">
      <w:pPr>
        <w:ind w:left="720" w:hanging="720"/>
        <w:jc w:val="both"/>
        <w:rPr>
          <w:rFonts w:ascii="Arial" w:hAnsi="Arial" w:cs="Arial"/>
          <w:noProof/>
          <w:sz w:val="26"/>
          <w:szCs w:val="26"/>
          <w:lang w:val="en-US"/>
        </w:rPr>
      </w:pPr>
      <w:bookmarkStart w:id="63" w:name="_ENREF_82"/>
      <w:r w:rsidRPr="000F79FE">
        <w:rPr>
          <w:rFonts w:ascii="Arial" w:hAnsi="Arial" w:cs="Arial"/>
          <w:noProof/>
          <w:sz w:val="26"/>
          <w:szCs w:val="26"/>
          <w:lang w:val="en-US"/>
        </w:rPr>
        <w:t xml:space="preserve">Pelletier, L., Lavergne, J. J., &amp; Sharp, E. C. (2008). Environmental Psychology and Sustainability: Comments on Topics Important for Our Future. </w:t>
      </w:r>
      <w:r w:rsidRPr="000F79FE">
        <w:rPr>
          <w:rFonts w:ascii="Arial" w:hAnsi="Arial" w:cs="Arial"/>
          <w:i/>
          <w:noProof/>
          <w:sz w:val="26"/>
          <w:szCs w:val="26"/>
          <w:lang w:val="en-US"/>
        </w:rPr>
        <w:t>Canadian Psychology, 49(4)</w:t>
      </w:r>
      <w:r w:rsidRPr="000F79FE">
        <w:rPr>
          <w:rFonts w:ascii="Arial" w:hAnsi="Arial" w:cs="Arial"/>
          <w:noProof/>
          <w:sz w:val="26"/>
          <w:szCs w:val="26"/>
          <w:lang w:val="en-US"/>
        </w:rPr>
        <w:t xml:space="preserve">, 304–308. </w:t>
      </w:r>
      <w:bookmarkEnd w:id="63"/>
    </w:p>
    <w:p w14:paraId="54BDFFC1" w14:textId="77777777" w:rsidR="000F79FE" w:rsidRPr="00D8613F" w:rsidRDefault="000F79FE" w:rsidP="000F79FE">
      <w:pPr>
        <w:ind w:left="720" w:hanging="720"/>
        <w:jc w:val="both"/>
        <w:rPr>
          <w:rFonts w:ascii="Arial" w:hAnsi="Arial" w:cs="Arial"/>
          <w:noProof/>
          <w:sz w:val="26"/>
          <w:szCs w:val="26"/>
          <w:lang w:val="es-ES"/>
        </w:rPr>
      </w:pPr>
      <w:bookmarkStart w:id="64" w:name="_ENREF_83"/>
      <w:r w:rsidRPr="000F79FE">
        <w:rPr>
          <w:rFonts w:ascii="Arial" w:hAnsi="Arial" w:cs="Arial"/>
          <w:noProof/>
          <w:sz w:val="26"/>
          <w:szCs w:val="26"/>
          <w:lang w:val="en-US"/>
        </w:rPr>
        <w:t xml:space="preserve">Penn, D. T. (2003). The evolutionary roots of our environmental problems: Toward a Darwinian ecology. </w:t>
      </w:r>
      <w:r w:rsidRPr="00D8613F">
        <w:rPr>
          <w:rFonts w:ascii="Arial" w:hAnsi="Arial" w:cs="Arial"/>
          <w:i/>
          <w:noProof/>
          <w:sz w:val="26"/>
          <w:szCs w:val="26"/>
          <w:lang w:val="es-ES"/>
        </w:rPr>
        <w:t>The Quarterly Review of Biology, 78(3)</w:t>
      </w:r>
      <w:r w:rsidRPr="00D8613F">
        <w:rPr>
          <w:rFonts w:ascii="Arial" w:hAnsi="Arial" w:cs="Arial"/>
          <w:noProof/>
          <w:sz w:val="26"/>
          <w:szCs w:val="26"/>
          <w:lang w:val="es-ES"/>
        </w:rPr>
        <w:t xml:space="preserve">, 275-301. </w:t>
      </w:r>
      <w:bookmarkEnd w:id="64"/>
    </w:p>
    <w:p w14:paraId="1809765E" w14:textId="77777777" w:rsidR="000F79FE" w:rsidRPr="000F79FE" w:rsidRDefault="000F79FE" w:rsidP="000F79FE">
      <w:pPr>
        <w:ind w:left="720" w:hanging="720"/>
        <w:jc w:val="both"/>
        <w:rPr>
          <w:rFonts w:ascii="Arial" w:hAnsi="Arial" w:cs="Arial"/>
          <w:noProof/>
          <w:sz w:val="26"/>
          <w:szCs w:val="26"/>
        </w:rPr>
      </w:pPr>
      <w:bookmarkStart w:id="65" w:name="_ENREF_84"/>
      <w:r w:rsidRPr="00D8613F">
        <w:rPr>
          <w:rFonts w:ascii="Arial" w:hAnsi="Arial" w:cs="Arial"/>
          <w:noProof/>
          <w:sz w:val="26"/>
          <w:szCs w:val="26"/>
          <w:lang w:val="es-ES"/>
        </w:rPr>
        <w:t xml:space="preserve">Perez, A. . </w:t>
      </w:r>
      <w:r w:rsidRPr="000F79FE">
        <w:rPr>
          <w:rFonts w:ascii="Arial" w:hAnsi="Arial" w:cs="Arial"/>
          <w:noProof/>
          <w:sz w:val="26"/>
          <w:szCs w:val="26"/>
        </w:rPr>
        <w:t xml:space="preserve">(2008). Mujeres indigenas de Guatemala y sus percepcciones sobre el cambio climatico. In A. Ulloa, E. Escobar, L. Donato &amp; P. Escobar (Eds.), </w:t>
      </w:r>
      <w:r w:rsidRPr="000F79FE">
        <w:rPr>
          <w:rFonts w:ascii="Arial" w:hAnsi="Arial" w:cs="Arial"/>
          <w:i/>
          <w:noProof/>
          <w:sz w:val="26"/>
          <w:szCs w:val="26"/>
        </w:rPr>
        <w:t>Mujeres indigeneas y cambio climatico: Perspectivas Latinoamericanas</w:t>
      </w:r>
      <w:r w:rsidRPr="000F79FE">
        <w:rPr>
          <w:rFonts w:ascii="Arial" w:hAnsi="Arial" w:cs="Arial"/>
          <w:noProof/>
          <w:sz w:val="26"/>
          <w:szCs w:val="26"/>
        </w:rPr>
        <w:t xml:space="preserve"> (pp. 61-66). Bogota: UNAL-Fundacion NAtura de Colombia-UNODC.</w:t>
      </w:r>
      <w:bookmarkEnd w:id="65"/>
    </w:p>
    <w:p w14:paraId="3E0EB32A" w14:textId="77777777" w:rsidR="000F79FE" w:rsidRPr="000F79FE" w:rsidRDefault="000F79FE" w:rsidP="000F79FE">
      <w:pPr>
        <w:ind w:left="720" w:hanging="720"/>
        <w:jc w:val="both"/>
        <w:rPr>
          <w:rFonts w:ascii="Arial" w:hAnsi="Arial" w:cs="Arial"/>
          <w:noProof/>
          <w:sz w:val="26"/>
          <w:szCs w:val="26"/>
        </w:rPr>
      </w:pPr>
      <w:bookmarkStart w:id="66" w:name="_ENREF_85"/>
      <w:r w:rsidRPr="000F79FE">
        <w:rPr>
          <w:rFonts w:ascii="Arial" w:hAnsi="Arial" w:cs="Arial"/>
          <w:noProof/>
          <w:sz w:val="26"/>
          <w:szCs w:val="26"/>
        </w:rPr>
        <w:t xml:space="preserve">Pérez, L., &amp; García, E. (2014). Estado y prospectiva de las posibilidades de Adaptación al cambio climático en la región Atlántica colombiana. </w:t>
      </w:r>
      <w:r w:rsidRPr="000F79FE">
        <w:rPr>
          <w:rFonts w:ascii="Arial" w:hAnsi="Arial" w:cs="Arial"/>
          <w:i/>
          <w:noProof/>
          <w:sz w:val="26"/>
          <w:szCs w:val="26"/>
        </w:rPr>
        <w:t>Investigación, Innovación. Ingeniería, 2(3)</w:t>
      </w:r>
      <w:r w:rsidRPr="000F79FE">
        <w:rPr>
          <w:rFonts w:ascii="Arial" w:hAnsi="Arial" w:cs="Arial"/>
          <w:noProof/>
          <w:sz w:val="26"/>
          <w:szCs w:val="26"/>
        </w:rPr>
        <w:t xml:space="preserve">, 32-48. </w:t>
      </w:r>
      <w:bookmarkEnd w:id="66"/>
    </w:p>
    <w:p w14:paraId="54FC22E1" w14:textId="77777777" w:rsidR="000F79FE" w:rsidRPr="000F79FE" w:rsidRDefault="000F79FE" w:rsidP="000F79FE">
      <w:pPr>
        <w:ind w:left="720" w:hanging="720"/>
        <w:jc w:val="both"/>
        <w:rPr>
          <w:rFonts w:ascii="Arial" w:hAnsi="Arial" w:cs="Arial"/>
          <w:noProof/>
          <w:sz w:val="26"/>
          <w:szCs w:val="26"/>
        </w:rPr>
      </w:pPr>
      <w:bookmarkStart w:id="67" w:name="_ENREF_87"/>
      <w:r w:rsidRPr="000F79FE">
        <w:rPr>
          <w:rFonts w:ascii="Arial" w:hAnsi="Arial" w:cs="Arial"/>
          <w:noProof/>
          <w:sz w:val="26"/>
          <w:szCs w:val="26"/>
        </w:rPr>
        <w:t xml:space="preserve">Pizarro, R. (2001). La vulnerabilidad social y sus desafíos: una mirada desde América Latina. Santiago de Chile: CEPAL, División de Estadística y Proyecciones Económicas </w:t>
      </w:r>
      <w:bookmarkEnd w:id="67"/>
    </w:p>
    <w:p w14:paraId="67D2FCA9" w14:textId="77777777" w:rsidR="000F79FE" w:rsidRPr="000F79FE" w:rsidRDefault="000F79FE" w:rsidP="000F79FE">
      <w:pPr>
        <w:ind w:left="720" w:hanging="720"/>
        <w:jc w:val="both"/>
        <w:rPr>
          <w:rFonts w:ascii="Arial" w:hAnsi="Arial" w:cs="Arial"/>
          <w:noProof/>
          <w:sz w:val="26"/>
          <w:szCs w:val="26"/>
          <w:lang w:val="en-US"/>
        </w:rPr>
      </w:pPr>
      <w:bookmarkStart w:id="68" w:name="_ENREF_88"/>
      <w:r w:rsidRPr="000F79FE">
        <w:rPr>
          <w:rFonts w:ascii="Arial" w:hAnsi="Arial" w:cs="Arial"/>
          <w:noProof/>
          <w:sz w:val="26"/>
          <w:szCs w:val="26"/>
        </w:rPr>
        <w:t xml:space="preserve">Polain, J., Berry, H. , &amp; Hoskin, J. . </w:t>
      </w:r>
      <w:r w:rsidRPr="000F79FE">
        <w:rPr>
          <w:rFonts w:ascii="Arial" w:hAnsi="Arial" w:cs="Arial"/>
          <w:noProof/>
          <w:sz w:val="26"/>
          <w:szCs w:val="26"/>
          <w:lang w:val="en-US"/>
        </w:rPr>
        <w:t xml:space="preserve">(2011). Rapid change, climate adversity and the next ‘big dry’: Older farmers’ mental health. </w:t>
      </w:r>
      <w:r w:rsidRPr="000F79FE">
        <w:rPr>
          <w:rFonts w:ascii="Arial" w:hAnsi="Arial" w:cs="Arial"/>
          <w:i/>
          <w:noProof/>
          <w:sz w:val="26"/>
          <w:szCs w:val="26"/>
          <w:lang w:val="en-US"/>
        </w:rPr>
        <w:t>Journal Rural Health, 19</w:t>
      </w:r>
      <w:r w:rsidRPr="000F79FE">
        <w:rPr>
          <w:rFonts w:ascii="Arial" w:hAnsi="Arial" w:cs="Arial"/>
          <w:noProof/>
          <w:sz w:val="26"/>
          <w:szCs w:val="26"/>
          <w:lang w:val="en-US"/>
        </w:rPr>
        <w:t xml:space="preserve">, 239-243. </w:t>
      </w:r>
      <w:bookmarkEnd w:id="68"/>
    </w:p>
    <w:p w14:paraId="304AE3B9" w14:textId="77777777" w:rsidR="000F79FE" w:rsidRPr="00D8613F" w:rsidRDefault="000F79FE" w:rsidP="000F79FE">
      <w:pPr>
        <w:ind w:left="720" w:hanging="720"/>
        <w:jc w:val="both"/>
        <w:rPr>
          <w:rFonts w:ascii="Arial" w:hAnsi="Arial" w:cs="Arial"/>
          <w:noProof/>
          <w:sz w:val="26"/>
          <w:szCs w:val="26"/>
          <w:lang w:val="es-ES"/>
        </w:rPr>
      </w:pPr>
      <w:bookmarkStart w:id="69" w:name="_ENREF_93"/>
      <w:r w:rsidRPr="00D8613F">
        <w:rPr>
          <w:rFonts w:ascii="Arial" w:hAnsi="Arial" w:cs="Arial"/>
          <w:noProof/>
          <w:sz w:val="26"/>
          <w:szCs w:val="26"/>
          <w:lang w:val="en-US"/>
        </w:rPr>
        <w:t xml:space="preserve">Roco, Lisandro, Engler, Alejandra, Bravo-Ureta, BorisE, &amp; Jara-Rojas, Roberto. </w:t>
      </w:r>
      <w:r w:rsidRPr="000F79FE">
        <w:rPr>
          <w:rFonts w:ascii="Arial" w:hAnsi="Arial" w:cs="Arial"/>
          <w:noProof/>
          <w:sz w:val="26"/>
          <w:szCs w:val="26"/>
          <w:lang w:val="en-US"/>
        </w:rPr>
        <w:t xml:space="preserve">(2015). Farmers’ perception of climate change in mediterranean Chile. </w:t>
      </w:r>
      <w:r w:rsidRPr="00D8613F">
        <w:rPr>
          <w:rFonts w:ascii="Arial" w:hAnsi="Arial" w:cs="Arial"/>
          <w:i/>
          <w:noProof/>
          <w:sz w:val="26"/>
          <w:szCs w:val="26"/>
          <w:lang w:val="es-ES"/>
        </w:rPr>
        <w:t>Regional Environmental Change, 15</w:t>
      </w:r>
      <w:r w:rsidRPr="00D8613F">
        <w:rPr>
          <w:rFonts w:ascii="Arial" w:hAnsi="Arial" w:cs="Arial"/>
          <w:noProof/>
          <w:sz w:val="26"/>
          <w:szCs w:val="26"/>
          <w:lang w:val="es-ES"/>
        </w:rPr>
        <w:t>(5), 867-879. doi: 10.1007/s10113-014-0669-x</w:t>
      </w:r>
      <w:bookmarkEnd w:id="69"/>
    </w:p>
    <w:p w14:paraId="440EFEA8" w14:textId="77777777" w:rsidR="000F79FE" w:rsidRPr="000F79FE" w:rsidRDefault="000F79FE" w:rsidP="000F79FE">
      <w:pPr>
        <w:ind w:left="720" w:hanging="720"/>
        <w:jc w:val="both"/>
        <w:rPr>
          <w:rFonts w:ascii="Arial" w:hAnsi="Arial" w:cs="Arial"/>
          <w:noProof/>
          <w:sz w:val="26"/>
          <w:szCs w:val="26"/>
        </w:rPr>
      </w:pPr>
      <w:bookmarkStart w:id="70" w:name="_ENREF_94"/>
      <w:r w:rsidRPr="000F79FE">
        <w:rPr>
          <w:rFonts w:ascii="Arial" w:hAnsi="Arial" w:cs="Arial"/>
          <w:noProof/>
          <w:sz w:val="26"/>
          <w:szCs w:val="26"/>
        </w:rPr>
        <w:t xml:space="preserve">Rojas, J. (2012). </w:t>
      </w:r>
      <w:r w:rsidRPr="000F79FE">
        <w:rPr>
          <w:rFonts w:ascii="Arial" w:hAnsi="Arial" w:cs="Arial"/>
          <w:i/>
          <w:noProof/>
          <w:sz w:val="26"/>
          <w:szCs w:val="26"/>
        </w:rPr>
        <w:t>Impactos sociales y ambientales del cambio climatico global en la region del  Bio bio. Desafios para la sostenibilidad del siglo XXI</w:t>
      </w:r>
      <w:r w:rsidRPr="000F79FE">
        <w:rPr>
          <w:rFonts w:ascii="Arial" w:hAnsi="Arial" w:cs="Arial"/>
          <w:noProof/>
          <w:sz w:val="26"/>
          <w:szCs w:val="26"/>
        </w:rPr>
        <w:t>. Concepcion: Editorial Universidad de Concepción.</w:t>
      </w:r>
      <w:bookmarkEnd w:id="70"/>
    </w:p>
    <w:p w14:paraId="0E4C53B1" w14:textId="77777777" w:rsidR="000F79FE" w:rsidRPr="000F79FE" w:rsidRDefault="000F79FE" w:rsidP="000F79FE">
      <w:pPr>
        <w:ind w:left="720" w:hanging="720"/>
        <w:jc w:val="both"/>
        <w:rPr>
          <w:rFonts w:ascii="Arial" w:hAnsi="Arial" w:cs="Arial"/>
          <w:noProof/>
          <w:sz w:val="26"/>
          <w:szCs w:val="26"/>
        </w:rPr>
      </w:pPr>
      <w:bookmarkStart w:id="71" w:name="_ENREF_95"/>
      <w:r w:rsidRPr="000F79FE">
        <w:rPr>
          <w:rFonts w:ascii="Arial" w:hAnsi="Arial" w:cs="Arial"/>
          <w:noProof/>
          <w:sz w:val="26"/>
          <w:szCs w:val="26"/>
        </w:rPr>
        <w:t xml:space="preserve">Rojas, J. , &amp; Parra, O. (2010). Cambio climático local: la Región del Bío Bío en Chile en contexto global. </w:t>
      </w:r>
      <w:r w:rsidRPr="000F79FE">
        <w:rPr>
          <w:rFonts w:ascii="Arial" w:hAnsi="Arial" w:cs="Arial"/>
          <w:i/>
          <w:noProof/>
          <w:sz w:val="26"/>
          <w:szCs w:val="26"/>
        </w:rPr>
        <w:t>Revista Brasileira de Ciências Ambientais 17</w:t>
      </w:r>
      <w:r w:rsidRPr="000F79FE">
        <w:rPr>
          <w:rFonts w:ascii="Arial" w:hAnsi="Arial" w:cs="Arial"/>
          <w:noProof/>
          <w:sz w:val="26"/>
          <w:szCs w:val="26"/>
        </w:rPr>
        <w:t xml:space="preserve">, 7-16. </w:t>
      </w:r>
      <w:bookmarkEnd w:id="71"/>
    </w:p>
    <w:p w14:paraId="21336CEB" w14:textId="77777777" w:rsidR="000F79FE" w:rsidRPr="000F79FE" w:rsidRDefault="000F79FE" w:rsidP="000F79FE">
      <w:pPr>
        <w:ind w:left="720" w:hanging="720"/>
        <w:jc w:val="both"/>
        <w:rPr>
          <w:rFonts w:ascii="Arial" w:hAnsi="Arial" w:cs="Arial"/>
          <w:noProof/>
          <w:sz w:val="26"/>
          <w:szCs w:val="26"/>
          <w:lang w:val="en-US"/>
        </w:rPr>
      </w:pPr>
      <w:bookmarkStart w:id="72" w:name="_ENREF_96"/>
      <w:r w:rsidRPr="000F79FE">
        <w:rPr>
          <w:rFonts w:ascii="Arial" w:hAnsi="Arial" w:cs="Arial"/>
          <w:noProof/>
          <w:sz w:val="26"/>
          <w:szCs w:val="26"/>
        </w:rPr>
        <w:t xml:space="preserve">Romero, H., Salgado, M., &amp; Smith, P. (2010). </w:t>
      </w:r>
      <w:r w:rsidRPr="000F79FE">
        <w:rPr>
          <w:rFonts w:ascii="Arial" w:hAnsi="Arial" w:cs="Arial"/>
          <w:noProof/>
          <w:sz w:val="26"/>
          <w:szCs w:val="26"/>
          <w:lang w:val="en-US"/>
        </w:rPr>
        <w:t xml:space="preserve">Climate change and Urban climate: Relations between thermal zones and the socioeconomic conditions of the population of Santiago de Chile. </w:t>
      </w:r>
      <w:r w:rsidRPr="000F79FE">
        <w:rPr>
          <w:rFonts w:ascii="Arial" w:hAnsi="Arial" w:cs="Arial"/>
          <w:i/>
          <w:noProof/>
          <w:sz w:val="26"/>
          <w:szCs w:val="26"/>
          <w:lang w:val="en-US"/>
        </w:rPr>
        <w:t>Revista INVI, 25</w:t>
      </w:r>
      <w:r w:rsidRPr="000F79FE">
        <w:rPr>
          <w:rFonts w:ascii="Arial" w:hAnsi="Arial" w:cs="Arial"/>
          <w:noProof/>
          <w:sz w:val="26"/>
          <w:szCs w:val="26"/>
          <w:lang w:val="en-US"/>
        </w:rPr>
        <w:t xml:space="preserve">(70), 151-179. </w:t>
      </w:r>
      <w:bookmarkEnd w:id="72"/>
    </w:p>
    <w:p w14:paraId="27E7DA84" w14:textId="77777777" w:rsidR="00FD259A" w:rsidRPr="00D8613F" w:rsidRDefault="000F79FE" w:rsidP="00FD259A">
      <w:pPr>
        <w:ind w:left="720" w:hanging="11"/>
        <w:jc w:val="both"/>
        <w:rPr>
          <w:rFonts w:ascii="Arial" w:hAnsi="Arial" w:cs="Arial"/>
          <w:noProof/>
          <w:sz w:val="26"/>
          <w:szCs w:val="26"/>
          <w:lang w:val="es-ES"/>
        </w:rPr>
      </w:pPr>
      <w:bookmarkStart w:id="73" w:name="_ENREF_97"/>
      <w:r w:rsidRPr="000F79FE">
        <w:rPr>
          <w:rFonts w:ascii="Arial" w:hAnsi="Arial" w:cs="Arial"/>
          <w:noProof/>
          <w:sz w:val="26"/>
          <w:szCs w:val="26"/>
          <w:lang w:val="en-US"/>
        </w:rPr>
        <w:t xml:space="preserve">Rubin, O. , &amp; rossing, T. (2012). National and local vulnerability to climate-related disasters in Latin America: The role of social asset-based </w:t>
      </w:r>
      <w:bookmarkStart w:id="74" w:name="_ENREF_98"/>
      <w:bookmarkEnd w:id="73"/>
      <w:r w:rsidR="00FD259A" w:rsidRPr="000F79FE">
        <w:rPr>
          <w:rFonts w:ascii="Arial" w:hAnsi="Arial" w:cs="Arial"/>
          <w:noProof/>
          <w:sz w:val="26"/>
          <w:szCs w:val="26"/>
          <w:lang w:val="en-US"/>
        </w:rPr>
        <w:t xml:space="preserve">adaptation. </w:t>
      </w:r>
      <w:r w:rsidR="00FD259A" w:rsidRPr="00D8613F">
        <w:rPr>
          <w:rFonts w:ascii="Arial" w:hAnsi="Arial" w:cs="Arial"/>
          <w:i/>
          <w:noProof/>
          <w:sz w:val="26"/>
          <w:szCs w:val="26"/>
          <w:lang w:val="es-ES"/>
        </w:rPr>
        <w:t>Bulletin of Latin American Research, 31(1)</w:t>
      </w:r>
      <w:r w:rsidR="00FD259A" w:rsidRPr="00D8613F">
        <w:rPr>
          <w:rFonts w:ascii="Arial" w:hAnsi="Arial" w:cs="Arial"/>
          <w:noProof/>
          <w:sz w:val="26"/>
          <w:szCs w:val="26"/>
          <w:lang w:val="es-ES"/>
        </w:rPr>
        <w:t xml:space="preserve">, 19-35. </w:t>
      </w:r>
    </w:p>
    <w:p w14:paraId="66FDC4B3" w14:textId="42D3C84D" w:rsidR="000F79FE" w:rsidRPr="000F79FE" w:rsidRDefault="000F79FE" w:rsidP="000F79FE">
      <w:pPr>
        <w:ind w:left="720" w:hanging="720"/>
        <w:jc w:val="both"/>
        <w:rPr>
          <w:rFonts w:ascii="Arial" w:hAnsi="Arial" w:cs="Arial"/>
          <w:noProof/>
          <w:sz w:val="26"/>
          <w:szCs w:val="26"/>
          <w:lang w:val="es-ES"/>
        </w:rPr>
      </w:pPr>
      <w:r w:rsidRPr="000F79FE">
        <w:rPr>
          <w:rFonts w:ascii="Arial" w:hAnsi="Arial" w:cs="Arial"/>
          <w:noProof/>
          <w:sz w:val="26"/>
          <w:szCs w:val="26"/>
          <w:lang w:val="es-CL"/>
        </w:rPr>
        <w:t xml:space="preserve">Sapiains R., 2010, Naturaleza y Sociedad: El ambiente como construcción social, en R. Sapiains (Ed.) </w:t>
      </w:r>
      <w:r w:rsidRPr="000F79FE">
        <w:rPr>
          <w:rFonts w:ascii="Arial" w:hAnsi="Arial" w:cs="Arial"/>
          <w:noProof/>
          <w:sz w:val="26"/>
          <w:szCs w:val="26"/>
          <w:lang w:val="es-ES"/>
        </w:rPr>
        <w:t xml:space="preserve">El Dilema del Castor, Chile: </w:t>
      </w:r>
      <w:r w:rsidRPr="000F79FE">
        <w:rPr>
          <w:rFonts w:ascii="Arial" w:hAnsi="Arial" w:cs="Arial"/>
          <w:noProof/>
          <w:sz w:val="26"/>
          <w:szCs w:val="26"/>
          <w:lang w:val="es-CL"/>
        </w:rPr>
        <w:t>Andros Impresores, Colección Praxis Psicológica</w:t>
      </w:r>
      <w:r w:rsidRPr="000F79FE">
        <w:rPr>
          <w:rFonts w:ascii="Arial" w:hAnsi="Arial" w:cs="Arial"/>
          <w:noProof/>
          <w:sz w:val="26"/>
          <w:szCs w:val="26"/>
          <w:lang w:val="es-ES"/>
        </w:rPr>
        <w:t>,  ISBN 9789561907256</w:t>
      </w:r>
    </w:p>
    <w:p w14:paraId="306FF459" w14:textId="77777777" w:rsidR="000F79FE" w:rsidRPr="000F79FE" w:rsidRDefault="000F79FE" w:rsidP="000F79FE">
      <w:pPr>
        <w:ind w:left="720" w:hanging="720"/>
        <w:jc w:val="both"/>
        <w:rPr>
          <w:rFonts w:ascii="Arial" w:hAnsi="Arial" w:cs="Arial"/>
          <w:noProof/>
          <w:sz w:val="26"/>
          <w:szCs w:val="26"/>
          <w:lang w:val="es-ES"/>
        </w:rPr>
      </w:pPr>
      <w:r w:rsidRPr="000F79FE">
        <w:rPr>
          <w:rFonts w:ascii="Arial" w:hAnsi="Arial" w:cs="Arial"/>
          <w:noProof/>
          <w:sz w:val="26"/>
          <w:szCs w:val="26"/>
          <w:lang w:val="es-ES"/>
        </w:rPr>
        <w:t xml:space="preserve">Sapiains R., 2010, </w:t>
      </w:r>
      <w:r w:rsidRPr="000F79FE">
        <w:rPr>
          <w:rFonts w:ascii="Arial" w:hAnsi="Arial" w:cs="Arial"/>
          <w:noProof/>
          <w:sz w:val="26"/>
          <w:szCs w:val="26"/>
          <w:lang w:val="es-CL"/>
        </w:rPr>
        <w:t xml:space="preserve">La participación ciudadana en el marco de la institucionalidad ambiental en R. Sapiains (Ed.) </w:t>
      </w:r>
      <w:r w:rsidRPr="000F79FE">
        <w:rPr>
          <w:rFonts w:ascii="Arial" w:hAnsi="Arial" w:cs="Arial"/>
          <w:noProof/>
          <w:sz w:val="26"/>
          <w:szCs w:val="26"/>
          <w:lang w:val="es-ES"/>
        </w:rPr>
        <w:t>El Dilema del Castor</w:t>
      </w:r>
      <w:r w:rsidRPr="000F79FE">
        <w:rPr>
          <w:rFonts w:ascii="Arial" w:hAnsi="Arial" w:cs="Arial"/>
          <w:noProof/>
          <w:sz w:val="26"/>
          <w:szCs w:val="26"/>
          <w:lang w:val="es-CL"/>
        </w:rPr>
        <w:t xml:space="preserve"> Chile,  Andros Impresores, Colección Praxis Psicológica</w:t>
      </w:r>
      <w:r w:rsidRPr="000F79FE">
        <w:rPr>
          <w:rFonts w:ascii="Arial" w:hAnsi="Arial" w:cs="Arial"/>
          <w:noProof/>
          <w:sz w:val="26"/>
          <w:szCs w:val="26"/>
          <w:lang w:val="es-ES"/>
        </w:rPr>
        <w:t>, , ISBN 9789561907256</w:t>
      </w:r>
    </w:p>
    <w:p w14:paraId="51FDD4B2" w14:textId="77777777" w:rsidR="000F79FE" w:rsidRPr="000F79FE" w:rsidRDefault="000F79FE" w:rsidP="000F79FE">
      <w:pPr>
        <w:ind w:left="720" w:hanging="720"/>
        <w:jc w:val="both"/>
        <w:rPr>
          <w:rFonts w:ascii="Arial" w:hAnsi="Arial" w:cs="Arial"/>
          <w:noProof/>
          <w:sz w:val="26"/>
          <w:szCs w:val="26"/>
          <w:lang w:val="en-US"/>
        </w:rPr>
      </w:pPr>
      <w:r w:rsidRPr="000F79FE">
        <w:rPr>
          <w:rFonts w:ascii="Arial" w:hAnsi="Arial" w:cs="Arial"/>
          <w:noProof/>
          <w:sz w:val="26"/>
          <w:szCs w:val="26"/>
          <w:lang w:val="en-US"/>
        </w:rPr>
        <w:t xml:space="preserve">Saunders, C., &amp; Myers, O. (2003). Exploring the Potential of Conservation Psychology. </w:t>
      </w:r>
      <w:r w:rsidRPr="000F79FE">
        <w:rPr>
          <w:rFonts w:ascii="Arial" w:hAnsi="Arial" w:cs="Arial"/>
          <w:i/>
          <w:noProof/>
          <w:sz w:val="26"/>
          <w:szCs w:val="26"/>
          <w:lang w:val="en-US"/>
        </w:rPr>
        <w:t>Human Ecology Review, 10(2)</w:t>
      </w:r>
      <w:r w:rsidRPr="000F79FE">
        <w:rPr>
          <w:rFonts w:ascii="Arial" w:hAnsi="Arial" w:cs="Arial"/>
          <w:noProof/>
          <w:sz w:val="26"/>
          <w:szCs w:val="26"/>
          <w:lang w:val="en-US"/>
        </w:rPr>
        <w:t xml:space="preserve">, 3-5. </w:t>
      </w:r>
      <w:bookmarkEnd w:id="74"/>
    </w:p>
    <w:p w14:paraId="11D58CC1" w14:textId="77777777" w:rsidR="000F79FE" w:rsidRPr="000F79FE" w:rsidRDefault="000F79FE" w:rsidP="000F79FE">
      <w:pPr>
        <w:ind w:left="720" w:hanging="720"/>
        <w:jc w:val="both"/>
        <w:rPr>
          <w:rFonts w:ascii="Arial" w:hAnsi="Arial" w:cs="Arial"/>
          <w:noProof/>
          <w:sz w:val="26"/>
          <w:szCs w:val="26"/>
          <w:lang w:val="en-US"/>
        </w:rPr>
      </w:pPr>
      <w:bookmarkStart w:id="75" w:name="_ENREF_99"/>
      <w:r w:rsidRPr="000F79FE">
        <w:rPr>
          <w:rFonts w:ascii="Arial" w:hAnsi="Arial" w:cs="Arial"/>
          <w:noProof/>
          <w:sz w:val="26"/>
          <w:szCs w:val="26"/>
          <w:lang w:val="en-US"/>
        </w:rPr>
        <w:t xml:space="preserve">Scannell, L., &amp; Gifford, R. (2013). Personally Relevant Climate Change: The Role of Place Attachment and Local Versus Global Message Framing in Engagement. </w:t>
      </w:r>
      <w:r w:rsidRPr="000F79FE">
        <w:rPr>
          <w:rFonts w:ascii="Arial" w:hAnsi="Arial" w:cs="Arial"/>
          <w:i/>
          <w:noProof/>
          <w:sz w:val="26"/>
          <w:szCs w:val="26"/>
          <w:lang w:val="en-US"/>
        </w:rPr>
        <w:t>Environment and Behavior, 45(1)</w:t>
      </w:r>
      <w:r w:rsidRPr="000F79FE">
        <w:rPr>
          <w:rFonts w:ascii="Arial" w:hAnsi="Arial" w:cs="Arial"/>
          <w:noProof/>
          <w:sz w:val="26"/>
          <w:szCs w:val="26"/>
          <w:lang w:val="en-US"/>
        </w:rPr>
        <w:t xml:space="preserve">, 60-85. </w:t>
      </w:r>
      <w:bookmarkEnd w:id="75"/>
    </w:p>
    <w:p w14:paraId="488584A8" w14:textId="77777777" w:rsidR="000F79FE" w:rsidRPr="000F79FE" w:rsidRDefault="000F79FE" w:rsidP="000F79FE">
      <w:pPr>
        <w:ind w:left="720" w:hanging="720"/>
        <w:jc w:val="both"/>
        <w:rPr>
          <w:rFonts w:ascii="Arial" w:hAnsi="Arial" w:cs="Arial"/>
          <w:noProof/>
          <w:sz w:val="26"/>
          <w:szCs w:val="26"/>
          <w:lang w:val="en-US"/>
        </w:rPr>
      </w:pPr>
      <w:bookmarkStart w:id="76" w:name="_ENREF_100"/>
      <w:r w:rsidRPr="000F79FE">
        <w:rPr>
          <w:rFonts w:ascii="Arial" w:hAnsi="Arial" w:cs="Arial"/>
          <w:noProof/>
          <w:sz w:val="26"/>
          <w:szCs w:val="26"/>
          <w:lang w:val="en-US"/>
        </w:rPr>
        <w:t xml:space="preserve">Schenk, Anita, Hunziker, Marcel , &amp; Kienast, Felix (2007). Factors Influencing the Acceptance of Nature Conservation Measures. A Qualitative Study in Switzerland. </w:t>
      </w:r>
      <w:r w:rsidRPr="000F79FE">
        <w:rPr>
          <w:rFonts w:ascii="Arial" w:hAnsi="Arial" w:cs="Arial"/>
          <w:i/>
          <w:noProof/>
          <w:sz w:val="26"/>
          <w:szCs w:val="26"/>
          <w:lang w:val="en-US"/>
        </w:rPr>
        <w:t xml:space="preserve">Journal of Environmental Management 83 </w:t>
      </w:r>
      <w:r w:rsidRPr="000F79FE">
        <w:rPr>
          <w:rFonts w:ascii="Arial" w:hAnsi="Arial" w:cs="Arial"/>
          <w:noProof/>
          <w:sz w:val="26"/>
          <w:szCs w:val="26"/>
          <w:lang w:val="en-US"/>
        </w:rPr>
        <w:t xml:space="preserve"> 66-79. </w:t>
      </w:r>
      <w:bookmarkEnd w:id="76"/>
    </w:p>
    <w:p w14:paraId="453EF1E1" w14:textId="77777777" w:rsidR="000F79FE" w:rsidRPr="00D8613F" w:rsidRDefault="000F79FE" w:rsidP="000F79FE">
      <w:pPr>
        <w:ind w:left="720" w:hanging="720"/>
        <w:jc w:val="both"/>
        <w:rPr>
          <w:rFonts w:ascii="Arial" w:hAnsi="Arial" w:cs="Arial"/>
          <w:noProof/>
          <w:sz w:val="26"/>
          <w:szCs w:val="26"/>
          <w:lang w:val="es-ES"/>
        </w:rPr>
      </w:pPr>
      <w:bookmarkStart w:id="77" w:name="_ENREF_101"/>
      <w:r w:rsidRPr="000F79FE">
        <w:rPr>
          <w:rFonts w:ascii="Arial" w:hAnsi="Arial" w:cs="Arial"/>
          <w:noProof/>
          <w:sz w:val="26"/>
          <w:szCs w:val="26"/>
          <w:lang w:val="en-US"/>
        </w:rPr>
        <w:t xml:space="preserve">Schwartz, S. H. (1977). Normative influences on altruism. In L. Berkowitz (Ed.), </w:t>
      </w:r>
      <w:r w:rsidRPr="000F79FE">
        <w:rPr>
          <w:rFonts w:ascii="Arial" w:hAnsi="Arial" w:cs="Arial"/>
          <w:i/>
          <w:noProof/>
          <w:sz w:val="26"/>
          <w:szCs w:val="26"/>
          <w:lang w:val="en-US"/>
        </w:rPr>
        <w:t>Advances in  Experimental Social Psychology</w:t>
      </w:r>
      <w:r w:rsidRPr="000F79FE">
        <w:rPr>
          <w:rFonts w:ascii="Arial" w:hAnsi="Arial" w:cs="Arial"/>
          <w:noProof/>
          <w:sz w:val="26"/>
          <w:szCs w:val="26"/>
          <w:lang w:val="en-US"/>
        </w:rPr>
        <w:t xml:space="preserve"> (Vol. 10, pp. 221-279). </w:t>
      </w:r>
      <w:r w:rsidRPr="00D8613F">
        <w:rPr>
          <w:rFonts w:ascii="Arial" w:hAnsi="Arial" w:cs="Arial"/>
          <w:noProof/>
          <w:sz w:val="26"/>
          <w:szCs w:val="26"/>
          <w:lang w:val="es-ES"/>
        </w:rPr>
        <w:t>New York: Academic Press.</w:t>
      </w:r>
      <w:bookmarkEnd w:id="77"/>
    </w:p>
    <w:p w14:paraId="09DD8616" w14:textId="77777777" w:rsidR="000F79FE" w:rsidRPr="000F79FE" w:rsidRDefault="000F79FE" w:rsidP="000F79FE">
      <w:pPr>
        <w:ind w:left="720" w:hanging="720"/>
        <w:jc w:val="both"/>
        <w:rPr>
          <w:rFonts w:ascii="Arial" w:hAnsi="Arial" w:cs="Arial"/>
          <w:noProof/>
          <w:sz w:val="26"/>
          <w:szCs w:val="26"/>
        </w:rPr>
      </w:pPr>
      <w:bookmarkStart w:id="78" w:name="_ENREF_104"/>
      <w:r w:rsidRPr="000F79FE">
        <w:rPr>
          <w:rFonts w:ascii="Arial" w:hAnsi="Arial" w:cs="Arial"/>
          <w:noProof/>
          <w:sz w:val="26"/>
          <w:szCs w:val="26"/>
        </w:rPr>
        <w:t xml:space="preserve">Soares, D., &amp; Murillo-Licea, D. (2013). Gestión de riesgo de desastres, género y cambio climático. Percepciones sociales en Yucatán, México. </w:t>
      </w:r>
      <w:r w:rsidRPr="000F79FE">
        <w:rPr>
          <w:rFonts w:ascii="Arial" w:hAnsi="Arial" w:cs="Arial"/>
          <w:i/>
          <w:noProof/>
          <w:sz w:val="26"/>
          <w:szCs w:val="26"/>
        </w:rPr>
        <w:t>Cuadernos de Desarrollo Rural, 10(72)</w:t>
      </w:r>
      <w:r w:rsidRPr="000F79FE">
        <w:rPr>
          <w:rFonts w:ascii="Arial" w:hAnsi="Arial" w:cs="Arial"/>
          <w:noProof/>
          <w:sz w:val="26"/>
          <w:szCs w:val="26"/>
        </w:rPr>
        <w:t xml:space="preserve">, 181-199. </w:t>
      </w:r>
      <w:bookmarkEnd w:id="78"/>
    </w:p>
    <w:p w14:paraId="126DC1A0" w14:textId="77777777" w:rsidR="000F79FE" w:rsidRPr="000F79FE" w:rsidRDefault="000F79FE" w:rsidP="000F79FE">
      <w:pPr>
        <w:ind w:left="720" w:hanging="720"/>
        <w:jc w:val="both"/>
        <w:rPr>
          <w:rFonts w:ascii="Arial" w:hAnsi="Arial" w:cs="Arial"/>
          <w:noProof/>
          <w:sz w:val="26"/>
          <w:szCs w:val="26"/>
          <w:lang w:val="en-US"/>
        </w:rPr>
      </w:pPr>
      <w:bookmarkStart w:id="79" w:name="_ENREF_105"/>
      <w:r w:rsidRPr="000F79FE">
        <w:rPr>
          <w:rFonts w:ascii="Arial" w:hAnsi="Arial" w:cs="Arial"/>
          <w:noProof/>
          <w:sz w:val="26"/>
          <w:szCs w:val="26"/>
        </w:rPr>
        <w:t xml:space="preserve">Soares, D., &amp; Vargas, S. (2012). Capitales comunitarios y vulnerabilidad social frente al cambio climático. </w:t>
      </w:r>
      <w:r w:rsidRPr="000F79FE">
        <w:rPr>
          <w:rFonts w:ascii="Arial" w:hAnsi="Arial" w:cs="Arial"/>
          <w:i/>
          <w:noProof/>
          <w:sz w:val="26"/>
          <w:szCs w:val="26"/>
          <w:lang w:val="en-US"/>
        </w:rPr>
        <w:t>Trayectorias, 14 (33-34)</w:t>
      </w:r>
      <w:r w:rsidRPr="000F79FE">
        <w:rPr>
          <w:rFonts w:ascii="Arial" w:hAnsi="Arial" w:cs="Arial"/>
          <w:noProof/>
          <w:sz w:val="26"/>
          <w:szCs w:val="26"/>
          <w:lang w:val="en-US"/>
        </w:rPr>
        <w:t xml:space="preserve">, 51-76. </w:t>
      </w:r>
      <w:bookmarkEnd w:id="79"/>
    </w:p>
    <w:p w14:paraId="17A9E37B" w14:textId="77777777" w:rsidR="000F79FE" w:rsidRPr="000F79FE" w:rsidRDefault="000F79FE" w:rsidP="000F79FE">
      <w:pPr>
        <w:ind w:left="720" w:hanging="720"/>
        <w:jc w:val="both"/>
        <w:rPr>
          <w:rFonts w:ascii="Arial" w:hAnsi="Arial" w:cs="Arial"/>
          <w:noProof/>
          <w:sz w:val="26"/>
          <w:szCs w:val="26"/>
          <w:lang w:val="en-US"/>
        </w:rPr>
      </w:pPr>
      <w:bookmarkStart w:id="80" w:name="_ENREF_106"/>
      <w:r w:rsidRPr="000F79FE">
        <w:rPr>
          <w:rFonts w:ascii="Arial" w:hAnsi="Arial" w:cs="Arial"/>
          <w:noProof/>
          <w:sz w:val="26"/>
          <w:szCs w:val="26"/>
          <w:lang w:val="en-US"/>
        </w:rPr>
        <w:t xml:space="preserve">Stern, P., Dietz, T., Abel, T., Guagnano, G. A., &amp; Kalof, L. (1999). A Value-Belief-Norm Theory of Support for Social Movements: The Case of Environmentalism. </w:t>
      </w:r>
      <w:r w:rsidRPr="000F79FE">
        <w:rPr>
          <w:rFonts w:ascii="Arial" w:hAnsi="Arial" w:cs="Arial"/>
          <w:i/>
          <w:noProof/>
          <w:sz w:val="26"/>
          <w:szCs w:val="26"/>
          <w:lang w:val="en-US"/>
        </w:rPr>
        <w:t>Human Ecology Review, 6(2)</w:t>
      </w:r>
      <w:r w:rsidRPr="000F79FE">
        <w:rPr>
          <w:rFonts w:ascii="Arial" w:hAnsi="Arial" w:cs="Arial"/>
          <w:noProof/>
          <w:sz w:val="26"/>
          <w:szCs w:val="26"/>
          <w:lang w:val="en-US"/>
        </w:rPr>
        <w:t xml:space="preserve">, 81-97. </w:t>
      </w:r>
      <w:bookmarkEnd w:id="80"/>
    </w:p>
    <w:p w14:paraId="6B889CAE" w14:textId="77777777" w:rsidR="000F79FE" w:rsidRPr="000F79FE" w:rsidRDefault="000F79FE" w:rsidP="000F79FE">
      <w:pPr>
        <w:ind w:left="720" w:hanging="720"/>
        <w:jc w:val="both"/>
        <w:rPr>
          <w:rFonts w:ascii="Arial" w:hAnsi="Arial" w:cs="Arial"/>
          <w:noProof/>
          <w:sz w:val="26"/>
          <w:szCs w:val="26"/>
          <w:lang w:val="en-US"/>
        </w:rPr>
      </w:pPr>
      <w:bookmarkStart w:id="81" w:name="_ENREF_107"/>
      <w:r w:rsidRPr="000F79FE">
        <w:rPr>
          <w:rFonts w:ascii="Arial" w:hAnsi="Arial" w:cs="Arial"/>
          <w:noProof/>
          <w:sz w:val="26"/>
          <w:szCs w:val="26"/>
          <w:lang w:val="en-US"/>
        </w:rPr>
        <w:t xml:space="preserve">Stern, P. (2011). Contributions of psychology to limiting climate change. </w:t>
      </w:r>
      <w:r w:rsidRPr="000F79FE">
        <w:rPr>
          <w:rFonts w:ascii="Arial" w:hAnsi="Arial" w:cs="Arial"/>
          <w:i/>
          <w:noProof/>
          <w:sz w:val="26"/>
          <w:szCs w:val="26"/>
          <w:lang w:val="en-US"/>
        </w:rPr>
        <w:t>American Psychologist, 66</w:t>
      </w:r>
      <w:r w:rsidRPr="000F79FE">
        <w:rPr>
          <w:rFonts w:ascii="Arial" w:hAnsi="Arial" w:cs="Arial"/>
          <w:noProof/>
          <w:sz w:val="26"/>
          <w:szCs w:val="26"/>
          <w:lang w:val="en-US"/>
        </w:rPr>
        <w:t>(4), 303-314. doi: 10.1037/a0023235</w:t>
      </w:r>
      <w:bookmarkEnd w:id="81"/>
    </w:p>
    <w:p w14:paraId="72EFA57C" w14:textId="77777777" w:rsidR="000F79FE" w:rsidRPr="000F79FE" w:rsidRDefault="000F79FE" w:rsidP="000F79FE">
      <w:pPr>
        <w:ind w:left="720" w:hanging="720"/>
        <w:jc w:val="both"/>
        <w:rPr>
          <w:rFonts w:ascii="Arial" w:hAnsi="Arial" w:cs="Arial"/>
          <w:noProof/>
          <w:sz w:val="26"/>
          <w:szCs w:val="26"/>
          <w:lang w:val="en-US"/>
        </w:rPr>
      </w:pPr>
      <w:bookmarkStart w:id="82" w:name="_ENREF_108"/>
      <w:r w:rsidRPr="000F79FE">
        <w:rPr>
          <w:rFonts w:ascii="Arial" w:hAnsi="Arial" w:cs="Arial"/>
          <w:noProof/>
          <w:sz w:val="26"/>
          <w:szCs w:val="26"/>
          <w:lang w:val="en-US"/>
        </w:rPr>
        <w:t xml:space="preserve">Stoll-Kleemann, S. , O'Riordan, T., &amp; Jaeger, C. C. . (2001). The psychology of denial concerning climate mitigation measures: evidence from Swiss focus groups. </w:t>
      </w:r>
      <w:r w:rsidRPr="000F79FE">
        <w:rPr>
          <w:rFonts w:ascii="Arial" w:hAnsi="Arial" w:cs="Arial"/>
          <w:i/>
          <w:noProof/>
          <w:sz w:val="26"/>
          <w:szCs w:val="26"/>
          <w:lang w:val="en-US"/>
        </w:rPr>
        <w:t>Global Environmental Change 11</w:t>
      </w:r>
      <w:r w:rsidRPr="000F79FE">
        <w:rPr>
          <w:rFonts w:ascii="Arial" w:hAnsi="Arial" w:cs="Arial"/>
          <w:noProof/>
          <w:sz w:val="26"/>
          <w:szCs w:val="26"/>
          <w:lang w:val="en-US"/>
        </w:rPr>
        <w:t xml:space="preserve">, 107-117. </w:t>
      </w:r>
      <w:bookmarkEnd w:id="82"/>
    </w:p>
    <w:p w14:paraId="6EAC8400" w14:textId="77777777" w:rsidR="000F79FE" w:rsidRPr="000F79FE" w:rsidRDefault="000F79FE" w:rsidP="000F79FE">
      <w:pPr>
        <w:ind w:left="720" w:hanging="720"/>
        <w:jc w:val="both"/>
        <w:rPr>
          <w:rFonts w:ascii="Arial" w:hAnsi="Arial" w:cs="Arial"/>
          <w:noProof/>
          <w:sz w:val="26"/>
          <w:szCs w:val="26"/>
        </w:rPr>
      </w:pPr>
      <w:bookmarkStart w:id="83" w:name="_ENREF_109"/>
      <w:r w:rsidRPr="000F79FE">
        <w:rPr>
          <w:rFonts w:ascii="Arial" w:hAnsi="Arial" w:cs="Arial"/>
          <w:noProof/>
          <w:sz w:val="26"/>
          <w:szCs w:val="26"/>
          <w:lang w:val="en-US"/>
        </w:rPr>
        <w:t xml:space="preserve">Tobler, C. , Visschers, V. H. M. , &amp; Siegrist, M. . (2012). Addressing climate change: Determinants of consumers’ willingness to act and to support policy measures. </w:t>
      </w:r>
      <w:r w:rsidRPr="000F79FE">
        <w:rPr>
          <w:rFonts w:ascii="Arial" w:hAnsi="Arial" w:cs="Arial"/>
          <w:i/>
          <w:noProof/>
          <w:sz w:val="26"/>
          <w:szCs w:val="26"/>
        </w:rPr>
        <w:t>Journal of Environmental Psychology 32</w:t>
      </w:r>
      <w:r w:rsidRPr="000F79FE">
        <w:rPr>
          <w:rFonts w:ascii="Arial" w:hAnsi="Arial" w:cs="Arial"/>
          <w:noProof/>
          <w:sz w:val="26"/>
          <w:szCs w:val="26"/>
        </w:rPr>
        <w:t xml:space="preserve">, 197-207. </w:t>
      </w:r>
      <w:bookmarkEnd w:id="83"/>
    </w:p>
    <w:p w14:paraId="6B50DAE0" w14:textId="77777777" w:rsidR="000F79FE" w:rsidRPr="000F79FE" w:rsidRDefault="000F79FE" w:rsidP="000F79FE">
      <w:pPr>
        <w:ind w:left="720" w:hanging="720"/>
        <w:jc w:val="both"/>
        <w:rPr>
          <w:rFonts w:ascii="Arial" w:hAnsi="Arial" w:cs="Arial"/>
          <w:noProof/>
          <w:sz w:val="26"/>
          <w:szCs w:val="26"/>
        </w:rPr>
      </w:pPr>
      <w:bookmarkStart w:id="84" w:name="_ENREF_110"/>
      <w:r w:rsidRPr="000F79FE">
        <w:rPr>
          <w:rFonts w:ascii="Arial" w:hAnsi="Arial" w:cs="Arial"/>
          <w:noProof/>
          <w:sz w:val="26"/>
          <w:szCs w:val="26"/>
        </w:rPr>
        <w:t xml:space="preserve">Ulloa, A. (2008). Mujeres indigeneas y cambio climatico. Perspectivas Latinoamericanas. Introduccion. In A. Ulloa, E. Escobar, L. Donato &amp; P. Escobar (Eds.), </w:t>
      </w:r>
      <w:r w:rsidRPr="000F79FE">
        <w:rPr>
          <w:rFonts w:ascii="Arial" w:hAnsi="Arial" w:cs="Arial"/>
          <w:i/>
          <w:noProof/>
          <w:sz w:val="26"/>
          <w:szCs w:val="26"/>
        </w:rPr>
        <w:t>Mujeres indigeneas y cambio climatico: Perspectivas Latinoamericanas</w:t>
      </w:r>
      <w:r w:rsidRPr="000F79FE">
        <w:rPr>
          <w:rFonts w:ascii="Arial" w:hAnsi="Arial" w:cs="Arial"/>
          <w:noProof/>
          <w:sz w:val="26"/>
          <w:szCs w:val="26"/>
        </w:rPr>
        <w:t xml:space="preserve"> (pp. 15-34). Bogota: UNAL-Fundacion NAtura de Colombia-UNODC.</w:t>
      </w:r>
      <w:bookmarkEnd w:id="84"/>
    </w:p>
    <w:p w14:paraId="17E9AC5A" w14:textId="77777777" w:rsidR="000F79FE" w:rsidRPr="000F79FE" w:rsidRDefault="000F79FE" w:rsidP="000F79FE">
      <w:pPr>
        <w:ind w:left="720" w:hanging="720"/>
        <w:jc w:val="both"/>
        <w:rPr>
          <w:rFonts w:ascii="Arial" w:hAnsi="Arial" w:cs="Arial"/>
          <w:noProof/>
          <w:sz w:val="26"/>
          <w:szCs w:val="26"/>
        </w:rPr>
      </w:pPr>
      <w:bookmarkStart w:id="85" w:name="_ENREF_111"/>
      <w:r w:rsidRPr="000F79FE">
        <w:rPr>
          <w:rFonts w:ascii="Arial" w:hAnsi="Arial" w:cs="Arial"/>
          <w:noProof/>
          <w:sz w:val="26"/>
          <w:szCs w:val="26"/>
        </w:rPr>
        <w:t xml:space="preserve">Vargas, J. (2002). Políticas Públicas para la reducción de la vulnerabilidad frente a los desastres naturales y socionaturales. In CEPAL (Ed.), </w:t>
      </w:r>
      <w:r w:rsidRPr="000F79FE">
        <w:rPr>
          <w:rFonts w:ascii="Arial" w:hAnsi="Arial" w:cs="Arial"/>
          <w:i/>
          <w:noProof/>
          <w:sz w:val="26"/>
          <w:szCs w:val="26"/>
        </w:rPr>
        <w:t xml:space="preserve">Serie Medio Ambiente y Desarrollo. </w:t>
      </w:r>
      <w:r w:rsidRPr="000F79FE">
        <w:rPr>
          <w:rFonts w:ascii="Arial" w:hAnsi="Arial" w:cs="Arial"/>
          <w:noProof/>
          <w:sz w:val="26"/>
          <w:szCs w:val="26"/>
        </w:rPr>
        <w:t>(Vol. 50). Santiago de Chile.</w:t>
      </w:r>
      <w:bookmarkEnd w:id="85"/>
    </w:p>
    <w:p w14:paraId="7A85BE9A" w14:textId="77777777" w:rsidR="000F79FE" w:rsidRPr="000F79FE" w:rsidRDefault="000F79FE" w:rsidP="000F79FE">
      <w:pPr>
        <w:ind w:left="720" w:hanging="720"/>
        <w:jc w:val="both"/>
        <w:rPr>
          <w:rFonts w:ascii="Arial" w:hAnsi="Arial" w:cs="Arial"/>
          <w:noProof/>
          <w:sz w:val="26"/>
          <w:szCs w:val="26"/>
          <w:lang w:val="en-US"/>
        </w:rPr>
      </w:pPr>
      <w:bookmarkStart w:id="86" w:name="_ENREF_112"/>
      <w:r w:rsidRPr="000F79FE">
        <w:rPr>
          <w:rFonts w:ascii="Arial" w:hAnsi="Arial" w:cs="Arial"/>
          <w:noProof/>
          <w:sz w:val="26"/>
          <w:szCs w:val="26"/>
          <w:lang w:val="en-US"/>
        </w:rPr>
        <w:t xml:space="preserve">Vleck, C., &amp; Steg, L. (2007). Human Behavior and environmental Sustainability: Problems, Driving Forces and Research Topics. </w:t>
      </w:r>
      <w:r w:rsidRPr="000F79FE">
        <w:rPr>
          <w:rFonts w:ascii="Arial" w:hAnsi="Arial" w:cs="Arial"/>
          <w:i/>
          <w:noProof/>
          <w:sz w:val="26"/>
          <w:szCs w:val="26"/>
          <w:lang w:val="en-US"/>
        </w:rPr>
        <w:t>Journal of Social Issues, 63(1)</w:t>
      </w:r>
      <w:r w:rsidRPr="000F79FE">
        <w:rPr>
          <w:rFonts w:ascii="Arial" w:hAnsi="Arial" w:cs="Arial"/>
          <w:noProof/>
          <w:sz w:val="26"/>
          <w:szCs w:val="26"/>
          <w:lang w:val="en-US"/>
        </w:rPr>
        <w:t xml:space="preserve">, 1-19. </w:t>
      </w:r>
      <w:bookmarkEnd w:id="86"/>
    </w:p>
    <w:p w14:paraId="77EE05D7" w14:textId="77777777" w:rsidR="000F79FE" w:rsidRPr="000F79FE" w:rsidRDefault="000F79FE" w:rsidP="000F79FE">
      <w:pPr>
        <w:ind w:left="720" w:hanging="720"/>
        <w:jc w:val="both"/>
        <w:rPr>
          <w:rFonts w:ascii="Arial" w:hAnsi="Arial" w:cs="Arial"/>
          <w:noProof/>
          <w:sz w:val="26"/>
          <w:szCs w:val="26"/>
          <w:lang w:val="en-US"/>
        </w:rPr>
      </w:pPr>
      <w:bookmarkStart w:id="87" w:name="_ENREF_113"/>
      <w:r w:rsidRPr="000F79FE">
        <w:rPr>
          <w:rFonts w:ascii="Arial" w:hAnsi="Arial" w:cs="Arial"/>
          <w:noProof/>
          <w:sz w:val="26"/>
          <w:szCs w:val="26"/>
          <w:lang w:val="en-US"/>
        </w:rPr>
        <w:t xml:space="preserve">Whitmarsh, L. (2009). Behavioural responses to climate change: Asymmetry of intentions and impacts. </w:t>
      </w:r>
      <w:r w:rsidRPr="000F79FE">
        <w:rPr>
          <w:rFonts w:ascii="Arial" w:hAnsi="Arial" w:cs="Arial"/>
          <w:i/>
          <w:noProof/>
          <w:sz w:val="26"/>
          <w:szCs w:val="26"/>
          <w:lang w:val="en-US"/>
        </w:rPr>
        <w:t>Journal of Environmental Psychology, 29</w:t>
      </w:r>
      <w:r w:rsidRPr="000F79FE">
        <w:rPr>
          <w:rFonts w:ascii="Arial" w:hAnsi="Arial" w:cs="Arial"/>
          <w:noProof/>
          <w:sz w:val="26"/>
          <w:szCs w:val="26"/>
          <w:lang w:val="en-US"/>
        </w:rPr>
        <w:t xml:space="preserve">, 13-23. </w:t>
      </w:r>
      <w:bookmarkEnd w:id="87"/>
    </w:p>
    <w:p w14:paraId="0162F887" w14:textId="77777777" w:rsidR="000F79FE" w:rsidRPr="000F79FE" w:rsidRDefault="000F79FE" w:rsidP="000F79FE">
      <w:pPr>
        <w:ind w:left="720" w:hanging="720"/>
        <w:jc w:val="both"/>
        <w:rPr>
          <w:rFonts w:ascii="Arial" w:hAnsi="Arial" w:cs="Arial"/>
          <w:noProof/>
          <w:sz w:val="26"/>
          <w:szCs w:val="26"/>
        </w:rPr>
      </w:pPr>
      <w:bookmarkStart w:id="88" w:name="_ENREF_114"/>
      <w:r w:rsidRPr="000F79FE">
        <w:rPr>
          <w:rFonts w:ascii="Arial" w:hAnsi="Arial" w:cs="Arial"/>
          <w:noProof/>
          <w:sz w:val="26"/>
          <w:szCs w:val="26"/>
          <w:lang w:val="en-US"/>
        </w:rPr>
        <w:t xml:space="preserve">Whitmarsh, L. (2011). Scepticism and uncertainty about climate change: Dimensions, determinants and change over time. </w:t>
      </w:r>
      <w:r w:rsidRPr="000F79FE">
        <w:rPr>
          <w:rFonts w:ascii="Arial" w:hAnsi="Arial" w:cs="Arial"/>
          <w:i/>
          <w:noProof/>
          <w:sz w:val="26"/>
          <w:szCs w:val="26"/>
        </w:rPr>
        <w:t>Global Environmental Change, 21</w:t>
      </w:r>
      <w:r w:rsidRPr="000F79FE">
        <w:rPr>
          <w:rFonts w:ascii="Arial" w:hAnsi="Arial" w:cs="Arial"/>
          <w:noProof/>
          <w:sz w:val="26"/>
          <w:szCs w:val="26"/>
        </w:rPr>
        <w:t xml:space="preserve">, 690-700. </w:t>
      </w:r>
      <w:bookmarkEnd w:id="88"/>
    </w:p>
    <w:p w14:paraId="4CE50A6A" w14:textId="77777777" w:rsidR="000F79FE" w:rsidRPr="000F79FE" w:rsidRDefault="000F79FE" w:rsidP="000F79FE">
      <w:pPr>
        <w:ind w:left="720" w:hanging="720"/>
        <w:jc w:val="both"/>
        <w:rPr>
          <w:rFonts w:ascii="Arial" w:hAnsi="Arial" w:cs="Arial"/>
          <w:noProof/>
          <w:sz w:val="26"/>
          <w:szCs w:val="26"/>
        </w:rPr>
      </w:pPr>
      <w:bookmarkStart w:id="89" w:name="_ENREF_115"/>
      <w:r w:rsidRPr="000F79FE">
        <w:rPr>
          <w:rFonts w:ascii="Arial" w:hAnsi="Arial" w:cs="Arial"/>
          <w:noProof/>
          <w:sz w:val="26"/>
          <w:szCs w:val="26"/>
        </w:rPr>
        <w:t>Wilches-Chaux, G. . (2000).</w:t>
      </w:r>
      <w:r w:rsidRPr="000F79FE">
        <w:rPr>
          <w:rFonts w:ascii="Arial" w:hAnsi="Arial" w:cs="Arial"/>
          <w:i/>
          <w:noProof/>
          <w:sz w:val="26"/>
          <w:szCs w:val="26"/>
        </w:rPr>
        <w:t xml:space="preserve"> En el borde del caos. Pensar, Instituto de Estudios Sociales y Culturales</w:t>
      </w:r>
      <w:r w:rsidRPr="000F79FE">
        <w:rPr>
          <w:rFonts w:ascii="Arial" w:hAnsi="Arial" w:cs="Arial"/>
          <w:noProof/>
          <w:sz w:val="26"/>
          <w:szCs w:val="26"/>
        </w:rPr>
        <w:t>. Colombia: Pensar, Instituto de Estudios Sociales y Culturales, Universidad Javariana.</w:t>
      </w:r>
      <w:bookmarkEnd w:id="89"/>
    </w:p>
    <w:p w14:paraId="09CD6745" w14:textId="77777777" w:rsidR="000F79FE" w:rsidRPr="000F79FE" w:rsidRDefault="000F79FE" w:rsidP="000F79FE">
      <w:pPr>
        <w:ind w:left="720" w:hanging="720"/>
        <w:jc w:val="both"/>
        <w:rPr>
          <w:rFonts w:ascii="Arial" w:hAnsi="Arial" w:cs="Arial"/>
          <w:noProof/>
          <w:sz w:val="26"/>
          <w:szCs w:val="26"/>
        </w:rPr>
      </w:pPr>
      <w:bookmarkStart w:id="90" w:name="_ENREF_116"/>
      <w:r w:rsidRPr="000F79FE">
        <w:rPr>
          <w:rFonts w:ascii="Arial" w:hAnsi="Arial" w:cs="Arial"/>
          <w:noProof/>
          <w:sz w:val="26"/>
          <w:szCs w:val="26"/>
        </w:rPr>
        <w:t xml:space="preserve">Yana, O. (2008). Diferencias de genero en las percepciones sobre indicadores climaticos y el impacto de riesgos climaticos en el altiplano Boliviano: Estudio de caso en los municipios de Umala y Ancoraimes, departamento de La Paz. In A. Ulloa, E. Escobar, L. Donato &amp; P. Escobar (Eds.), </w:t>
      </w:r>
      <w:r w:rsidRPr="000F79FE">
        <w:rPr>
          <w:rFonts w:ascii="Arial" w:hAnsi="Arial" w:cs="Arial"/>
          <w:i/>
          <w:noProof/>
          <w:sz w:val="26"/>
          <w:szCs w:val="26"/>
        </w:rPr>
        <w:t>Mujeres indigeneas y cambio climatico: Perspectivas Latinoamericanas</w:t>
      </w:r>
      <w:r w:rsidRPr="000F79FE">
        <w:rPr>
          <w:rFonts w:ascii="Arial" w:hAnsi="Arial" w:cs="Arial"/>
          <w:noProof/>
          <w:sz w:val="26"/>
          <w:szCs w:val="26"/>
        </w:rPr>
        <w:t xml:space="preserve"> (pp. 43-54). Bogota: UNAL-Fundacion NAtura de Colombia-UNODC.</w:t>
      </w:r>
      <w:bookmarkEnd w:id="90"/>
    </w:p>
    <w:p w14:paraId="27FF6A14" w14:textId="77777777" w:rsidR="000F79FE" w:rsidRDefault="000F79FE" w:rsidP="000F79FE">
      <w:pPr>
        <w:ind w:left="720" w:hanging="720"/>
        <w:jc w:val="both"/>
        <w:rPr>
          <w:rFonts w:ascii="Arial" w:hAnsi="Arial" w:cs="Arial"/>
          <w:noProof/>
          <w:sz w:val="26"/>
          <w:szCs w:val="26"/>
        </w:rPr>
      </w:pPr>
      <w:bookmarkStart w:id="91" w:name="_ENREF_117"/>
      <w:r w:rsidRPr="000F79FE">
        <w:rPr>
          <w:rFonts w:ascii="Arial" w:hAnsi="Arial" w:cs="Arial"/>
          <w:noProof/>
          <w:sz w:val="26"/>
          <w:szCs w:val="26"/>
        </w:rPr>
        <w:t xml:space="preserve">Young, G., Zavala, H., Wandel, J., Smit, B., Salas, S., Jimenez, E., </w:t>
      </w:r>
      <w:r w:rsidRPr="00D8613F">
        <w:rPr>
          <w:rFonts w:ascii="Arial" w:hAnsi="Arial" w:cs="Arial"/>
          <w:noProof/>
          <w:sz w:val="26"/>
          <w:szCs w:val="26"/>
          <w:lang w:val="es-ES"/>
        </w:rPr>
        <w:t xml:space="preserve">Cepeda, J. (2010). </w:t>
      </w:r>
      <w:r w:rsidRPr="000F79FE">
        <w:rPr>
          <w:rFonts w:ascii="Arial" w:hAnsi="Arial" w:cs="Arial"/>
          <w:noProof/>
          <w:sz w:val="26"/>
          <w:szCs w:val="26"/>
          <w:lang w:val="en-US"/>
        </w:rPr>
        <w:t xml:space="preserve">Vulnerability and adaptation in a dryland community of the Elqui Valley, Chile. </w:t>
      </w:r>
      <w:r w:rsidRPr="000F79FE">
        <w:rPr>
          <w:rFonts w:ascii="Arial" w:hAnsi="Arial" w:cs="Arial"/>
          <w:i/>
          <w:noProof/>
          <w:sz w:val="26"/>
          <w:szCs w:val="26"/>
        </w:rPr>
        <w:t>Climatic Change, 98</w:t>
      </w:r>
      <w:r w:rsidRPr="000F79FE">
        <w:rPr>
          <w:rFonts w:ascii="Arial" w:hAnsi="Arial" w:cs="Arial"/>
          <w:noProof/>
          <w:sz w:val="26"/>
          <w:szCs w:val="26"/>
        </w:rPr>
        <w:t>(1-2), 245-276. doi: 10.1007/s10584-009-9665-4</w:t>
      </w:r>
      <w:bookmarkEnd w:id="91"/>
    </w:p>
    <w:p w14:paraId="7C364D30" w14:textId="77777777" w:rsidR="003C5626" w:rsidRDefault="003C5626" w:rsidP="000F79FE">
      <w:pPr>
        <w:ind w:left="720" w:hanging="720"/>
        <w:jc w:val="both"/>
        <w:rPr>
          <w:rFonts w:ascii="Arial" w:hAnsi="Arial" w:cs="Arial"/>
          <w:noProof/>
          <w:sz w:val="26"/>
          <w:szCs w:val="26"/>
        </w:rPr>
      </w:pPr>
    </w:p>
    <w:p w14:paraId="4A3C1E93" w14:textId="7F6DDC38" w:rsidR="003C5626" w:rsidRPr="00EC47C5" w:rsidRDefault="003C5626" w:rsidP="000F79FE">
      <w:pPr>
        <w:ind w:left="720" w:hanging="720"/>
        <w:jc w:val="both"/>
        <w:rPr>
          <w:rFonts w:ascii="Arial" w:hAnsi="Arial" w:cs="Arial"/>
          <w:b/>
          <w:noProof/>
          <w:sz w:val="26"/>
          <w:szCs w:val="26"/>
        </w:rPr>
      </w:pPr>
      <w:r w:rsidRPr="00EC47C5">
        <w:rPr>
          <w:rFonts w:ascii="Arial" w:hAnsi="Arial" w:cs="Arial"/>
          <w:b/>
          <w:noProof/>
          <w:sz w:val="26"/>
          <w:szCs w:val="26"/>
        </w:rPr>
        <w:t>MODULO 2</w:t>
      </w:r>
    </w:p>
    <w:p w14:paraId="0C955AF5" w14:textId="77777777" w:rsidR="000F79FE" w:rsidRPr="000F79FE" w:rsidRDefault="000F79FE" w:rsidP="000F79FE">
      <w:pPr>
        <w:jc w:val="both"/>
        <w:rPr>
          <w:rFonts w:ascii="Arial" w:hAnsi="Arial" w:cs="Arial"/>
          <w:noProof/>
          <w:sz w:val="26"/>
          <w:szCs w:val="26"/>
        </w:rPr>
      </w:pPr>
    </w:p>
    <w:p w14:paraId="57CEF181" w14:textId="095B025E" w:rsidR="00CB66D1" w:rsidRPr="00EC47C5" w:rsidRDefault="000F79FE" w:rsidP="00CB66D1">
      <w:pPr>
        <w:jc w:val="both"/>
        <w:rPr>
          <w:rFonts w:ascii="Arial" w:hAnsi="Arial" w:cs="Arial"/>
          <w:i/>
          <w:color w:val="535353"/>
          <w:sz w:val="26"/>
          <w:szCs w:val="26"/>
          <w:lang w:val="es-ES"/>
        </w:rPr>
      </w:pPr>
      <w:r w:rsidRPr="000F79FE">
        <w:rPr>
          <w:rFonts w:ascii="Arial" w:hAnsi="Arial" w:cs="Arial"/>
          <w:sz w:val="26"/>
          <w:szCs w:val="26"/>
        </w:rPr>
        <w:fldChar w:fldCharType="end"/>
      </w:r>
      <w:r w:rsidR="00CB66D1" w:rsidRPr="00EC47C5">
        <w:rPr>
          <w:rFonts w:ascii="Arial" w:hAnsi="Arial"/>
          <w:sz w:val="26"/>
          <w:szCs w:val="26"/>
        </w:rPr>
        <w:t>Kayser, C. (2013). Derechos humanos, d</w:t>
      </w:r>
      <w:r w:rsidR="003C5626" w:rsidRPr="003C5626">
        <w:rPr>
          <w:rFonts w:ascii="Arial" w:hAnsi="Arial"/>
          <w:sz w:val="26"/>
          <w:szCs w:val="26"/>
        </w:rPr>
        <w:t>iscapacidad y emergencias, OPS/</w:t>
      </w:r>
      <w:r w:rsidR="003C5626" w:rsidRPr="003C5626">
        <w:rPr>
          <w:rFonts w:ascii="Arial" w:hAnsi="Arial"/>
          <w:sz w:val="26"/>
          <w:szCs w:val="26"/>
        </w:rPr>
        <w:tab/>
      </w:r>
      <w:r w:rsidR="00CB66D1" w:rsidRPr="00EC47C5">
        <w:rPr>
          <w:rFonts w:ascii="Arial" w:hAnsi="Arial"/>
          <w:sz w:val="26"/>
          <w:szCs w:val="26"/>
        </w:rPr>
        <w:t>OMS</w:t>
      </w:r>
      <w:r w:rsidR="00CB66D1" w:rsidRPr="00EC47C5">
        <w:rPr>
          <w:rFonts w:ascii="Arial" w:hAnsi="Arial"/>
          <w:sz w:val="26"/>
          <w:szCs w:val="26"/>
        </w:rPr>
        <w:tab/>
        <w:t>Universidad Austral de Chile.</w:t>
      </w:r>
    </w:p>
    <w:p w14:paraId="3913BFE6" w14:textId="77777777" w:rsidR="00CB66D1" w:rsidRPr="00EC47C5" w:rsidRDefault="00CB66D1" w:rsidP="00CB66D1">
      <w:pPr>
        <w:jc w:val="both"/>
        <w:rPr>
          <w:rFonts w:ascii="Arial" w:hAnsi="Arial"/>
          <w:sz w:val="26"/>
          <w:szCs w:val="26"/>
        </w:rPr>
      </w:pPr>
    </w:p>
    <w:p w14:paraId="45B5B2D2" w14:textId="62B0F3FA" w:rsidR="00CB66D1" w:rsidRPr="00EC47C5" w:rsidRDefault="00CB66D1" w:rsidP="00CB66D1">
      <w:pPr>
        <w:jc w:val="both"/>
        <w:rPr>
          <w:rFonts w:ascii="Arial" w:hAnsi="Arial"/>
          <w:sz w:val="26"/>
          <w:szCs w:val="26"/>
        </w:rPr>
      </w:pPr>
      <w:r w:rsidRPr="00EC47C5">
        <w:rPr>
          <w:rFonts w:ascii="Arial" w:hAnsi="Arial"/>
          <w:sz w:val="26"/>
          <w:szCs w:val="26"/>
        </w:rPr>
        <w:t>Klein, J.P. (2006). Arteterapia: Una introducción</w:t>
      </w:r>
      <w:r w:rsidR="003C5626" w:rsidRPr="003C5626">
        <w:rPr>
          <w:rFonts w:ascii="Arial" w:hAnsi="Arial"/>
          <w:sz w:val="26"/>
          <w:szCs w:val="26"/>
        </w:rPr>
        <w:t>. Barcelona: Ediciones</w:t>
      </w:r>
      <w:r w:rsidR="003C5626" w:rsidRPr="003C5626">
        <w:rPr>
          <w:rFonts w:ascii="Arial" w:hAnsi="Arial"/>
          <w:sz w:val="26"/>
          <w:szCs w:val="26"/>
        </w:rPr>
        <w:tab/>
        <w:t xml:space="preserve">Octaedro </w:t>
      </w:r>
      <w:r w:rsidRPr="00EC47C5">
        <w:rPr>
          <w:rFonts w:ascii="Arial" w:hAnsi="Arial"/>
          <w:sz w:val="26"/>
          <w:szCs w:val="26"/>
        </w:rPr>
        <w:t>S.L.</w:t>
      </w:r>
    </w:p>
    <w:p w14:paraId="6699FB14" w14:textId="77777777" w:rsidR="00CB66D1" w:rsidRPr="00EC47C5" w:rsidRDefault="00CB66D1" w:rsidP="00CB66D1">
      <w:pPr>
        <w:jc w:val="both"/>
        <w:rPr>
          <w:rFonts w:ascii="Arial" w:hAnsi="Arial"/>
          <w:sz w:val="26"/>
          <w:szCs w:val="26"/>
        </w:rPr>
      </w:pPr>
    </w:p>
    <w:p w14:paraId="3C421179" w14:textId="2C833523" w:rsidR="00CB66D1" w:rsidRPr="00EC47C5" w:rsidRDefault="00CB66D1" w:rsidP="00CB66D1">
      <w:pPr>
        <w:jc w:val="both"/>
        <w:rPr>
          <w:rFonts w:ascii="Arial" w:hAnsi="Arial"/>
          <w:sz w:val="26"/>
          <w:szCs w:val="26"/>
        </w:rPr>
      </w:pPr>
      <w:r w:rsidRPr="00EC47C5">
        <w:rPr>
          <w:rFonts w:ascii="Arial" w:hAnsi="Arial"/>
          <w:sz w:val="26"/>
          <w:szCs w:val="26"/>
        </w:rPr>
        <w:t>López, M., &amp; Martínez, N. (2006). Arteterapia. Conocimiento interior a travé</w:t>
      </w:r>
      <w:r w:rsidR="003C5626" w:rsidRPr="003C5626">
        <w:rPr>
          <w:rFonts w:ascii="Arial" w:hAnsi="Arial"/>
          <w:sz w:val="26"/>
          <w:szCs w:val="26"/>
        </w:rPr>
        <w:t>s</w:t>
      </w:r>
      <w:r w:rsidR="003C5626" w:rsidRPr="003C5626">
        <w:rPr>
          <w:rFonts w:ascii="Arial" w:hAnsi="Arial"/>
          <w:sz w:val="26"/>
          <w:szCs w:val="26"/>
        </w:rPr>
        <w:tab/>
        <w:t xml:space="preserve">de la </w:t>
      </w:r>
      <w:r w:rsidRPr="00EC47C5">
        <w:rPr>
          <w:rFonts w:ascii="Arial" w:hAnsi="Arial"/>
          <w:sz w:val="26"/>
          <w:szCs w:val="26"/>
        </w:rPr>
        <w:t>expresión artística. Madrid: Tutor.</w:t>
      </w:r>
    </w:p>
    <w:p w14:paraId="4DA51550" w14:textId="77777777" w:rsidR="00CB66D1" w:rsidRPr="00EC47C5" w:rsidRDefault="00CB66D1" w:rsidP="00CB66D1">
      <w:pPr>
        <w:jc w:val="both"/>
        <w:rPr>
          <w:rFonts w:ascii="Arial" w:hAnsi="Arial"/>
          <w:sz w:val="26"/>
          <w:szCs w:val="26"/>
        </w:rPr>
      </w:pPr>
    </w:p>
    <w:p w14:paraId="512F8D68" w14:textId="7288BBD1" w:rsidR="00CB66D1" w:rsidRPr="00EC47C5" w:rsidRDefault="00CB66D1" w:rsidP="00CB66D1">
      <w:pPr>
        <w:jc w:val="both"/>
        <w:rPr>
          <w:rFonts w:ascii="Arial" w:hAnsi="Arial"/>
          <w:sz w:val="26"/>
          <w:szCs w:val="26"/>
        </w:rPr>
      </w:pPr>
      <w:r w:rsidRPr="00EC47C5">
        <w:rPr>
          <w:rFonts w:ascii="Arial" w:hAnsi="Arial"/>
          <w:sz w:val="26"/>
          <w:szCs w:val="26"/>
        </w:rPr>
        <w:t>Marxen, E. (2011). Diálogos entre arte y terapia: Del "arte psicótic</w:t>
      </w:r>
      <w:r w:rsidR="003C5626" w:rsidRPr="003C5626">
        <w:rPr>
          <w:rFonts w:ascii="Arial" w:hAnsi="Arial"/>
          <w:sz w:val="26"/>
          <w:szCs w:val="26"/>
        </w:rPr>
        <w:t>o" al</w:t>
      </w:r>
      <w:r w:rsidR="003C5626" w:rsidRPr="003C5626">
        <w:rPr>
          <w:rFonts w:ascii="Arial" w:hAnsi="Arial"/>
          <w:sz w:val="26"/>
          <w:szCs w:val="26"/>
        </w:rPr>
        <w:tab/>
        <w:t xml:space="preserve">desarrollo </w:t>
      </w:r>
      <w:r w:rsidRPr="00EC47C5">
        <w:rPr>
          <w:rFonts w:ascii="Arial" w:hAnsi="Arial"/>
          <w:sz w:val="26"/>
          <w:szCs w:val="26"/>
        </w:rPr>
        <w:t xml:space="preserve">de la arteterapia y sus </w:t>
      </w:r>
      <w:r w:rsidR="003C5626" w:rsidRPr="003C5626">
        <w:rPr>
          <w:rFonts w:ascii="Arial" w:hAnsi="Arial"/>
          <w:sz w:val="26"/>
          <w:szCs w:val="26"/>
        </w:rPr>
        <w:t>aplicaciones. Barcelona: Gedisa</w:t>
      </w:r>
      <w:r w:rsidR="003C5626" w:rsidRPr="003C5626">
        <w:rPr>
          <w:rFonts w:ascii="Arial" w:hAnsi="Arial"/>
          <w:sz w:val="26"/>
          <w:szCs w:val="26"/>
        </w:rPr>
        <w:tab/>
      </w:r>
      <w:r w:rsidRPr="00EC47C5">
        <w:rPr>
          <w:rFonts w:ascii="Arial" w:hAnsi="Arial"/>
          <w:sz w:val="26"/>
          <w:szCs w:val="26"/>
        </w:rPr>
        <w:t>S.A.</w:t>
      </w:r>
    </w:p>
    <w:p w14:paraId="2850A57A" w14:textId="77777777" w:rsidR="00CB66D1" w:rsidRPr="00EC47C5" w:rsidRDefault="00CB66D1" w:rsidP="00CB66D1">
      <w:pPr>
        <w:jc w:val="both"/>
        <w:rPr>
          <w:rFonts w:ascii="Arial" w:hAnsi="Arial"/>
          <w:sz w:val="26"/>
          <w:szCs w:val="26"/>
        </w:rPr>
      </w:pPr>
    </w:p>
    <w:p w14:paraId="0627DA23" w14:textId="72CA2830" w:rsidR="00CB66D1" w:rsidRPr="00EC47C5" w:rsidRDefault="00CB66D1" w:rsidP="00CB66D1">
      <w:pPr>
        <w:jc w:val="both"/>
        <w:rPr>
          <w:rFonts w:ascii="Arial" w:hAnsi="Arial"/>
          <w:sz w:val="26"/>
          <w:szCs w:val="26"/>
        </w:rPr>
      </w:pPr>
      <w:r w:rsidRPr="00EC47C5">
        <w:rPr>
          <w:rFonts w:ascii="Arial" w:hAnsi="Arial"/>
          <w:sz w:val="26"/>
          <w:szCs w:val="26"/>
          <w:lang w:val="en-US"/>
        </w:rPr>
        <w:t>Posada, E. (2015). Art therapy as a means of alleviating stress of volunteers</w:t>
      </w:r>
      <w:r w:rsidRPr="00EC47C5">
        <w:rPr>
          <w:rFonts w:ascii="Arial" w:hAnsi="Arial"/>
          <w:sz w:val="26"/>
          <w:szCs w:val="26"/>
          <w:lang w:val="en-US"/>
        </w:rPr>
        <w:tab/>
      </w:r>
      <w:r w:rsidR="003C5626" w:rsidRPr="003C5626">
        <w:rPr>
          <w:rFonts w:ascii="Arial" w:hAnsi="Arial"/>
          <w:sz w:val="26"/>
          <w:szCs w:val="26"/>
          <w:lang w:val="en-US"/>
        </w:rPr>
        <w:t>during</w:t>
      </w:r>
      <w:r w:rsidR="003C5626">
        <w:rPr>
          <w:rFonts w:ascii="Arial" w:hAnsi="Arial"/>
          <w:sz w:val="26"/>
          <w:szCs w:val="26"/>
          <w:lang w:val="en-US"/>
        </w:rPr>
        <w:t xml:space="preserve"> </w:t>
      </w:r>
      <w:r w:rsidRPr="00EC47C5">
        <w:rPr>
          <w:rFonts w:ascii="Arial" w:hAnsi="Arial"/>
          <w:sz w:val="26"/>
          <w:szCs w:val="26"/>
          <w:lang w:val="en-US"/>
        </w:rPr>
        <w:t xml:space="preserve">emergencies. </w:t>
      </w:r>
      <w:r w:rsidRPr="00EC47C5">
        <w:rPr>
          <w:rFonts w:ascii="Arial" w:hAnsi="Arial"/>
          <w:sz w:val="26"/>
          <w:szCs w:val="26"/>
        </w:rPr>
        <w:t>Coping With Crisis</w:t>
      </w:r>
      <w:r w:rsidR="003C5626" w:rsidRPr="0027321E">
        <w:rPr>
          <w:rFonts w:ascii="Arial" w:hAnsi="Arial"/>
          <w:sz w:val="26"/>
          <w:szCs w:val="26"/>
        </w:rPr>
        <w:t>, (2), 24-25. 2015.</w:t>
      </w:r>
      <w:r w:rsidR="003C5626" w:rsidRPr="0027321E">
        <w:rPr>
          <w:rFonts w:ascii="Arial" w:hAnsi="Arial"/>
          <w:sz w:val="26"/>
          <w:szCs w:val="26"/>
        </w:rPr>
        <w:tab/>
        <w:t xml:space="preserve">Copenhague, </w:t>
      </w:r>
      <w:r w:rsidRPr="00EC47C5">
        <w:rPr>
          <w:rFonts w:ascii="Arial" w:hAnsi="Arial"/>
          <w:sz w:val="26"/>
          <w:szCs w:val="26"/>
        </w:rPr>
        <w:t>Dinamarca.</w:t>
      </w:r>
    </w:p>
    <w:p w14:paraId="41E82949" w14:textId="77777777" w:rsidR="00CB66D1" w:rsidRPr="00EC47C5" w:rsidRDefault="00CB66D1" w:rsidP="00CB66D1">
      <w:pPr>
        <w:jc w:val="both"/>
        <w:rPr>
          <w:rFonts w:ascii="Arial" w:hAnsi="Arial"/>
          <w:sz w:val="26"/>
          <w:szCs w:val="26"/>
        </w:rPr>
      </w:pPr>
    </w:p>
    <w:p w14:paraId="0284B4AF" w14:textId="1BA7FFB4" w:rsidR="00CB66D1" w:rsidRPr="00EC47C5" w:rsidRDefault="00CB66D1" w:rsidP="00CB66D1">
      <w:pPr>
        <w:jc w:val="both"/>
        <w:rPr>
          <w:rFonts w:ascii="Arial" w:hAnsi="Arial"/>
          <w:sz w:val="26"/>
          <w:szCs w:val="26"/>
        </w:rPr>
      </w:pPr>
      <w:r w:rsidRPr="00EC47C5">
        <w:rPr>
          <w:rFonts w:ascii="Arial" w:hAnsi="Arial"/>
          <w:sz w:val="26"/>
          <w:szCs w:val="26"/>
          <w:lang w:eastAsia="es-ES_tradnl"/>
        </w:rPr>
        <w:t>Revista AVEPSO (2000). Memorias que construyen memorias: intervención</w:t>
      </w:r>
      <w:r w:rsidRPr="00EC47C5">
        <w:rPr>
          <w:rFonts w:ascii="Arial" w:hAnsi="Arial"/>
          <w:sz w:val="26"/>
          <w:szCs w:val="26"/>
          <w:lang w:eastAsia="es-ES_tradnl"/>
        </w:rPr>
        <w:tab/>
        <w:t>psicosocial en situaciones de emergencia. Asociación Venezolana de</w:t>
      </w:r>
      <w:r w:rsidRPr="00EC47C5">
        <w:rPr>
          <w:rFonts w:ascii="Arial" w:hAnsi="Arial"/>
          <w:sz w:val="26"/>
          <w:szCs w:val="26"/>
          <w:lang w:eastAsia="es-ES_tradnl"/>
        </w:rPr>
        <w:tab/>
        <w:t xml:space="preserve">Psicología Social, Vol. XXIII, Nº 1-2. </w:t>
      </w:r>
    </w:p>
    <w:p w14:paraId="381444EA" w14:textId="77777777" w:rsidR="00CB66D1" w:rsidRPr="00EC47C5" w:rsidRDefault="00CB66D1" w:rsidP="00CB66D1">
      <w:pPr>
        <w:jc w:val="both"/>
        <w:rPr>
          <w:rFonts w:ascii="Arial" w:hAnsi="Arial"/>
          <w:sz w:val="26"/>
          <w:szCs w:val="26"/>
        </w:rPr>
      </w:pPr>
    </w:p>
    <w:p w14:paraId="7CA48658" w14:textId="2EFED64B" w:rsidR="00CB66D1" w:rsidRPr="00EC47C5" w:rsidRDefault="00CB66D1" w:rsidP="00CB66D1">
      <w:pPr>
        <w:jc w:val="both"/>
        <w:rPr>
          <w:rFonts w:ascii="Arial" w:hAnsi="Arial"/>
          <w:sz w:val="26"/>
          <w:szCs w:val="26"/>
        </w:rPr>
      </w:pPr>
      <w:r w:rsidRPr="00EC47C5">
        <w:rPr>
          <w:rFonts w:ascii="Arial" w:hAnsi="Arial"/>
          <w:sz w:val="26"/>
          <w:szCs w:val="26"/>
        </w:rPr>
        <w:t>Sánchez, R. (2010). La debilidad de la gestión del riesgo en los ce</w:t>
      </w:r>
      <w:r w:rsidR="003C5626" w:rsidRPr="003C5626">
        <w:rPr>
          <w:rFonts w:ascii="Arial" w:hAnsi="Arial"/>
          <w:sz w:val="26"/>
          <w:szCs w:val="26"/>
        </w:rPr>
        <w:t>ntros</w:t>
      </w:r>
      <w:r w:rsidR="003C5626" w:rsidRPr="003C5626">
        <w:rPr>
          <w:rFonts w:ascii="Arial" w:hAnsi="Arial"/>
          <w:sz w:val="26"/>
          <w:szCs w:val="26"/>
        </w:rPr>
        <w:tab/>
        <w:t xml:space="preserve">urbanos: </w:t>
      </w:r>
      <w:r w:rsidRPr="00EC47C5">
        <w:rPr>
          <w:rFonts w:ascii="Arial" w:hAnsi="Arial"/>
          <w:sz w:val="26"/>
          <w:szCs w:val="26"/>
        </w:rPr>
        <w:t>El caso del Área Metropolitan</w:t>
      </w:r>
      <w:r w:rsidR="003C5626" w:rsidRPr="003C5626">
        <w:rPr>
          <w:rFonts w:ascii="Arial" w:hAnsi="Arial"/>
          <w:sz w:val="26"/>
          <w:szCs w:val="26"/>
        </w:rPr>
        <w:t>a de Santiago de Chile. Revista</w:t>
      </w:r>
      <w:r w:rsidR="003C5626" w:rsidRPr="003C5626">
        <w:rPr>
          <w:rFonts w:ascii="Arial" w:hAnsi="Arial"/>
          <w:sz w:val="26"/>
          <w:szCs w:val="26"/>
        </w:rPr>
        <w:tab/>
      </w:r>
      <w:r w:rsidRPr="00EC47C5">
        <w:rPr>
          <w:rFonts w:ascii="Arial" w:hAnsi="Arial"/>
          <w:sz w:val="26"/>
          <w:szCs w:val="26"/>
        </w:rPr>
        <w:t>de Geografí</w:t>
      </w:r>
      <w:r w:rsidR="003C5626" w:rsidRPr="003C5626">
        <w:rPr>
          <w:rFonts w:ascii="Arial" w:hAnsi="Arial"/>
          <w:sz w:val="26"/>
          <w:szCs w:val="26"/>
        </w:rPr>
        <w:t xml:space="preserve">a </w:t>
      </w:r>
      <w:r w:rsidRPr="00EC47C5">
        <w:rPr>
          <w:rFonts w:ascii="Arial" w:hAnsi="Arial"/>
          <w:sz w:val="26"/>
          <w:szCs w:val="26"/>
        </w:rPr>
        <w:t xml:space="preserve">Norte Grande, (47), 5-26. </w:t>
      </w:r>
    </w:p>
    <w:p w14:paraId="4EC2DDCC" w14:textId="77777777" w:rsidR="00CB66D1" w:rsidRPr="00EC47C5" w:rsidRDefault="00CB66D1" w:rsidP="00CB66D1">
      <w:pPr>
        <w:jc w:val="both"/>
        <w:rPr>
          <w:rFonts w:ascii="Arial" w:hAnsi="Arial"/>
          <w:sz w:val="26"/>
          <w:szCs w:val="26"/>
        </w:rPr>
      </w:pPr>
    </w:p>
    <w:p w14:paraId="24C3B074" w14:textId="1E9FD516" w:rsidR="00CB66D1" w:rsidRPr="00EC47C5" w:rsidRDefault="00CB66D1" w:rsidP="00CB66D1">
      <w:pPr>
        <w:jc w:val="both"/>
        <w:rPr>
          <w:rFonts w:ascii="Arial" w:hAnsi="Arial"/>
          <w:sz w:val="26"/>
          <w:szCs w:val="26"/>
        </w:rPr>
      </w:pPr>
      <w:r w:rsidRPr="00EC47C5">
        <w:rPr>
          <w:rFonts w:ascii="Arial" w:hAnsi="Arial"/>
          <w:sz w:val="26"/>
          <w:szCs w:val="26"/>
        </w:rPr>
        <w:t>Slaikeu, K.A (1996). Intervención en crisis. Manual</w:t>
      </w:r>
      <w:r w:rsidR="003C5626" w:rsidRPr="003C5626">
        <w:rPr>
          <w:rFonts w:ascii="Arial" w:hAnsi="Arial"/>
          <w:sz w:val="26"/>
          <w:szCs w:val="26"/>
        </w:rPr>
        <w:t xml:space="preserve"> para práctica e</w:t>
      </w:r>
      <w:r w:rsidR="003C5626" w:rsidRPr="003C5626">
        <w:rPr>
          <w:rFonts w:ascii="Arial" w:hAnsi="Arial"/>
          <w:sz w:val="26"/>
          <w:szCs w:val="26"/>
        </w:rPr>
        <w:tab/>
        <w:t xml:space="preserve">investigación. </w:t>
      </w:r>
      <w:r w:rsidRPr="00EC47C5">
        <w:rPr>
          <w:rFonts w:ascii="Arial" w:hAnsi="Arial"/>
          <w:sz w:val="26"/>
          <w:szCs w:val="26"/>
        </w:rPr>
        <w:t>México DF, México.Editorial El Manual Moderno. S.A</w:t>
      </w:r>
    </w:p>
    <w:p w14:paraId="025527B6" w14:textId="77777777" w:rsidR="00CB66D1" w:rsidRPr="00EC47C5" w:rsidRDefault="00CB66D1" w:rsidP="00CB66D1">
      <w:pPr>
        <w:jc w:val="both"/>
        <w:rPr>
          <w:rFonts w:ascii="Arial" w:hAnsi="Arial"/>
          <w:sz w:val="26"/>
          <w:szCs w:val="26"/>
        </w:rPr>
      </w:pPr>
    </w:p>
    <w:p w14:paraId="17E1353B" w14:textId="69233454" w:rsidR="00CB66D1" w:rsidRPr="00EC47C5" w:rsidRDefault="00CB66D1" w:rsidP="00CB66D1">
      <w:pPr>
        <w:jc w:val="both"/>
        <w:rPr>
          <w:rFonts w:ascii="Arial" w:hAnsi="Arial"/>
          <w:sz w:val="26"/>
          <w:szCs w:val="26"/>
        </w:rPr>
      </w:pPr>
      <w:r w:rsidRPr="00EC47C5">
        <w:rPr>
          <w:rFonts w:ascii="Arial" w:hAnsi="Arial"/>
          <w:sz w:val="26"/>
          <w:szCs w:val="26"/>
        </w:rPr>
        <w:t>UNICEF (2008). Derechos de la niñez en e</w:t>
      </w:r>
      <w:r w:rsidR="003C5626" w:rsidRPr="0027321E">
        <w:rPr>
          <w:rFonts w:ascii="Arial" w:hAnsi="Arial"/>
          <w:sz w:val="26"/>
          <w:szCs w:val="26"/>
        </w:rPr>
        <w:t>mergencias y desastres.</w:t>
      </w:r>
      <w:r w:rsidR="003C5626" w:rsidRPr="0027321E">
        <w:rPr>
          <w:rFonts w:ascii="Arial" w:hAnsi="Arial"/>
          <w:sz w:val="26"/>
          <w:szCs w:val="26"/>
        </w:rPr>
        <w:tab/>
      </w:r>
      <w:r w:rsidR="0027321E">
        <w:rPr>
          <w:rFonts w:ascii="Arial" w:hAnsi="Arial"/>
          <w:sz w:val="26"/>
          <w:szCs w:val="26"/>
        </w:rPr>
        <w:tab/>
      </w:r>
      <w:r w:rsidR="003C5626" w:rsidRPr="0027321E">
        <w:rPr>
          <w:rFonts w:ascii="Arial" w:hAnsi="Arial"/>
          <w:sz w:val="26"/>
          <w:szCs w:val="26"/>
        </w:rPr>
        <w:t xml:space="preserve">Panamá. </w:t>
      </w:r>
      <w:r w:rsidRPr="00EC47C5">
        <w:rPr>
          <w:rFonts w:ascii="Arial" w:hAnsi="Arial"/>
          <w:sz w:val="26"/>
          <w:szCs w:val="26"/>
        </w:rPr>
        <w:t>UNICEF Oficina Regional para América Latina y el Caribe.</w:t>
      </w:r>
    </w:p>
    <w:p w14:paraId="284C462A" w14:textId="43AEA1C6" w:rsidR="00454256" w:rsidRPr="000F79FE" w:rsidRDefault="00454256" w:rsidP="000F79FE">
      <w:pPr>
        <w:spacing w:line="360" w:lineRule="auto"/>
        <w:ind w:firstLine="720"/>
      </w:pPr>
    </w:p>
    <w:p w14:paraId="112C8D41" w14:textId="77777777" w:rsidR="00916E1C" w:rsidRDefault="00916E1C" w:rsidP="00916E1C">
      <w:pPr>
        <w:jc w:val="both"/>
        <w:rPr>
          <w:rFonts w:ascii="Arial" w:hAnsi="Arial" w:cs="Arial"/>
          <w:i/>
          <w:color w:val="535353"/>
          <w:sz w:val="26"/>
          <w:szCs w:val="26"/>
          <w:lang w:val="es-ES"/>
        </w:rPr>
      </w:pPr>
      <w:r>
        <w:rPr>
          <w:rFonts w:ascii="Arial" w:hAnsi="Arial" w:cs="Arial"/>
          <w:b/>
          <w:bCs/>
          <w:sz w:val="26"/>
          <w:szCs w:val="26"/>
          <w:lang w:val="es-ES"/>
        </w:rPr>
        <w:t xml:space="preserve">16. RECURSOS WEB </w:t>
      </w:r>
      <w:r>
        <w:rPr>
          <w:rFonts w:ascii="Arial" w:hAnsi="Arial" w:cs="Arial"/>
          <w:i/>
          <w:color w:val="535353"/>
          <w:sz w:val="26"/>
          <w:szCs w:val="26"/>
          <w:lang w:val="es-ES"/>
        </w:rPr>
        <w:t>(Recursos de referencia para el apoyo del proceso formativo del estudiante; se debe indicar la dirección completa del recurso y una descripción del mismo; CADA RECURSO DEBE IR EN UNA LÍNEA DISTINTA)</w:t>
      </w:r>
    </w:p>
    <w:p w14:paraId="7533C1D7" w14:textId="77777777" w:rsidR="00916E1C" w:rsidRDefault="00916E1C" w:rsidP="00916E1C">
      <w:pPr>
        <w:jc w:val="both"/>
        <w:rPr>
          <w:rFonts w:ascii="Arial" w:hAnsi="Arial" w:cs="Arial"/>
          <w:i/>
          <w:color w:val="535353"/>
          <w:sz w:val="26"/>
          <w:szCs w:val="26"/>
          <w:lang w:val="es-ES"/>
        </w:rPr>
      </w:pPr>
    </w:p>
    <w:p w14:paraId="5DA03D08" w14:textId="45C6C1A6" w:rsidR="00916E1C" w:rsidRPr="00D27378" w:rsidRDefault="007707D8"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Ver bibliografía</w:t>
      </w:r>
    </w:p>
    <w:p w14:paraId="67523358" w14:textId="77777777" w:rsidR="00916E1C" w:rsidRDefault="00916E1C" w:rsidP="007026E1">
      <w:pPr>
        <w:jc w:val="both"/>
        <w:rPr>
          <w:rFonts w:ascii="Arial" w:hAnsi="Arial" w:cs="Arial"/>
          <w:b/>
          <w:bCs/>
          <w:i/>
          <w:sz w:val="26"/>
          <w:szCs w:val="26"/>
          <w:lang w:val="es-ES"/>
        </w:rPr>
      </w:pPr>
    </w:p>
    <w:p w14:paraId="5788B632" w14:textId="77777777" w:rsidR="00D27378" w:rsidRDefault="00D27378" w:rsidP="007041BB">
      <w:pPr>
        <w:rPr>
          <w:rFonts w:ascii="Arial" w:hAnsi="Arial" w:cs="Arial"/>
          <w:b/>
          <w:lang w:eastAsia="es-ES_tradnl"/>
        </w:rPr>
      </w:pPr>
    </w:p>
    <w:p w14:paraId="32C28657" w14:textId="77777777" w:rsidR="00D27378" w:rsidRDefault="00D27378" w:rsidP="007041BB">
      <w:pPr>
        <w:rPr>
          <w:rFonts w:ascii="Arial" w:hAnsi="Arial" w:cs="Arial"/>
          <w:b/>
          <w:lang w:eastAsia="es-ES_tradnl"/>
        </w:rPr>
      </w:pPr>
    </w:p>
    <w:p w14:paraId="6BA879D7" w14:textId="77777777" w:rsidR="00D27378" w:rsidRPr="007707D8" w:rsidRDefault="00D27378" w:rsidP="007041BB">
      <w:pPr>
        <w:rPr>
          <w:rFonts w:ascii="Arial" w:hAnsi="Arial" w:cs="Arial"/>
          <w:b/>
          <w:sz w:val="28"/>
          <w:szCs w:val="28"/>
          <w:lang w:eastAsia="es-ES_tradnl"/>
        </w:rPr>
      </w:pPr>
      <w:r w:rsidRPr="007707D8">
        <w:rPr>
          <w:rFonts w:ascii="Arial" w:hAnsi="Arial" w:cs="Arial"/>
          <w:b/>
          <w:sz w:val="28"/>
          <w:szCs w:val="28"/>
          <w:lang w:eastAsia="es-ES_tradnl"/>
        </w:rPr>
        <w:t>Información adicional (que se solicita en la plataforma):</w:t>
      </w:r>
    </w:p>
    <w:p w14:paraId="39571CD3" w14:textId="77777777" w:rsidR="00D27378" w:rsidRPr="007707D8" w:rsidRDefault="00D27378" w:rsidP="007041BB">
      <w:pPr>
        <w:rPr>
          <w:rFonts w:ascii="Arial" w:hAnsi="Arial" w:cs="Arial"/>
          <w:b/>
          <w:lang w:eastAsia="es-ES_tradnl"/>
        </w:rPr>
      </w:pPr>
    </w:p>
    <w:p w14:paraId="5DF99DE5" w14:textId="77777777" w:rsidR="007041BB" w:rsidRPr="007707D8" w:rsidRDefault="007041BB" w:rsidP="007041BB">
      <w:pPr>
        <w:rPr>
          <w:rFonts w:ascii="Arial" w:hAnsi="Arial" w:cs="Arial"/>
          <w:b/>
          <w:lang w:eastAsia="es-ES_tradnl"/>
        </w:rPr>
      </w:pPr>
      <w:r w:rsidRPr="007707D8">
        <w:rPr>
          <w:rFonts w:ascii="Arial" w:hAnsi="Arial" w:cs="Arial"/>
          <w:b/>
          <w:lang w:eastAsia="es-ES_tradnl"/>
        </w:rPr>
        <w:t xml:space="preserve">NOMBRE COMPLETO DEL DOCENTE RESPONSABLE / COORDINADOR </w:t>
      </w:r>
    </w:p>
    <w:p w14:paraId="4C2B52D3" w14:textId="77777777" w:rsidR="007041BB" w:rsidRDefault="007041BB" w:rsidP="007041BB">
      <w:pPr>
        <w:rPr>
          <w:rFonts w:ascii="Arial" w:hAnsi="Arial" w:cs="Arial"/>
          <w:lang w:eastAsia="es-ES_tradnl"/>
        </w:rPr>
      </w:pPr>
    </w:p>
    <w:p w14:paraId="13EB9E8E" w14:textId="3C027901" w:rsidR="002740BE" w:rsidRPr="009C2691" w:rsidRDefault="002740BE" w:rsidP="007041BB">
      <w:pPr>
        <w:rPr>
          <w:rFonts w:ascii="Arial" w:hAnsi="Arial" w:cs="Arial"/>
          <w:b/>
          <w:lang w:eastAsia="es-ES_tradnl"/>
        </w:rPr>
      </w:pPr>
      <w:r w:rsidRPr="009C2691">
        <w:rPr>
          <w:rFonts w:ascii="Arial" w:hAnsi="Arial" w:cs="Arial"/>
          <w:b/>
          <w:lang w:eastAsia="es-ES_tradnl"/>
        </w:rPr>
        <w:t>Módulo 1</w:t>
      </w:r>
    </w:p>
    <w:p w14:paraId="56D81DF7" w14:textId="77777777" w:rsidR="002740BE" w:rsidRPr="007707D8" w:rsidRDefault="002740BE" w:rsidP="007041BB">
      <w:pPr>
        <w:rPr>
          <w:rFonts w:ascii="Arial" w:hAnsi="Arial" w:cs="Arial"/>
          <w:lang w:eastAsia="es-ES_tradnl"/>
        </w:rPr>
      </w:pPr>
    </w:p>
    <w:p w14:paraId="3515536D" w14:textId="4C5FD7EE" w:rsidR="007041BB" w:rsidRPr="00610BBF" w:rsidRDefault="007707D8" w:rsidP="007041B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Cs/>
          <w:lang w:val="es-ES"/>
        </w:rPr>
      </w:pPr>
      <w:r w:rsidRPr="007707D8">
        <w:rPr>
          <w:rFonts w:ascii="Arial" w:hAnsi="Arial" w:cs="Arial"/>
          <w:bCs/>
          <w:lang w:val="es-ES"/>
        </w:rPr>
        <w:t>Rodolfo Sapiains Arrue</w:t>
      </w:r>
      <w:r w:rsidR="002740BE">
        <w:rPr>
          <w:rFonts w:ascii="Arial" w:hAnsi="Arial" w:cs="Arial"/>
          <w:bCs/>
          <w:lang w:val="es-ES"/>
        </w:rPr>
        <w:t xml:space="preserve"> </w:t>
      </w:r>
    </w:p>
    <w:p w14:paraId="0E2E5039" w14:textId="77777777" w:rsidR="007041BB" w:rsidRPr="005577DF" w:rsidRDefault="007041BB" w:rsidP="007041BB">
      <w:pPr>
        <w:rPr>
          <w:rFonts w:ascii="Arial" w:hAnsi="Arial" w:cs="Arial"/>
          <w:b/>
          <w:lang w:eastAsia="es-ES_tradnl"/>
        </w:rPr>
      </w:pPr>
    </w:p>
    <w:p w14:paraId="21C84318" w14:textId="77777777" w:rsidR="007041BB" w:rsidRDefault="007041BB" w:rsidP="007041BB">
      <w:pPr>
        <w:rPr>
          <w:rFonts w:ascii="Arial" w:hAnsi="Arial" w:cs="Arial"/>
          <w:b/>
          <w:lang w:eastAsia="es-ES_tradnl"/>
        </w:rPr>
      </w:pPr>
      <w:r w:rsidRPr="005577DF">
        <w:rPr>
          <w:rFonts w:ascii="Arial" w:hAnsi="Arial" w:cs="Arial"/>
          <w:b/>
          <w:lang w:eastAsia="es-ES_tradnl"/>
        </w:rPr>
        <w:t xml:space="preserve">RUT DEL DOCENTE RESPONSABLE / COORDINADOR </w:t>
      </w:r>
    </w:p>
    <w:p w14:paraId="3D2E6AF5" w14:textId="07336F26" w:rsidR="007041BB" w:rsidRPr="00610BBF" w:rsidRDefault="007707D8" w:rsidP="007041B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Cs/>
          <w:lang w:val="es-ES"/>
        </w:rPr>
      </w:pPr>
      <w:r>
        <w:rPr>
          <w:rFonts w:ascii="Arial" w:hAnsi="Arial" w:cs="Arial"/>
          <w:bCs/>
          <w:lang w:val="es-ES"/>
        </w:rPr>
        <w:t>8639441-3</w:t>
      </w:r>
    </w:p>
    <w:p w14:paraId="38CA1C82" w14:textId="77777777" w:rsidR="007041BB" w:rsidRDefault="007041BB" w:rsidP="007026E1">
      <w:pPr>
        <w:jc w:val="both"/>
        <w:rPr>
          <w:rFonts w:ascii="Arial" w:hAnsi="Arial" w:cs="Arial"/>
          <w:b/>
          <w:bCs/>
          <w:i/>
          <w:sz w:val="26"/>
          <w:szCs w:val="26"/>
          <w:lang w:val="es-ES"/>
        </w:rPr>
      </w:pPr>
    </w:p>
    <w:p w14:paraId="3BCE6E49" w14:textId="11FF9A97" w:rsidR="002740BE" w:rsidRPr="009C2691" w:rsidRDefault="002740BE" w:rsidP="002740BE">
      <w:pPr>
        <w:rPr>
          <w:rFonts w:ascii="Arial" w:hAnsi="Arial" w:cs="Arial"/>
          <w:b/>
          <w:lang w:eastAsia="es-ES_tradnl"/>
        </w:rPr>
      </w:pPr>
      <w:r w:rsidRPr="009C2691">
        <w:rPr>
          <w:rFonts w:ascii="Arial" w:hAnsi="Arial" w:cs="Arial"/>
          <w:b/>
          <w:lang w:eastAsia="es-ES_tradnl"/>
        </w:rPr>
        <w:t>Módulo 2</w:t>
      </w:r>
    </w:p>
    <w:p w14:paraId="7969BD35" w14:textId="77777777" w:rsidR="002740BE" w:rsidRPr="007707D8" w:rsidRDefault="002740BE" w:rsidP="002740BE">
      <w:pPr>
        <w:rPr>
          <w:rFonts w:ascii="Arial" w:hAnsi="Arial" w:cs="Arial"/>
          <w:lang w:eastAsia="es-ES_tradnl"/>
        </w:rPr>
      </w:pPr>
    </w:p>
    <w:p w14:paraId="75F721B3" w14:textId="4F70DE7D" w:rsidR="002740BE" w:rsidRDefault="009C2691" w:rsidP="009C2691">
      <w:pPr>
        <w:pBdr>
          <w:top w:val="single" w:sz="4" w:space="1" w:color="auto"/>
          <w:left w:val="single" w:sz="4" w:space="4" w:color="auto"/>
          <w:bottom w:val="single" w:sz="4" w:space="1" w:color="auto"/>
          <w:right w:val="single" w:sz="4" w:space="4" w:color="auto"/>
        </w:pBdr>
        <w:rPr>
          <w:rFonts w:ascii="Arial" w:hAnsi="Arial" w:cs="Arial"/>
          <w:bCs/>
          <w:lang w:val="es-ES"/>
        </w:rPr>
      </w:pPr>
      <w:r>
        <w:rPr>
          <w:rFonts w:ascii="Arial" w:hAnsi="Arial" w:cs="Arial"/>
          <w:bCs/>
          <w:lang w:val="es-ES"/>
        </w:rPr>
        <w:t>Adrian</w:t>
      </w:r>
      <w:r w:rsidR="00AF7FD9">
        <w:rPr>
          <w:rFonts w:ascii="Arial" w:hAnsi="Arial" w:cs="Arial"/>
          <w:bCs/>
          <w:lang w:val="es-ES"/>
        </w:rPr>
        <w:t>a Espinoza Soto</w:t>
      </w:r>
    </w:p>
    <w:p w14:paraId="381444B1" w14:textId="77777777" w:rsidR="009C2691" w:rsidRPr="005577DF" w:rsidRDefault="009C2691" w:rsidP="002740BE">
      <w:pPr>
        <w:rPr>
          <w:rFonts w:ascii="Arial" w:hAnsi="Arial" w:cs="Arial"/>
          <w:b/>
          <w:lang w:eastAsia="es-ES_tradnl"/>
        </w:rPr>
      </w:pPr>
    </w:p>
    <w:p w14:paraId="24D4B4E2" w14:textId="77777777" w:rsidR="002740BE" w:rsidRDefault="002740BE" w:rsidP="002740BE">
      <w:pPr>
        <w:rPr>
          <w:rFonts w:ascii="Arial" w:hAnsi="Arial" w:cs="Arial"/>
          <w:b/>
          <w:lang w:eastAsia="es-ES_tradnl"/>
        </w:rPr>
      </w:pPr>
      <w:r w:rsidRPr="005577DF">
        <w:rPr>
          <w:rFonts w:ascii="Arial" w:hAnsi="Arial" w:cs="Arial"/>
          <w:b/>
          <w:lang w:eastAsia="es-ES_tradnl"/>
        </w:rPr>
        <w:t xml:space="preserve">RUT DEL DOCENTE RESPONSABLE / COORDINADOR </w:t>
      </w:r>
    </w:p>
    <w:p w14:paraId="756B98B6" w14:textId="3F809F37" w:rsidR="002740BE" w:rsidRPr="00454256" w:rsidRDefault="00AF7FD9" w:rsidP="009C2691">
      <w:pPr>
        <w:pBdr>
          <w:top w:val="single" w:sz="4" w:space="1" w:color="auto"/>
          <w:left w:val="single" w:sz="4" w:space="4" w:color="auto"/>
          <w:bottom w:val="single" w:sz="4" w:space="1" w:color="auto"/>
          <w:right w:val="single" w:sz="4" w:space="4" w:color="auto"/>
        </w:pBdr>
        <w:jc w:val="both"/>
        <w:rPr>
          <w:rFonts w:ascii="Arial" w:hAnsi="Arial" w:cs="Arial"/>
          <w:b/>
          <w:bCs/>
          <w:i/>
          <w:sz w:val="26"/>
          <w:szCs w:val="26"/>
          <w:lang w:val="es-ES"/>
        </w:rPr>
      </w:pPr>
      <w:r>
        <w:rPr>
          <w:rFonts w:ascii="Arial" w:hAnsi="Arial" w:cs="Arial"/>
          <w:bCs/>
          <w:lang w:val="es-ES"/>
        </w:rPr>
        <w:t>7. 838.640-1</w:t>
      </w:r>
    </w:p>
    <w:sectPr w:rsidR="002740BE" w:rsidRPr="00454256" w:rsidSect="00F96BBC">
      <w:headerReference w:type="default" r:id="rId10"/>
      <w:footerReference w:type="even" r:id="rId11"/>
      <w:footerReference w:type="default" r:id="rId12"/>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9B1DE" w15:done="0"/>
  <w15:commentEx w15:paraId="5014C91E" w15:done="0"/>
  <w15:commentEx w15:paraId="12C48C56" w15:done="0"/>
  <w15:commentEx w15:paraId="14DEB9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2AD63" w14:textId="77777777" w:rsidR="00423D7D" w:rsidRDefault="00423D7D" w:rsidP="00EF79FB">
      <w:r>
        <w:separator/>
      </w:r>
    </w:p>
  </w:endnote>
  <w:endnote w:type="continuationSeparator" w:id="0">
    <w:p w14:paraId="7B5360FC" w14:textId="77777777" w:rsidR="00423D7D" w:rsidRDefault="00423D7D"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D2CA" w14:textId="77777777" w:rsidR="00423D7D" w:rsidRDefault="00423D7D" w:rsidP="00EF79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996A0B" w14:textId="77777777" w:rsidR="00423D7D" w:rsidRDefault="00423D7D" w:rsidP="00EF79F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CC6E" w14:textId="77777777" w:rsidR="00423D7D" w:rsidRPr="00EF79FB" w:rsidRDefault="00423D7D"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7D4A4B">
      <w:rPr>
        <w:rStyle w:val="Nmerodepgina"/>
        <w:rFonts w:ascii="Arial" w:hAnsi="Arial" w:cs="Arial"/>
        <w:b/>
        <w:noProof/>
      </w:rPr>
      <w:t>1</w:t>
    </w:r>
    <w:r w:rsidRPr="00EF79FB">
      <w:rPr>
        <w:rStyle w:val="Nmerodepgina"/>
        <w:rFonts w:ascii="Arial" w:hAnsi="Arial" w:cs="Arial"/>
        <w:b/>
      </w:rPr>
      <w:fldChar w:fldCharType="end"/>
    </w:r>
  </w:p>
  <w:p w14:paraId="45A343F2" w14:textId="77777777" w:rsidR="00423D7D" w:rsidRDefault="00423D7D" w:rsidP="00EF79F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4FB64" w14:textId="77777777" w:rsidR="00423D7D" w:rsidRDefault="00423D7D" w:rsidP="00EF79FB">
      <w:r>
        <w:separator/>
      </w:r>
    </w:p>
  </w:footnote>
  <w:footnote w:type="continuationSeparator" w:id="0">
    <w:p w14:paraId="3172D2F2" w14:textId="77777777" w:rsidR="00423D7D" w:rsidRDefault="00423D7D" w:rsidP="00EF7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07E45" w14:textId="77777777" w:rsidR="00423D7D" w:rsidRDefault="00423D7D">
    <w:pPr>
      <w:pStyle w:val="Encabezado"/>
    </w:pPr>
    <w:r>
      <w:rPr>
        <w:noProof/>
        <w:lang w:val="es-ES"/>
      </w:rPr>
      <w:drawing>
        <wp:anchor distT="0" distB="0" distL="114300" distR="114300" simplePos="0" relativeHeight="251657728" behindDoc="0" locked="0" layoutInCell="1" allowOverlap="1" wp14:anchorId="68CDE082" wp14:editId="3D2AD43C">
          <wp:simplePos x="0" y="0"/>
          <wp:positionH relativeFrom="column">
            <wp:posOffset>-4445</wp:posOffset>
          </wp:positionH>
          <wp:positionV relativeFrom="paragraph">
            <wp:posOffset>-121285</wp:posOffset>
          </wp:positionV>
          <wp:extent cx="5612130" cy="349250"/>
          <wp:effectExtent l="0" t="0" r="1270" b="6350"/>
          <wp:wrapTight wrapText="bothSides">
            <wp:wrapPolygon edited="0">
              <wp:start x="0" y="0"/>
              <wp:lineTo x="0" y="20422"/>
              <wp:lineTo x="21507" y="20422"/>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1C0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02A2B"/>
    <w:multiLevelType w:val="hybridMultilevel"/>
    <w:tmpl w:val="F09AD71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18843CFE"/>
    <w:multiLevelType w:val="hybridMultilevel"/>
    <w:tmpl w:val="791A4D72"/>
    <w:lvl w:ilvl="0" w:tplc="18DC07F0">
      <w:start w:val="1"/>
      <w:numFmt w:val="decimal"/>
      <w:lvlText w:val="%1."/>
      <w:lvlJc w:val="left"/>
      <w:pPr>
        <w:ind w:left="360" w:hanging="360"/>
      </w:pPr>
      <w:rPr>
        <w:rFonts w:ascii="Cambria" w:eastAsia="Times New Roman" w:hAnsi="Cambria" w:cs="Wingding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9FD41E2"/>
    <w:multiLevelType w:val="hybridMultilevel"/>
    <w:tmpl w:val="BACE235A"/>
    <w:lvl w:ilvl="0" w:tplc="95CC1CE4">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D875C50"/>
    <w:multiLevelType w:val="hybridMultilevel"/>
    <w:tmpl w:val="52C23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CF192B"/>
    <w:multiLevelType w:val="hybridMultilevel"/>
    <w:tmpl w:val="A608ED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49C51C1"/>
    <w:multiLevelType w:val="hybridMultilevel"/>
    <w:tmpl w:val="607A9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854908"/>
    <w:multiLevelType w:val="hybridMultilevel"/>
    <w:tmpl w:val="041A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462FC"/>
    <w:multiLevelType w:val="hybridMultilevel"/>
    <w:tmpl w:val="13BC6A5E"/>
    <w:lvl w:ilvl="0" w:tplc="59EAE628">
      <w:start w:val="11"/>
      <w:numFmt w:val="bullet"/>
      <w:lvlText w:val="-"/>
      <w:lvlJc w:val="left"/>
      <w:pPr>
        <w:ind w:left="420" w:hanging="360"/>
      </w:pPr>
      <w:rPr>
        <w:rFonts w:ascii="Arial" w:eastAsia="Times New Roman" w:hAnsi="Arial" w:cs="Wingdings" w:hint="default"/>
      </w:rPr>
    </w:lvl>
    <w:lvl w:ilvl="1" w:tplc="040A0003" w:tentative="1">
      <w:start w:val="1"/>
      <w:numFmt w:val="bullet"/>
      <w:lvlText w:val="o"/>
      <w:lvlJc w:val="left"/>
      <w:pPr>
        <w:ind w:left="1140" w:hanging="360"/>
      </w:pPr>
      <w:rPr>
        <w:rFonts w:ascii="Courier New" w:hAnsi="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9">
    <w:nsid w:val="4D550B18"/>
    <w:multiLevelType w:val="hybridMultilevel"/>
    <w:tmpl w:val="80BC5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B13673"/>
    <w:multiLevelType w:val="hybridMultilevel"/>
    <w:tmpl w:val="3F424B3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nsid w:val="57B2111A"/>
    <w:multiLevelType w:val="hybridMultilevel"/>
    <w:tmpl w:val="0E84611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nsid w:val="69471C17"/>
    <w:multiLevelType w:val="hybridMultilevel"/>
    <w:tmpl w:val="1FC2BD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6D396B73"/>
    <w:multiLevelType w:val="hybridMultilevel"/>
    <w:tmpl w:val="0C7652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DB75AEA"/>
    <w:multiLevelType w:val="hybridMultilevel"/>
    <w:tmpl w:val="2FC283B4"/>
    <w:lvl w:ilvl="0" w:tplc="E556D1E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5504A7C"/>
    <w:multiLevelType w:val="hybridMultilevel"/>
    <w:tmpl w:val="AD02B9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5"/>
  </w:num>
  <w:num w:numId="5">
    <w:abstractNumId w:val="7"/>
  </w:num>
  <w:num w:numId="6">
    <w:abstractNumId w:val="2"/>
  </w:num>
  <w:num w:numId="7">
    <w:abstractNumId w:val="11"/>
  </w:num>
  <w:num w:numId="8">
    <w:abstractNumId w:val="10"/>
  </w:num>
  <w:num w:numId="9">
    <w:abstractNumId w:val="1"/>
  </w:num>
  <w:num w:numId="10">
    <w:abstractNumId w:val="8"/>
  </w:num>
  <w:num w:numId="11">
    <w:abstractNumId w:val="9"/>
  </w:num>
  <w:num w:numId="12">
    <w:abstractNumId w:val="4"/>
  </w:num>
  <w:num w:numId="13">
    <w:abstractNumId w:val="13"/>
  </w:num>
  <w:num w:numId="14">
    <w:abstractNumId w:val="5"/>
  </w:num>
  <w:num w:numId="15">
    <w:abstractNumId w:val="6"/>
  </w:num>
  <w:num w:numId="16">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olfo sapiains">
    <w15:presenceInfo w15:providerId="Windows Live" w15:userId="977cc25bbcb95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B"/>
    <w:rsid w:val="000648EF"/>
    <w:rsid w:val="00084AAA"/>
    <w:rsid w:val="00095F20"/>
    <w:rsid w:val="000C01CA"/>
    <w:rsid w:val="000F79FE"/>
    <w:rsid w:val="00141045"/>
    <w:rsid w:val="00184C4B"/>
    <w:rsid w:val="001E2F60"/>
    <w:rsid w:val="00210786"/>
    <w:rsid w:val="0024506D"/>
    <w:rsid w:val="0027321E"/>
    <w:rsid w:val="002740BE"/>
    <w:rsid w:val="00283C2A"/>
    <w:rsid w:val="003252CB"/>
    <w:rsid w:val="00342E21"/>
    <w:rsid w:val="00396420"/>
    <w:rsid w:val="003A3092"/>
    <w:rsid w:val="003C5626"/>
    <w:rsid w:val="00423D7D"/>
    <w:rsid w:val="00433A89"/>
    <w:rsid w:val="004347B7"/>
    <w:rsid w:val="00450CC3"/>
    <w:rsid w:val="00454256"/>
    <w:rsid w:val="00462416"/>
    <w:rsid w:val="004771A8"/>
    <w:rsid w:val="00510C4D"/>
    <w:rsid w:val="00567676"/>
    <w:rsid w:val="005A1807"/>
    <w:rsid w:val="005A1F54"/>
    <w:rsid w:val="005A2E6F"/>
    <w:rsid w:val="005B2ACB"/>
    <w:rsid w:val="005F0272"/>
    <w:rsid w:val="00604ADF"/>
    <w:rsid w:val="00627D97"/>
    <w:rsid w:val="00655C6B"/>
    <w:rsid w:val="00663D12"/>
    <w:rsid w:val="00673C29"/>
    <w:rsid w:val="00682180"/>
    <w:rsid w:val="007026E1"/>
    <w:rsid w:val="007041BB"/>
    <w:rsid w:val="007707D8"/>
    <w:rsid w:val="007A3398"/>
    <w:rsid w:val="007D4A4B"/>
    <w:rsid w:val="007D635C"/>
    <w:rsid w:val="007E6E5B"/>
    <w:rsid w:val="0080629B"/>
    <w:rsid w:val="00807CD3"/>
    <w:rsid w:val="00807E84"/>
    <w:rsid w:val="00850266"/>
    <w:rsid w:val="008D1823"/>
    <w:rsid w:val="008D4820"/>
    <w:rsid w:val="008D7AD6"/>
    <w:rsid w:val="009105E7"/>
    <w:rsid w:val="00912A7B"/>
    <w:rsid w:val="00916E1C"/>
    <w:rsid w:val="009810BC"/>
    <w:rsid w:val="00987B1B"/>
    <w:rsid w:val="00993043"/>
    <w:rsid w:val="009C2691"/>
    <w:rsid w:val="009C6A7B"/>
    <w:rsid w:val="009E3C60"/>
    <w:rsid w:val="00A03F4B"/>
    <w:rsid w:val="00A0412E"/>
    <w:rsid w:val="00A618AB"/>
    <w:rsid w:val="00AB2B90"/>
    <w:rsid w:val="00AB44D9"/>
    <w:rsid w:val="00AF7FD9"/>
    <w:rsid w:val="00B20022"/>
    <w:rsid w:val="00B32BAF"/>
    <w:rsid w:val="00B95270"/>
    <w:rsid w:val="00C345FA"/>
    <w:rsid w:val="00C473A4"/>
    <w:rsid w:val="00CA34FE"/>
    <w:rsid w:val="00CB4A5C"/>
    <w:rsid w:val="00CB66D1"/>
    <w:rsid w:val="00CF1ED8"/>
    <w:rsid w:val="00D23A7C"/>
    <w:rsid w:val="00D27378"/>
    <w:rsid w:val="00D7002F"/>
    <w:rsid w:val="00D8613F"/>
    <w:rsid w:val="00DE4CB7"/>
    <w:rsid w:val="00E52E8D"/>
    <w:rsid w:val="00EA5A57"/>
    <w:rsid w:val="00EC47C5"/>
    <w:rsid w:val="00ED212B"/>
    <w:rsid w:val="00EE13AD"/>
    <w:rsid w:val="00EF79FB"/>
    <w:rsid w:val="00F61BCF"/>
    <w:rsid w:val="00F96BBC"/>
    <w:rsid w:val="00FD259A"/>
    <w:rsid w:val="00FF1FC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255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7B"/>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styleId="Refdecomentario">
    <w:name w:val="annotation reference"/>
    <w:basedOn w:val="Fuentedeprrafopredeter"/>
    <w:uiPriority w:val="99"/>
    <w:semiHidden/>
    <w:unhideWhenUsed/>
    <w:rsid w:val="00450CC3"/>
    <w:rPr>
      <w:sz w:val="16"/>
      <w:szCs w:val="16"/>
    </w:rPr>
  </w:style>
  <w:style w:type="paragraph" w:styleId="Textocomentario">
    <w:name w:val="annotation text"/>
    <w:basedOn w:val="Normal"/>
    <w:link w:val="TextocomentarioCar"/>
    <w:unhideWhenUsed/>
    <w:rsid w:val="00450CC3"/>
    <w:rPr>
      <w:sz w:val="20"/>
      <w:szCs w:val="20"/>
    </w:rPr>
  </w:style>
  <w:style w:type="character" w:customStyle="1" w:styleId="TextocomentarioCar">
    <w:name w:val="Texto comentario Car"/>
    <w:basedOn w:val="Fuentedeprrafopredeter"/>
    <w:link w:val="Textocomentario"/>
    <w:rsid w:val="00450CC3"/>
    <w:rPr>
      <w:sz w:val="20"/>
      <w:szCs w:val="20"/>
    </w:rPr>
  </w:style>
  <w:style w:type="paragraph" w:styleId="Asuntodelcomentario">
    <w:name w:val="annotation subject"/>
    <w:basedOn w:val="Textocomentario"/>
    <w:next w:val="Textocomentario"/>
    <w:link w:val="AsuntodelcomentarioCar"/>
    <w:uiPriority w:val="99"/>
    <w:semiHidden/>
    <w:unhideWhenUsed/>
    <w:rsid w:val="00450CC3"/>
    <w:rPr>
      <w:b/>
      <w:bCs/>
    </w:rPr>
  </w:style>
  <w:style w:type="character" w:customStyle="1" w:styleId="AsuntodelcomentarioCar">
    <w:name w:val="Asunto del comentario Car"/>
    <w:basedOn w:val="TextocomentarioCar"/>
    <w:link w:val="Asuntodelcomentario"/>
    <w:uiPriority w:val="99"/>
    <w:semiHidden/>
    <w:rsid w:val="00450CC3"/>
    <w:rPr>
      <w:b/>
      <w:bCs/>
      <w:sz w:val="20"/>
      <w:szCs w:val="20"/>
    </w:rPr>
  </w:style>
  <w:style w:type="paragraph" w:customStyle="1" w:styleId="Default">
    <w:name w:val="Default"/>
    <w:rsid w:val="007D635C"/>
    <w:pPr>
      <w:autoSpaceDE w:val="0"/>
      <w:autoSpaceDN w:val="0"/>
      <w:adjustRightInd w:val="0"/>
    </w:pPr>
    <w:rPr>
      <w:rFonts w:ascii="Times New Roman" w:eastAsiaTheme="minorHAnsi" w:hAnsi="Times New Roman"/>
      <w:color w:val="000000"/>
      <w:sz w:val="24"/>
      <w:szCs w:val="24"/>
    </w:rPr>
  </w:style>
  <w:style w:type="table" w:customStyle="1" w:styleId="Tabladecuadrcula4-nfasis31">
    <w:name w:val="Tabla de cuadrícula 4 - Énfasis 31"/>
    <w:basedOn w:val="Tablanormal"/>
    <w:uiPriority w:val="49"/>
    <w:rsid w:val="007D635C"/>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
    <w:name w:val="Table Grid"/>
    <w:basedOn w:val="Tablanormal"/>
    <w:uiPriority w:val="59"/>
    <w:rsid w:val="007D6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reccinHTML">
    <w:name w:val="HTML Address"/>
    <w:basedOn w:val="z-Principiodelformulario"/>
    <w:link w:val="DireccinHTMLCar"/>
    <w:rsid w:val="00627D97"/>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basedOn w:val="Fuentedeprrafopredeter"/>
    <w:link w:val="DireccinHTML"/>
    <w:rsid w:val="00627D97"/>
    <w:rPr>
      <w:rFonts w:ascii="Times New Roman" w:hAnsi="Times New Roman"/>
      <w:sz w:val="24"/>
      <w:lang w:val="en-US" w:eastAsia="es-ES_tradnl"/>
    </w:rPr>
  </w:style>
  <w:style w:type="paragraph" w:styleId="z-Principiodelformulario">
    <w:name w:val="HTML Top of Form"/>
    <w:basedOn w:val="Normal"/>
    <w:next w:val="Normal"/>
    <w:link w:val="z-PrincipiodelformularioCar"/>
    <w:hidden/>
    <w:uiPriority w:val="99"/>
    <w:semiHidden/>
    <w:unhideWhenUsed/>
    <w:rsid w:val="00627D9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27D97"/>
    <w:rPr>
      <w:rFonts w:ascii="Arial" w:hAnsi="Arial" w:cs="Arial"/>
      <w:vanish/>
      <w:sz w:val="16"/>
      <w:szCs w:val="16"/>
      <w:lang w:val="es-ES_tradnl" w:eastAsia="es-ES"/>
    </w:rPr>
  </w:style>
  <w:style w:type="character" w:customStyle="1" w:styleId="hps">
    <w:name w:val="hps"/>
    <w:basedOn w:val="Fuentedeprrafopredeter"/>
    <w:rsid w:val="00CB66D1"/>
  </w:style>
  <w:style w:type="paragraph" w:styleId="NormalWeb">
    <w:name w:val="Normal (Web)"/>
    <w:basedOn w:val="Normal"/>
    <w:uiPriority w:val="99"/>
    <w:unhideWhenUsed/>
    <w:rsid w:val="00AB2B90"/>
    <w:pPr>
      <w:spacing w:before="100" w:beforeAutospacing="1" w:after="100" w:afterAutospacing="1"/>
    </w:pPr>
    <w:rPr>
      <w:rFonts w:ascii="Times New Roman" w:hAnsi="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7B"/>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styleId="Refdecomentario">
    <w:name w:val="annotation reference"/>
    <w:basedOn w:val="Fuentedeprrafopredeter"/>
    <w:uiPriority w:val="99"/>
    <w:semiHidden/>
    <w:unhideWhenUsed/>
    <w:rsid w:val="00450CC3"/>
    <w:rPr>
      <w:sz w:val="16"/>
      <w:szCs w:val="16"/>
    </w:rPr>
  </w:style>
  <w:style w:type="paragraph" w:styleId="Textocomentario">
    <w:name w:val="annotation text"/>
    <w:basedOn w:val="Normal"/>
    <w:link w:val="TextocomentarioCar"/>
    <w:unhideWhenUsed/>
    <w:rsid w:val="00450CC3"/>
    <w:rPr>
      <w:sz w:val="20"/>
      <w:szCs w:val="20"/>
    </w:rPr>
  </w:style>
  <w:style w:type="character" w:customStyle="1" w:styleId="TextocomentarioCar">
    <w:name w:val="Texto comentario Car"/>
    <w:basedOn w:val="Fuentedeprrafopredeter"/>
    <w:link w:val="Textocomentario"/>
    <w:rsid w:val="00450CC3"/>
    <w:rPr>
      <w:sz w:val="20"/>
      <w:szCs w:val="20"/>
    </w:rPr>
  </w:style>
  <w:style w:type="paragraph" w:styleId="Asuntodelcomentario">
    <w:name w:val="annotation subject"/>
    <w:basedOn w:val="Textocomentario"/>
    <w:next w:val="Textocomentario"/>
    <w:link w:val="AsuntodelcomentarioCar"/>
    <w:uiPriority w:val="99"/>
    <w:semiHidden/>
    <w:unhideWhenUsed/>
    <w:rsid w:val="00450CC3"/>
    <w:rPr>
      <w:b/>
      <w:bCs/>
    </w:rPr>
  </w:style>
  <w:style w:type="character" w:customStyle="1" w:styleId="AsuntodelcomentarioCar">
    <w:name w:val="Asunto del comentario Car"/>
    <w:basedOn w:val="TextocomentarioCar"/>
    <w:link w:val="Asuntodelcomentario"/>
    <w:uiPriority w:val="99"/>
    <w:semiHidden/>
    <w:rsid w:val="00450CC3"/>
    <w:rPr>
      <w:b/>
      <w:bCs/>
      <w:sz w:val="20"/>
      <w:szCs w:val="20"/>
    </w:rPr>
  </w:style>
  <w:style w:type="paragraph" w:customStyle="1" w:styleId="Default">
    <w:name w:val="Default"/>
    <w:rsid w:val="007D635C"/>
    <w:pPr>
      <w:autoSpaceDE w:val="0"/>
      <w:autoSpaceDN w:val="0"/>
      <w:adjustRightInd w:val="0"/>
    </w:pPr>
    <w:rPr>
      <w:rFonts w:ascii="Times New Roman" w:eastAsiaTheme="minorHAnsi" w:hAnsi="Times New Roman"/>
      <w:color w:val="000000"/>
      <w:sz w:val="24"/>
      <w:szCs w:val="24"/>
    </w:rPr>
  </w:style>
  <w:style w:type="table" w:customStyle="1" w:styleId="Tabladecuadrcula4-nfasis31">
    <w:name w:val="Tabla de cuadrícula 4 - Énfasis 31"/>
    <w:basedOn w:val="Tablanormal"/>
    <w:uiPriority w:val="49"/>
    <w:rsid w:val="007D635C"/>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
    <w:name w:val="Table Grid"/>
    <w:basedOn w:val="Tablanormal"/>
    <w:uiPriority w:val="59"/>
    <w:rsid w:val="007D6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reccinHTML">
    <w:name w:val="HTML Address"/>
    <w:basedOn w:val="z-Principiodelformulario"/>
    <w:link w:val="DireccinHTMLCar"/>
    <w:rsid w:val="00627D97"/>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basedOn w:val="Fuentedeprrafopredeter"/>
    <w:link w:val="DireccinHTML"/>
    <w:rsid w:val="00627D97"/>
    <w:rPr>
      <w:rFonts w:ascii="Times New Roman" w:hAnsi="Times New Roman"/>
      <w:sz w:val="24"/>
      <w:lang w:val="en-US" w:eastAsia="es-ES_tradnl"/>
    </w:rPr>
  </w:style>
  <w:style w:type="paragraph" w:styleId="z-Principiodelformulario">
    <w:name w:val="HTML Top of Form"/>
    <w:basedOn w:val="Normal"/>
    <w:next w:val="Normal"/>
    <w:link w:val="z-PrincipiodelformularioCar"/>
    <w:hidden/>
    <w:uiPriority w:val="99"/>
    <w:semiHidden/>
    <w:unhideWhenUsed/>
    <w:rsid w:val="00627D9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27D97"/>
    <w:rPr>
      <w:rFonts w:ascii="Arial" w:hAnsi="Arial" w:cs="Arial"/>
      <w:vanish/>
      <w:sz w:val="16"/>
      <w:szCs w:val="16"/>
      <w:lang w:val="es-ES_tradnl" w:eastAsia="es-ES"/>
    </w:rPr>
  </w:style>
  <w:style w:type="character" w:customStyle="1" w:styleId="hps">
    <w:name w:val="hps"/>
    <w:basedOn w:val="Fuentedeprrafopredeter"/>
    <w:rsid w:val="00CB66D1"/>
  </w:style>
  <w:style w:type="paragraph" w:styleId="NormalWeb">
    <w:name w:val="Normal (Web)"/>
    <w:basedOn w:val="Normal"/>
    <w:uiPriority w:val="99"/>
    <w:unhideWhenUsed/>
    <w:rsid w:val="00AB2B90"/>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4067/s0718-2244201500030000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A09B-4E18-C248-961A-93A70B78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5681</Words>
  <Characters>31251</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36859</CharactersWithSpaces>
  <SharedDoc>false</SharedDoc>
  <HLinks>
    <vt:vector size="12" baseType="variant">
      <vt:variant>
        <vt:i4>3670077</vt:i4>
      </vt:variant>
      <vt:variant>
        <vt:i4>3</vt:i4>
      </vt:variant>
      <vt:variant>
        <vt:i4>0</vt:i4>
      </vt:variant>
      <vt:variant>
        <vt:i4>5</vt:i4>
      </vt:variant>
      <vt:variant>
        <vt:lpwstr>http://www.clanfls.com/Convertidor/</vt:lpwstr>
      </vt:variant>
      <vt:variant>
        <vt:lpwstr/>
      </vt:variant>
      <vt:variant>
        <vt:i4>3670077</vt:i4>
      </vt:variant>
      <vt:variant>
        <vt:i4>0</vt:i4>
      </vt:variant>
      <vt:variant>
        <vt:i4>0</vt:i4>
      </vt:variant>
      <vt:variant>
        <vt:i4>5</vt:i4>
      </vt:variant>
      <vt:variant>
        <vt:lpwstr>http://www.clanfls.com/Convertidor/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Rilling</dc:creator>
  <cp:keywords/>
  <dc:description/>
  <cp:lastModifiedBy>Administrador</cp:lastModifiedBy>
  <cp:revision>2</cp:revision>
  <cp:lastPrinted>2012-09-27T20:44:00Z</cp:lastPrinted>
  <dcterms:created xsi:type="dcterms:W3CDTF">2018-01-17T19:30:00Z</dcterms:created>
  <dcterms:modified xsi:type="dcterms:W3CDTF">2018-01-17T19:30:00Z</dcterms:modified>
</cp:coreProperties>
</file>