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44" w:rsidRDefault="00F84143" w:rsidP="0060232F">
      <w:pPr>
        <w:spacing w:before="73"/>
        <w:ind w:left="993" w:right="1275" w:hanging="4"/>
        <w:jc w:val="center"/>
        <w:rPr>
          <w:rFonts w:ascii="Arial" w:eastAsia="Arial" w:hAnsi="Arial" w:cs="Arial"/>
          <w:b/>
          <w:sz w:val="24"/>
          <w:szCs w:val="24"/>
          <w:lang w:val="es-CL"/>
        </w:rPr>
      </w:pPr>
      <w:bookmarkStart w:id="0" w:name="_GoBack"/>
      <w:bookmarkEnd w:id="0"/>
      <w:r w:rsidRPr="00BD2DA2">
        <w:rPr>
          <w:rFonts w:ascii="Arial" w:eastAsia="Arial" w:hAnsi="Arial" w:cs="Arial"/>
          <w:b/>
          <w:sz w:val="24"/>
          <w:szCs w:val="24"/>
          <w:lang w:val="es-CL"/>
        </w:rPr>
        <w:t>PROG</w:t>
      </w:r>
      <w:r w:rsidRPr="00BD2DA2">
        <w:rPr>
          <w:rFonts w:ascii="Arial" w:eastAsia="Arial" w:hAnsi="Arial" w:cs="Arial"/>
          <w:b/>
          <w:spacing w:val="2"/>
          <w:sz w:val="24"/>
          <w:szCs w:val="24"/>
          <w:lang w:val="es-CL"/>
        </w:rPr>
        <w:t>R</w:t>
      </w:r>
      <w:r w:rsidRPr="00BD2DA2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Pr="00BD2DA2">
        <w:rPr>
          <w:rFonts w:ascii="Arial" w:eastAsia="Arial" w:hAnsi="Arial" w:cs="Arial"/>
          <w:b/>
          <w:spacing w:val="4"/>
          <w:sz w:val="24"/>
          <w:szCs w:val="24"/>
          <w:lang w:val="es-CL"/>
        </w:rPr>
        <w:t>M</w:t>
      </w:r>
      <w:r w:rsidRPr="00BD2DA2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3E1744">
        <w:rPr>
          <w:rFonts w:ascii="Arial" w:eastAsia="Arial" w:hAnsi="Arial" w:cs="Arial"/>
          <w:b/>
          <w:sz w:val="24"/>
          <w:szCs w:val="24"/>
          <w:lang w:val="es-CL"/>
        </w:rPr>
        <w:t>SEMINARIO</w:t>
      </w:r>
    </w:p>
    <w:p w:rsidR="003E1744" w:rsidRDefault="00F84143" w:rsidP="0060232F">
      <w:pPr>
        <w:spacing w:before="73"/>
        <w:ind w:left="993" w:right="1275" w:hanging="4"/>
        <w:jc w:val="center"/>
        <w:rPr>
          <w:rFonts w:ascii="Arial" w:eastAsia="Arial" w:hAnsi="Arial" w:cs="Arial"/>
          <w:b/>
          <w:spacing w:val="1"/>
          <w:sz w:val="24"/>
          <w:szCs w:val="24"/>
          <w:lang w:val="es-CL"/>
        </w:rPr>
      </w:pPr>
      <w:r w:rsidRPr="00BD2DA2">
        <w:rPr>
          <w:rFonts w:ascii="Arial" w:eastAsia="Arial" w:hAnsi="Arial" w:cs="Arial"/>
          <w:b/>
          <w:sz w:val="24"/>
          <w:szCs w:val="24"/>
          <w:lang w:val="es-CL"/>
        </w:rPr>
        <w:t>REGISTRO TRIBUTARIO DE DISTRIBUCIÓN DE UTILIDADES</w:t>
      </w:r>
      <w:r w:rsidR="0060232F">
        <w:rPr>
          <w:rFonts w:ascii="Arial" w:eastAsia="Arial" w:hAnsi="Arial" w:cs="Arial"/>
          <w:b/>
          <w:sz w:val="24"/>
          <w:szCs w:val="24"/>
          <w:lang w:val="es-CL"/>
        </w:rPr>
        <w:t xml:space="preserve"> II</w:t>
      </w:r>
    </w:p>
    <w:p w:rsidR="005A191A" w:rsidRPr="00BD2DA2" w:rsidRDefault="00BD2DA2" w:rsidP="0060232F">
      <w:pPr>
        <w:spacing w:before="73"/>
        <w:ind w:left="993" w:right="1275" w:hanging="4"/>
        <w:jc w:val="center"/>
        <w:rPr>
          <w:rFonts w:ascii="Arial" w:eastAsia="Arial" w:hAnsi="Arial" w:cs="Arial"/>
          <w:sz w:val="24"/>
          <w:szCs w:val="24"/>
          <w:lang w:val="es-CL"/>
        </w:rPr>
      </w:pPr>
      <w:r w:rsidRPr="00BD2DA2">
        <w:rPr>
          <w:rFonts w:ascii="Arial" w:eastAsia="Arial" w:hAnsi="Arial" w:cs="Arial"/>
          <w:b/>
          <w:spacing w:val="1"/>
          <w:sz w:val="24"/>
          <w:szCs w:val="24"/>
          <w:lang w:val="es-CL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  <w:lang w:val="es-CL"/>
        </w:rPr>
        <w:t>RIMER</w:t>
      </w:r>
      <w:r w:rsidR="00F84143" w:rsidRPr="00BD2DA2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S</w:t>
      </w:r>
      <w:r w:rsidR="00F84143" w:rsidRPr="00BD2DA2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F84143" w:rsidRPr="00BD2DA2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M</w:t>
      </w:r>
      <w:r w:rsidR="00F84143" w:rsidRPr="00BD2DA2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F84143" w:rsidRPr="00BD2DA2">
        <w:rPr>
          <w:rFonts w:ascii="Arial" w:eastAsia="Arial" w:hAnsi="Arial" w:cs="Arial"/>
          <w:b/>
          <w:sz w:val="24"/>
          <w:szCs w:val="24"/>
          <w:lang w:val="es-CL"/>
        </w:rPr>
        <w:t>ST</w:t>
      </w:r>
      <w:r w:rsidR="00F84143" w:rsidRPr="00BD2DA2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R</w:t>
      </w:r>
      <w:r w:rsidR="00F84143" w:rsidRPr="00BD2DA2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F84143" w:rsidRPr="00BD2DA2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2</w:t>
      </w:r>
      <w:r w:rsidR="00F84143" w:rsidRPr="00BD2DA2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0</w:t>
      </w:r>
      <w:r w:rsidR="00F84143" w:rsidRPr="00BD2DA2">
        <w:rPr>
          <w:rFonts w:ascii="Arial" w:eastAsia="Arial" w:hAnsi="Arial" w:cs="Arial"/>
          <w:b/>
          <w:spacing w:val="1"/>
          <w:sz w:val="24"/>
          <w:szCs w:val="24"/>
          <w:lang w:val="es-CL"/>
        </w:rPr>
        <w:t>1</w:t>
      </w:r>
      <w:r w:rsidR="00F84143" w:rsidRPr="00BD2DA2">
        <w:rPr>
          <w:rFonts w:ascii="Arial" w:eastAsia="Arial" w:hAnsi="Arial" w:cs="Arial"/>
          <w:b/>
          <w:sz w:val="24"/>
          <w:szCs w:val="24"/>
          <w:lang w:val="es-CL"/>
        </w:rPr>
        <w:t>7</w:t>
      </w:r>
    </w:p>
    <w:p w:rsidR="005A191A" w:rsidRPr="00BD2DA2" w:rsidRDefault="005A191A">
      <w:pPr>
        <w:spacing w:before="1" w:line="140" w:lineRule="exact"/>
        <w:rPr>
          <w:sz w:val="15"/>
          <w:szCs w:val="15"/>
          <w:lang w:val="es-CL"/>
        </w:rPr>
      </w:pPr>
    </w:p>
    <w:p w:rsidR="005A191A" w:rsidRPr="00BD2DA2" w:rsidRDefault="005A191A">
      <w:pPr>
        <w:spacing w:line="200" w:lineRule="exact"/>
        <w:rPr>
          <w:lang w:val="es-CL"/>
        </w:rPr>
      </w:pPr>
    </w:p>
    <w:p w:rsidR="005A191A" w:rsidRPr="00BD2DA2" w:rsidRDefault="005A191A">
      <w:pPr>
        <w:spacing w:line="200" w:lineRule="exact"/>
        <w:rPr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481"/>
      </w:tblGrid>
      <w:tr w:rsidR="005A191A" w:rsidRPr="008347C7" w:rsidTr="008347C7">
        <w:trPr>
          <w:trHeight w:hRule="exact" w:val="97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mbre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Registro Tributario de distribución de utilidades</w:t>
            </w:r>
          </w:p>
          <w:p w:rsidR="008347C7" w:rsidRPr="00BD2DA2" w:rsidRDefault="008347C7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Cs w:val="24"/>
                <w:lang w:val="es-CL"/>
              </w:rPr>
              <w:t>Equivalente a “Seminarios y Casos Prácticos” según art. 8 Decreto 004178</w:t>
            </w:r>
          </w:p>
        </w:tc>
      </w:tr>
      <w:tr w:rsidR="005A191A">
        <w:trPr>
          <w:trHeight w:hRule="exact" w:val="8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Pr="00BD2DA2" w:rsidRDefault="00F84143">
            <w:pPr>
              <w:spacing w:before="1" w:line="260" w:lineRule="exact"/>
              <w:ind w:left="102" w:right="545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Natural</w:t>
            </w:r>
            <w:r w:rsidRPr="00BD2DA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za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(o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ig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,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o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ti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v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o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lec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Pr="00BD2DA2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v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)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5A191A">
        <w:trPr>
          <w:trHeight w:hRule="exact" w:val="51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Requi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itos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5A191A">
        <w:trPr>
          <w:trHeight w:hRule="exact" w:val="521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ditos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cré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spellEnd"/>
          </w:p>
        </w:tc>
      </w:tr>
      <w:tr w:rsidR="005A191A" w:rsidRPr="008347C7">
        <w:trPr>
          <w:trHeight w:hRule="exact" w:val="83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ión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Pr="00BD2DA2" w:rsidRDefault="00F84143" w:rsidP="002B49E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El </w:t>
            </w:r>
            <w:r w:rsidRPr="00BD2DA2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901906">
              <w:rPr>
                <w:rFonts w:ascii="Arial" w:eastAsia="Arial" w:hAnsi="Arial" w:cs="Arial"/>
                <w:sz w:val="24"/>
                <w:szCs w:val="24"/>
                <w:lang w:val="es-CL"/>
              </w:rPr>
              <w:t>seminario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se </w:t>
            </w:r>
            <w:r w:rsidRPr="00BD2DA2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ne </w:t>
            </w:r>
            <w:r w:rsidRPr="00BD2DA2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 </w:t>
            </w:r>
            <w:r w:rsidRPr="00BD2DA2">
              <w:rPr>
                <w:rFonts w:ascii="Arial" w:eastAsia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="002B49E0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2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clas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s, </w:t>
            </w:r>
            <w:r w:rsidRPr="00BD2DA2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 </w:t>
            </w:r>
            <w:r w:rsidRPr="00BD2DA2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</w:t>
            </w:r>
            <w:r w:rsidRPr="00BD2DA2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les </w:t>
            </w:r>
            <w:r w:rsidRPr="00BD2DA2">
              <w:rPr>
                <w:rFonts w:ascii="Arial" w:eastAsia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los</w:t>
            </w:r>
            <w:r w:rsidR="00901906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lumn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 </w:t>
            </w:r>
            <w:r w:rsidRPr="00BD2DA2">
              <w:rPr>
                <w:rFonts w:ascii="Arial" w:eastAsia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t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ud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iar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á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  </w:t>
            </w:r>
            <w:r w:rsidRPr="00BD2DA2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los  </w:t>
            </w:r>
            <w:r w:rsidRPr="00BD2DA2">
              <w:rPr>
                <w:rFonts w:ascii="Arial" w:eastAsia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ct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 </w:t>
            </w:r>
            <w:r w:rsidRPr="00BD2DA2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g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n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rales  </w:t>
            </w:r>
            <w:r w:rsidRPr="00BD2DA2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del nuevo registro de utilidades.</w:t>
            </w:r>
          </w:p>
        </w:tc>
      </w:tr>
      <w:tr w:rsidR="005A191A">
        <w:trPr>
          <w:trHeight w:hRule="exact" w:val="9395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Default="00F8414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II.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nidos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91A" w:rsidRPr="00BD2DA2" w:rsidRDefault="005A191A">
            <w:pPr>
              <w:spacing w:line="260" w:lineRule="exact"/>
              <w:ind w:left="102" w:right="4467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</w:p>
          <w:p w:rsidR="007B0009" w:rsidRPr="007B0009" w:rsidRDefault="007B0009" w:rsidP="007B0009">
            <w:p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Módulo </w:t>
            </w: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1</w:t>
            </w: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: Régimen de Renta Atribuida</w:t>
            </w:r>
          </w:p>
          <w:p w:rsidR="007B0009" w:rsidRPr="007B0009" w:rsidRDefault="007B0009" w:rsidP="007B0009">
            <w:p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7B0009" w:rsidRPr="007B0009" w:rsidRDefault="007B0009" w:rsidP="007B00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</w:rPr>
              <w:t>¿En qué consiste y quiénes se pueden acoger?</w:t>
            </w:r>
          </w:p>
          <w:p w:rsidR="007B0009" w:rsidRPr="007B0009" w:rsidRDefault="007B0009" w:rsidP="007B00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¿Cuáles son las formalidades que se deben cumplir al acogerse?</w:t>
            </w:r>
          </w:p>
          <w:p w:rsidR="007B0009" w:rsidRPr="007B0009" w:rsidRDefault="007B0009" w:rsidP="007B00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¿Cómo se determina la base imponible a nivel de 1° Categoría e Impuesto Global Complementario (IGC)?</w:t>
            </w:r>
          </w:p>
          <w:p w:rsidR="007B0009" w:rsidRPr="007B0009" w:rsidRDefault="007B0009" w:rsidP="007B00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¿Qué rentas se deben atribuir a los dueños y cómo se atribuyen?</w:t>
            </w:r>
          </w:p>
          <w:p w:rsidR="007B0009" w:rsidRPr="007B0009" w:rsidRDefault="007B0009" w:rsidP="007B00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¿Cuáles son los nuevos registros en éste régimen?</w:t>
            </w:r>
          </w:p>
          <w:p w:rsidR="007B0009" w:rsidRPr="007B0009" w:rsidRDefault="007B0009" w:rsidP="007B00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</w:rPr>
              <w:t>¿Qué sucede con el FUT acumulado cuando parta el nuevo sistema de tributación? ¿Se siguen utilizando los créditos?</w:t>
            </w:r>
          </w:p>
          <w:p w:rsidR="007B0009" w:rsidRPr="007B0009" w:rsidRDefault="007B0009" w:rsidP="007B0009">
            <w:p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7B0009" w:rsidRPr="007B0009" w:rsidRDefault="007B0009" w:rsidP="007B0009">
            <w:p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Módulo 2</w:t>
            </w: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: Régimen Parcialmente Integrado</w:t>
            </w:r>
          </w:p>
          <w:p w:rsidR="007B0009" w:rsidRPr="007B0009" w:rsidRDefault="007B0009" w:rsidP="007B0009">
            <w:p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7B0009" w:rsidRPr="007B0009" w:rsidRDefault="007B0009" w:rsidP="007B00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</w:rPr>
              <w:t>¿En qué consiste y quiénes se pueden acoger?</w:t>
            </w:r>
          </w:p>
          <w:p w:rsidR="007B0009" w:rsidRPr="007B0009" w:rsidRDefault="007B0009" w:rsidP="007B00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¿Cuáles son las formalidades que se deben cumplir al acogerse?</w:t>
            </w:r>
          </w:p>
          <w:p w:rsidR="007B0009" w:rsidRPr="007B0009" w:rsidRDefault="007B0009" w:rsidP="007B00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¿Cómo se determina la base imponible a nivel de 1° Categoría e Impuesto Global Complementario (IGC)?</w:t>
            </w:r>
          </w:p>
          <w:p w:rsidR="007B0009" w:rsidRPr="007B0009" w:rsidRDefault="007B0009" w:rsidP="007B00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¿En qué consiste el débito que se debe pagar bajo éste régimen?</w:t>
            </w:r>
          </w:p>
          <w:p w:rsidR="007B0009" w:rsidRPr="007B0009" w:rsidRDefault="007B0009" w:rsidP="007B00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>¿Cuáles son los nuevos registros en éste régimen?</w:t>
            </w:r>
          </w:p>
          <w:p w:rsidR="007B0009" w:rsidRPr="007B0009" w:rsidRDefault="007B0009" w:rsidP="007B00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B0009">
              <w:rPr>
                <w:rFonts w:ascii="Arial" w:eastAsia="Arial" w:hAnsi="Arial" w:cs="Arial"/>
                <w:sz w:val="24"/>
                <w:szCs w:val="24"/>
              </w:rPr>
              <w:t>¿Qué sucede con el FUT acumulado cuando parta el nuevo sistema de tributación? ¿Se siguen utilizando los créditos?</w:t>
            </w:r>
          </w:p>
          <w:p w:rsidR="005A191A" w:rsidRDefault="005A191A" w:rsidP="00E610AB">
            <w:pPr>
              <w:ind w:left="102"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B0009" w:rsidRPr="007B0009" w:rsidRDefault="007B0009" w:rsidP="007B0009">
            <w:p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Módulo 3</w:t>
            </w:r>
            <w:r w:rsidRPr="007B0009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Casos de aplicación</w:t>
            </w:r>
          </w:p>
          <w:p w:rsidR="007B0009" w:rsidRDefault="007B0009" w:rsidP="00E610AB">
            <w:pPr>
              <w:ind w:left="102"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A191A" w:rsidRDefault="005A191A">
      <w:pPr>
        <w:sectPr w:rsidR="005A191A">
          <w:pgSz w:w="11920" w:h="16840"/>
          <w:pgMar w:top="1320" w:right="660" w:bottom="280" w:left="1480" w:header="720" w:footer="720" w:gutter="0"/>
          <w:cols w:space="720"/>
        </w:sectPr>
      </w:pPr>
    </w:p>
    <w:p w:rsidR="00D84441" w:rsidRPr="00D84441" w:rsidRDefault="00D84441" w:rsidP="00D84441">
      <w:pPr>
        <w:rPr>
          <w:rFonts w:ascii="Arial" w:eastAsia="Arial" w:hAnsi="Arial" w:cs="Arial"/>
          <w:sz w:val="24"/>
          <w:szCs w:val="24"/>
        </w:rPr>
      </w:pPr>
    </w:p>
    <w:p w:rsidR="00D84441" w:rsidRPr="00D84441" w:rsidRDefault="00D84441" w:rsidP="00D84441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481"/>
      </w:tblGrid>
      <w:tr w:rsidR="00D84441" w:rsidTr="00701AEA">
        <w:trPr>
          <w:trHeight w:hRule="exact" w:val="873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441" w:rsidRDefault="00D84441" w:rsidP="00D84441"/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441" w:rsidRDefault="00D84441" w:rsidP="00D8444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4441" w:rsidRPr="008347C7" w:rsidTr="00D84441">
        <w:trPr>
          <w:trHeight w:hRule="exact" w:val="562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441" w:rsidRDefault="00D84441" w:rsidP="00D8444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III.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Régi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</w:p>
          <w:p w:rsidR="00D84441" w:rsidRDefault="00D84441" w:rsidP="00D8444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441" w:rsidRPr="00BD2DA2" w:rsidRDefault="00D84441" w:rsidP="00D8444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Lo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e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ud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sistir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7</w:t>
            </w:r>
            <w:r w:rsidRPr="00BD2DA2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>5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%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 c</w:t>
            </w:r>
            <w:r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s.</w:t>
            </w:r>
          </w:p>
        </w:tc>
      </w:tr>
      <w:tr w:rsidR="00D84441" w:rsidRPr="008347C7" w:rsidTr="00901906">
        <w:trPr>
          <w:trHeight w:hRule="exact" w:val="1559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441" w:rsidRPr="00BD2DA2" w:rsidRDefault="00D84441" w:rsidP="00D84441">
            <w:pPr>
              <w:spacing w:before="3" w:line="260" w:lineRule="exact"/>
              <w:ind w:left="102" w:right="704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IV.</w:t>
            </w:r>
            <w:r w:rsidRPr="00BD2DA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C</w:t>
            </w:r>
            <w:r w:rsidRPr="00BD2DA2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o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n</w:t>
            </w:r>
            <w:r w:rsidRPr="00BD2DA2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t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rol</w:t>
            </w:r>
            <w:r w:rsidRPr="00BD2DA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s</w:t>
            </w:r>
            <w:r w:rsidRPr="00BD2DA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y pon</w:t>
            </w:r>
            <w:r w:rsidRPr="00BD2DA2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d</w:t>
            </w:r>
            <w:r w:rsidRPr="00BD2DA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r</w:t>
            </w:r>
            <w:r w:rsidRPr="00BD2DA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ac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ión de</w:t>
            </w:r>
            <w:r w:rsidRPr="00BD2DA2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Pr="00BD2DA2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l</w:t>
            </w:r>
            <w:r w:rsidRPr="00BD2DA2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os</w:t>
            </w:r>
          </w:p>
          <w:p w:rsidR="00D84441" w:rsidRDefault="00D84441" w:rsidP="00D8444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906" w:rsidRDefault="00901906" w:rsidP="00701AE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Sin evaluación. El seminario se considera aprobado si el alumno cumple el requisito de asistencia.</w:t>
            </w:r>
          </w:p>
          <w:p w:rsidR="00901906" w:rsidRDefault="00901906" w:rsidP="00701AE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D84441" w:rsidRPr="00BD2DA2" w:rsidRDefault="00901906" w:rsidP="002B49E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Fechas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: </w:t>
            </w:r>
            <w:r w:rsidR="002B49E0">
              <w:rPr>
                <w:rFonts w:ascii="Arial" w:eastAsia="Arial" w:hAnsi="Arial" w:cs="Arial"/>
                <w:sz w:val="24"/>
                <w:szCs w:val="24"/>
                <w:lang w:val="es-CL"/>
              </w:rPr>
              <w:t>13 y</w:t>
            </w: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20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de junio</w:t>
            </w:r>
            <w:r w:rsidR="00701AEA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de 2017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.</w:t>
            </w:r>
          </w:p>
        </w:tc>
      </w:tr>
      <w:tr w:rsidR="00D84441" w:rsidRPr="008347C7" w:rsidTr="008347C7">
        <w:trPr>
          <w:trHeight w:hRule="exact" w:val="170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441" w:rsidRDefault="00D84441" w:rsidP="00D8444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Bibliograf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47C7" w:rsidRDefault="008347C7" w:rsidP="00D84441">
            <w:pPr>
              <w:spacing w:before="1" w:line="260" w:lineRule="exact"/>
              <w:ind w:left="102" w:right="67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Servicio de Impuestos Internos, Dirección Nacional, Circular 49 de 14 de julio de 2016.</w:t>
            </w:r>
          </w:p>
          <w:p w:rsidR="008347C7" w:rsidRDefault="008347C7" w:rsidP="00D84441">
            <w:pPr>
              <w:spacing w:before="1" w:line="260" w:lineRule="exact"/>
              <w:ind w:left="102" w:right="67"/>
              <w:jc w:val="both"/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</w:p>
          <w:p w:rsidR="00D84441" w:rsidRPr="00BD2DA2" w:rsidRDefault="008347C7" w:rsidP="008347C7">
            <w:pPr>
              <w:spacing w:before="1" w:line="260" w:lineRule="exact"/>
              <w:ind w:left="102" w:right="67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Otros 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ma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D84441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les c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omp</w:t>
            </w:r>
            <w:r w:rsidR="00D84441" w:rsidRPr="00BD2DA2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l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="00D84441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m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en</w:t>
            </w:r>
            <w:r w:rsidR="00D84441"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t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D84441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="00D84441" w:rsidRPr="00BD2DA2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="00D84441" w:rsidRPr="00BD2DA2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á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="00D84441" w:rsidRPr="00BD2DA2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="00D84441"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n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f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</w:t>
            </w:r>
            <w:r w:rsidR="00D84441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do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 a</w:t>
            </w:r>
            <w:r w:rsidR="00D84441" w:rsidRPr="00BD2DA2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="00D84441" w:rsidRPr="00BD2DA2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="00D84441" w:rsidRPr="00BD2DA2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v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é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="00D84441" w:rsidRPr="00BD2DA2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D84441" w:rsidRPr="00BD2DA2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la 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la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="00D84441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f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D84441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m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a</w:t>
            </w:r>
            <w:r w:rsidR="00D84441" w:rsidRPr="00BD2DA2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U</w:t>
            </w:r>
            <w:r w:rsidR="00D84441" w:rsidRPr="00BD2DA2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-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="00D84441" w:rsidRPr="00BD2DA2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="00D84441" w:rsidRPr="00BD2DA2">
              <w:rPr>
                <w:rFonts w:ascii="Arial" w:eastAsia="Arial" w:hAnsi="Arial" w:cs="Arial"/>
                <w:sz w:val="24"/>
                <w:szCs w:val="24"/>
                <w:lang w:val="es-CL"/>
              </w:rPr>
              <w:t>rsos.</w:t>
            </w:r>
          </w:p>
        </w:tc>
      </w:tr>
    </w:tbl>
    <w:p w:rsidR="005A191A" w:rsidRPr="00BD2DA2" w:rsidRDefault="005A191A" w:rsidP="00D84441">
      <w:pPr>
        <w:rPr>
          <w:rFonts w:ascii="Arial" w:eastAsia="Arial" w:hAnsi="Arial" w:cs="Arial"/>
          <w:sz w:val="24"/>
          <w:szCs w:val="24"/>
          <w:lang w:val="es-CL"/>
        </w:rPr>
        <w:sectPr w:rsidR="005A191A" w:rsidRPr="00BD2DA2">
          <w:pgSz w:w="11920" w:h="16840"/>
          <w:pgMar w:top="1340" w:right="760" w:bottom="280" w:left="1680" w:header="720" w:footer="720" w:gutter="0"/>
          <w:cols w:space="720"/>
        </w:sectPr>
      </w:pPr>
    </w:p>
    <w:p w:rsidR="005A191A" w:rsidRPr="00BD2DA2" w:rsidRDefault="005A191A">
      <w:pPr>
        <w:spacing w:before="2" w:line="80" w:lineRule="exact"/>
        <w:rPr>
          <w:sz w:val="9"/>
          <w:szCs w:val="9"/>
          <w:lang w:val="es-CL"/>
        </w:rPr>
      </w:pPr>
    </w:p>
    <w:p w:rsidR="00F84143" w:rsidRPr="00BD2DA2" w:rsidRDefault="00F84143">
      <w:pPr>
        <w:rPr>
          <w:lang w:val="es-CL"/>
        </w:rPr>
      </w:pPr>
    </w:p>
    <w:sectPr w:rsidR="00F84143" w:rsidRPr="00BD2DA2">
      <w:pgSz w:w="11920" w:h="16840"/>
      <w:pgMar w:top="1300" w:right="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2A"/>
    <w:multiLevelType w:val="multilevel"/>
    <w:tmpl w:val="4B6017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16E5F12"/>
    <w:multiLevelType w:val="hybridMultilevel"/>
    <w:tmpl w:val="0F00C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B553E"/>
    <w:multiLevelType w:val="hybridMultilevel"/>
    <w:tmpl w:val="0F00C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1A"/>
    <w:rsid w:val="002B49E0"/>
    <w:rsid w:val="003E1744"/>
    <w:rsid w:val="004320D6"/>
    <w:rsid w:val="005A191A"/>
    <w:rsid w:val="0060232F"/>
    <w:rsid w:val="00701AEA"/>
    <w:rsid w:val="007B0009"/>
    <w:rsid w:val="008347C7"/>
    <w:rsid w:val="00901906"/>
    <w:rsid w:val="00BD2DA2"/>
    <w:rsid w:val="00D84441"/>
    <w:rsid w:val="00E610AB"/>
    <w:rsid w:val="00E972C0"/>
    <w:rsid w:val="00F84143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7B0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7B0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Saavedra</dc:creator>
  <cp:lastModifiedBy>Monica Velozo</cp:lastModifiedBy>
  <cp:revision>2</cp:revision>
  <dcterms:created xsi:type="dcterms:W3CDTF">2017-01-03T19:14:00Z</dcterms:created>
  <dcterms:modified xsi:type="dcterms:W3CDTF">2017-01-03T19:14:00Z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LxDOC_SAVED">
    <vt:lpwstr>1</vt:lpwstr>
  </property>
</Properties>
</file>