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D00F9" w14:textId="215CB318" w:rsidR="0018192E" w:rsidRDefault="0018192E" w:rsidP="0018192E">
      <w:pPr>
        <w:spacing w:after="0" w:line="240" w:lineRule="auto"/>
        <w:ind w:left="1418" w:hanging="1418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CURSO DE POSTGRADO</w:t>
      </w:r>
      <w:r w:rsidR="006B219A">
        <w:rPr>
          <w:rFonts w:cs="Calibri"/>
          <w:b/>
          <w:szCs w:val="24"/>
        </w:rPr>
        <w:t xml:space="preserve"> DE LA</w:t>
      </w:r>
      <w:r>
        <w:rPr>
          <w:rFonts w:cs="Calibri"/>
          <w:b/>
          <w:szCs w:val="24"/>
        </w:rPr>
        <w:t xml:space="preserve"> FACULTAD DE CIENCIAS, MATEM</w:t>
      </w:r>
      <w:r w:rsidR="00CF0F29">
        <w:rPr>
          <w:rFonts w:cs="Calibri"/>
          <w:b/>
          <w:szCs w:val="24"/>
        </w:rPr>
        <w:t>A</w:t>
      </w:r>
      <w:r>
        <w:rPr>
          <w:rFonts w:cs="Calibri"/>
          <w:b/>
          <w:szCs w:val="24"/>
        </w:rPr>
        <w:t>TICAS.</w:t>
      </w:r>
    </w:p>
    <w:p w14:paraId="329AFAB8" w14:textId="77777777" w:rsidR="0018192E" w:rsidRDefault="0018192E" w:rsidP="0018192E">
      <w:pPr>
        <w:spacing w:after="0" w:line="240" w:lineRule="auto"/>
        <w:ind w:left="1418" w:hanging="1418"/>
        <w:jc w:val="both"/>
        <w:rPr>
          <w:rFonts w:cs="Calibri"/>
          <w:b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966"/>
        <w:gridCol w:w="6374"/>
      </w:tblGrid>
      <w:tr w:rsidR="0018192E" w:rsidRPr="00376D7F" w14:paraId="4A997E7A" w14:textId="77777777" w:rsidTr="004C154C"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E912966" w14:textId="6E7CF2AA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Nombre del curso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1EE35FA" w14:textId="26D7326C" w:rsidR="0018192E" w:rsidRPr="00376D7F" w:rsidRDefault="0088010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cs="Calibri"/>
                <w:b/>
                <w:bCs/>
                <w:sz w:val="20"/>
                <w:szCs w:val="20"/>
              </w:rPr>
              <w:t>ESTABILIDAD, DICOTOMIA Y COMPORTAMIENTO ASINTOTICO</w:t>
            </w:r>
            <w:bookmarkEnd w:id="0"/>
          </w:p>
        </w:tc>
      </w:tr>
      <w:tr w:rsidR="0018192E" w:rsidRPr="00CF0F29" w14:paraId="72F3E811" w14:textId="77777777" w:rsidTr="004C154C">
        <w:tc>
          <w:tcPr>
            <w:tcW w:w="158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5F32C" w14:textId="476C7BEA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Profesor(a)</w:t>
            </w:r>
            <w:r w:rsidR="00CF0F29">
              <w:rPr>
                <w:rFonts w:cs="Calibri"/>
                <w:b/>
                <w:bCs/>
                <w:sz w:val="20"/>
                <w:szCs w:val="20"/>
              </w:rPr>
              <w:t>/semestre/año</w:t>
            </w:r>
          </w:p>
        </w:tc>
        <w:tc>
          <w:tcPr>
            <w:tcW w:w="341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043F1" w14:textId="77777777" w:rsidR="0018192E" w:rsidRDefault="0018192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  <w:lang w:val="en-US"/>
              </w:rPr>
            </w:pPr>
          </w:p>
          <w:p w14:paraId="7C9ECB8D" w14:textId="28B61E2C" w:rsidR="00E31C9E" w:rsidRPr="00CF0F29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MANUEL PINTO JIMENEZ</w:t>
            </w:r>
          </w:p>
        </w:tc>
      </w:tr>
      <w:tr w:rsidR="0018192E" w:rsidRPr="00376D7F" w14:paraId="70CE042B" w14:textId="77777777" w:rsidTr="004C154C">
        <w:trPr>
          <w:trHeight w:val="60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ABA28" w14:textId="77777777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Créditos/Pre-requisitos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B4554" w14:textId="77777777" w:rsidR="0018192E" w:rsidRDefault="0018192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14:paraId="26644C40" w14:textId="6DB035A7" w:rsidR="00E31C9E" w:rsidRPr="00376D7F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CREDITOS / ANALISIS REAL</w:t>
            </w:r>
          </w:p>
        </w:tc>
      </w:tr>
      <w:tr w:rsidR="0018192E" w:rsidRPr="00376D7F" w14:paraId="59EC0CCA" w14:textId="77777777" w:rsidTr="004C154C">
        <w:trPr>
          <w:trHeight w:val="60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2EC6B" w14:textId="77777777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Descripción del curso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F53A5" w14:textId="0EDC9824" w:rsidR="0018192E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ESTUDIO DE DICOTOMIAS Y ALGUNAS DE SUS APLICACIONES</w:t>
            </w:r>
            <w:r w:rsidR="00E04F8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BB49604" w14:textId="3D9E3459" w:rsidR="00E31C9E" w:rsidRPr="00376D7F" w:rsidRDefault="00E31C9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18192E" w:rsidRPr="00376D7F" w14:paraId="68105842" w14:textId="77777777" w:rsidTr="004C154C">
        <w:trPr>
          <w:trHeight w:val="60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38C9B" w14:textId="77777777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Objetivos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8E09E" w14:textId="77777777" w:rsidR="00C859AB" w:rsidRDefault="00C859AB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625ED60" w14:textId="456EEF0A" w:rsidR="00E31C9E" w:rsidRPr="00376D7F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MANEJO FLUIDO DE LA TEORIA BASICA DE ECUACIONES DIFERENCIALES ORDINARIAS</w:t>
            </w:r>
            <w:r w:rsidR="00CB79DC">
              <w:rPr>
                <w:rFonts w:cs="Calibri"/>
                <w:sz w:val="20"/>
                <w:szCs w:val="20"/>
              </w:rPr>
              <w:t>,</w:t>
            </w:r>
            <w:r w:rsidR="00E04F87">
              <w:rPr>
                <w:rFonts w:cs="Calibri"/>
                <w:sz w:val="20"/>
                <w:szCs w:val="20"/>
              </w:rPr>
              <w:t xml:space="preserve"> DEL OPERADOR DE GREEN, DICOTOMIA EXPONENCIAL Y APLICACIONES</w:t>
            </w:r>
          </w:p>
        </w:tc>
      </w:tr>
      <w:tr w:rsidR="0018192E" w:rsidRPr="00376D7F" w14:paraId="4B6D8711" w14:textId="77777777" w:rsidTr="004C154C">
        <w:trPr>
          <w:trHeight w:val="60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6DAC1" w14:textId="77777777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Contenidos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3B920" w14:textId="77777777" w:rsidR="0088010E" w:rsidRDefault="0088010E" w:rsidP="00902599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t>Estabilidad</w:t>
            </w:r>
          </w:p>
          <w:p w14:paraId="2791C722" w14:textId="77777777" w:rsidR="0088010E" w:rsidRDefault="0088010E" w:rsidP="00902599">
            <w:pPr>
              <w:spacing w:after="0"/>
              <w:ind w:left="720"/>
            </w:pPr>
            <w:r>
              <w:t>Desigualdades.</w:t>
            </w:r>
          </w:p>
          <w:p w14:paraId="1E913A45" w14:textId="77777777" w:rsidR="0088010E" w:rsidRDefault="0088010E" w:rsidP="00902599">
            <w:pPr>
              <w:spacing w:after="0"/>
              <w:ind w:left="720"/>
            </w:pPr>
            <w:r>
              <w:t>Sistema No Lineal.</w:t>
            </w:r>
          </w:p>
          <w:p w14:paraId="44753784" w14:textId="77777777" w:rsidR="0088010E" w:rsidRPr="00DA094B" w:rsidRDefault="0088010E" w:rsidP="00902599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Dicotomías.</w:t>
            </w:r>
          </w:p>
          <w:p w14:paraId="5FDFA39C" w14:textId="77777777" w:rsidR="0088010E" w:rsidRDefault="0088010E" w:rsidP="00902599">
            <w:pPr>
              <w:spacing w:after="0"/>
              <w:ind w:left="720"/>
            </w:pPr>
            <w:r>
              <w:t xml:space="preserve">Comportamiento Sistema </w:t>
            </w:r>
            <w:proofErr w:type="spellStart"/>
            <w:r>
              <w:t>Nolineal</w:t>
            </w:r>
            <w:proofErr w:type="spellEnd"/>
            <w:r>
              <w:t>.</w:t>
            </w:r>
          </w:p>
          <w:p w14:paraId="21947DA7" w14:textId="77777777" w:rsidR="0088010E" w:rsidRDefault="0088010E" w:rsidP="00902599">
            <w:pPr>
              <w:spacing w:after="0"/>
            </w:pPr>
            <w:r>
              <w:t xml:space="preserve">              Soluciones Acotadas.</w:t>
            </w:r>
          </w:p>
          <w:p w14:paraId="58A52B4F" w14:textId="77777777" w:rsidR="0088010E" w:rsidRPr="00DA094B" w:rsidRDefault="0088010E" w:rsidP="00902599">
            <w:pPr>
              <w:spacing w:after="0"/>
            </w:pPr>
            <w:r>
              <w:t xml:space="preserve">      3.-   a)   </w:t>
            </w:r>
            <w:r w:rsidRPr="00DA094B">
              <w:t>Va</w:t>
            </w:r>
            <w:r>
              <w:t>riedades Estables e Inestables</w:t>
            </w:r>
          </w:p>
          <w:p w14:paraId="537B6604" w14:textId="77777777" w:rsidR="0088010E" w:rsidRPr="00DA094B" w:rsidRDefault="0088010E" w:rsidP="00902599">
            <w:pPr>
              <w:spacing w:after="0"/>
              <w:ind w:left="710"/>
            </w:pPr>
            <w:r>
              <w:t>b)   Admisibilidad</w:t>
            </w:r>
          </w:p>
          <w:p w14:paraId="40058C02" w14:textId="77777777" w:rsidR="0088010E" w:rsidRPr="00DA094B" w:rsidRDefault="0088010E" w:rsidP="00902599">
            <w:pPr>
              <w:spacing w:after="0"/>
              <w:ind w:left="710"/>
            </w:pPr>
            <w:r w:rsidRPr="00DA094B">
              <w:t xml:space="preserve"> </w:t>
            </w:r>
            <w:r>
              <w:t xml:space="preserve">c)  </w:t>
            </w:r>
            <w:proofErr w:type="spellStart"/>
            <w:r w:rsidRPr="00DA094B">
              <w:t>Roughness</w:t>
            </w:r>
            <w:proofErr w:type="spellEnd"/>
          </w:p>
          <w:p w14:paraId="2FD8F96D" w14:textId="77777777" w:rsidR="0088010E" w:rsidRDefault="0088010E" w:rsidP="00902599">
            <w:pPr>
              <w:spacing w:after="0"/>
              <w:ind w:left="426"/>
            </w:pPr>
            <w:r>
              <w:t xml:space="preserve">      </w:t>
            </w:r>
            <w:r w:rsidRPr="00DA094B">
              <w:t xml:space="preserve"> </w:t>
            </w:r>
            <w:r>
              <w:t xml:space="preserve">d)  </w:t>
            </w:r>
            <w:proofErr w:type="spellStart"/>
            <w:r w:rsidRPr="00DA094B">
              <w:t>Linealización</w:t>
            </w:r>
            <w:proofErr w:type="spellEnd"/>
          </w:p>
          <w:p w14:paraId="4FBD270F" w14:textId="77777777" w:rsidR="0088010E" w:rsidRDefault="0088010E" w:rsidP="00902599">
            <w:pPr>
              <w:spacing w:after="0"/>
              <w:ind w:left="360"/>
            </w:pPr>
            <w:r>
              <w:t>4.-  Artículos</w:t>
            </w:r>
          </w:p>
          <w:p w14:paraId="269057B2" w14:textId="77777777" w:rsidR="0088010E" w:rsidRDefault="0088010E" w:rsidP="00902599">
            <w:pPr>
              <w:pStyle w:val="Prrafodelista"/>
              <w:spacing w:after="0"/>
            </w:pPr>
            <w:r>
              <w:t>Líneas de Investigación</w:t>
            </w:r>
          </w:p>
          <w:p w14:paraId="45D304D7" w14:textId="5090EACF" w:rsidR="0088010E" w:rsidRPr="00C859AB" w:rsidRDefault="0088010E" w:rsidP="00C859AB">
            <w:pPr>
              <w:rPr>
                <w:i/>
                <w:sz w:val="20"/>
                <w:szCs w:val="20"/>
              </w:rPr>
            </w:pPr>
          </w:p>
        </w:tc>
      </w:tr>
      <w:tr w:rsidR="0018192E" w:rsidRPr="00376D7F" w14:paraId="4FE49C5E" w14:textId="77777777" w:rsidTr="004C154C"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384A5" w14:textId="4B0D510D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Metodología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DFB05" w14:textId="77777777" w:rsidR="0018192E" w:rsidRDefault="0018192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14:paraId="263BAE01" w14:textId="77777777" w:rsidR="00E31C9E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CLASES EXPOSITIVAS DE 1,5 HRS. POR SEMANA.</w:t>
            </w:r>
          </w:p>
          <w:p w14:paraId="0A64963F" w14:textId="3EF7AA6A" w:rsidR="0088010E" w:rsidRPr="00376D7F" w:rsidRDefault="0088010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TAREAS Y EXPOSICIONES</w:t>
            </w:r>
          </w:p>
        </w:tc>
      </w:tr>
      <w:tr w:rsidR="0018192E" w:rsidRPr="00376D7F" w14:paraId="2B4AFF32" w14:textId="77777777" w:rsidTr="004C154C"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FA5CE" w14:textId="5A8F1A7A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Modalidad de evaluación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3BEB0" w14:textId="4B4EB8AE" w:rsidR="0018192E" w:rsidRDefault="00CB79DC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30% por tareas y 70% exposiciones</w:t>
            </w:r>
          </w:p>
          <w:p w14:paraId="5A9899A4" w14:textId="5539E4EB" w:rsidR="00E31C9E" w:rsidRPr="00376D7F" w:rsidRDefault="00E31C9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18192E" w:rsidRPr="00E6052A" w14:paraId="3CE7671F" w14:textId="77777777" w:rsidTr="004C154C">
        <w:trPr>
          <w:trHeight w:val="60"/>
        </w:trPr>
        <w:tc>
          <w:tcPr>
            <w:tcW w:w="15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FA1A" w14:textId="77777777" w:rsidR="0018192E" w:rsidRPr="00376D7F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76D7F">
              <w:rPr>
                <w:rFonts w:cs="Calibri"/>
                <w:b/>
                <w:sz w:val="20"/>
                <w:szCs w:val="20"/>
              </w:rPr>
              <w:t>Bibliografía</w:t>
            </w: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757E7" w14:textId="77777777" w:rsidR="0077098B" w:rsidRDefault="0077098B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29C9242B" w14:textId="4371BF5A" w:rsidR="0088010E" w:rsidRDefault="0088010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  <w:lang w:val="en-US"/>
              </w:rPr>
              <w:t>BASICA  a</w:t>
            </w:r>
            <w:proofErr w:type="gram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) E.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Coddington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– N. Levinson</w:t>
            </w:r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>, Ordinary Differential Equations.</w:t>
            </w:r>
          </w:p>
          <w:p w14:paraId="3E517428" w14:textId="29FAE81B" w:rsidR="00E31C9E" w:rsidRDefault="0088010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               b) W. </w:t>
            </w:r>
            <w:proofErr w:type="spellStart"/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>Coppel</w:t>
            </w:r>
            <w:proofErr w:type="spellEnd"/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 xml:space="preserve"> Stability </w:t>
            </w:r>
            <w:proofErr w:type="spellStart"/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>amd</w:t>
            </w:r>
            <w:proofErr w:type="spellEnd"/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 xml:space="preserve"> Asymptotic Behavior of Differential     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178F4F82" w14:textId="04BC360A" w:rsidR="0088010E" w:rsidRDefault="0088010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               </w:t>
            </w:r>
            <w:r w:rsidR="008E76D2">
              <w:rPr>
                <w:rFonts w:cs="Calibri"/>
                <w:b/>
                <w:sz w:val="20"/>
                <w:szCs w:val="20"/>
                <w:lang w:val="en-US"/>
              </w:rPr>
              <w:t xml:space="preserve"> Equations Heath, 1965.</w:t>
            </w:r>
          </w:p>
          <w:p w14:paraId="19A72B1A" w14:textId="69CA28F2" w:rsidR="008E76D2" w:rsidRDefault="008E76D2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RECOMENDADA : a) W.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Coppel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>, Dichotomies in Stability Theory, Springer</w:t>
            </w:r>
          </w:p>
          <w:p w14:paraId="0B91C2AE" w14:textId="77777777" w:rsidR="0088010E" w:rsidRDefault="008E76D2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                                      1978.</w:t>
            </w:r>
          </w:p>
          <w:p w14:paraId="1383A897" w14:textId="28B9D835" w:rsidR="008E76D2" w:rsidRPr="0077098B" w:rsidRDefault="008E76D2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                                b) V-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Lakshmikantham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and S.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Leela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Differntial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and integral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Inequalies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>, Elsevier Science, 1969</w:t>
            </w:r>
          </w:p>
        </w:tc>
      </w:tr>
      <w:tr w:rsidR="0018192E" w:rsidRPr="00E6052A" w14:paraId="37D08E76" w14:textId="77777777" w:rsidTr="004C154C">
        <w:trPr>
          <w:trHeight w:val="108"/>
        </w:trPr>
        <w:tc>
          <w:tcPr>
            <w:tcW w:w="1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BE7EE" w14:textId="71E63CDD" w:rsidR="0018192E" w:rsidRPr="0077098B" w:rsidRDefault="0018192E" w:rsidP="004C154C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41D65" w14:textId="77777777" w:rsidR="002668DA" w:rsidRDefault="002668DA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0AAD5CDF" w14:textId="655FB1AE" w:rsidR="00E31C9E" w:rsidRPr="007257C4" w:rsidRDefault="00E31C9E" w:rsidP="004C154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14:paraId="56F6083A" w14:textId="0FAF0B1D" w:rsidR="0018192E" w:rsidRPr="007257C4" w:rsidRDefault="002668DA" w:rsidP="0018192E">
      <w:pPr>
        <w:spacing w:after="0" w:line="240" w:lineRule="auto"/>
        <w:ind w:left="1418" w:hanging="1418"/>
        <w:jc w:val="both"/>
        <w:rPr>
          <w:rFonts w:cs="Calibri"/>
          <w:b/>
          <w:szCs w:val="24"/>
          <w:lang w:val="en-US"/>
        </w:rPr>
      </w:pPr>
      <w:r>
        <w:rPr>
          <w:rFonts w:cs="Calibri"/>
          <w:b/>
          <w:szCs w:val="24"/>
          <w:lang w:val="en-US"/>
        </w:rPr>
        <w:t xml:space="preserve"> </w:t>
      </w:r>
    </w:p>
    <w:p w14:paraId="37A67E39" w14:textId="77777777" w:rsidR="0018192E" w:rsidRPr="007257C4" w:rsidRDefault="0018192E" w:rsidP="0018192E">
      <w:pPr>
        <w:rPr>
          <w:lang w:val="en-US"/>
        </w:rPr>
      </w:pPr>
    </w:p>
    <w:p w14:paraId="40C21FCD" w14:textId="15AED9BD" w:rsidR="006675B2" w:rsidRPr="007257C4" w:rsidRDefault="00E6052A">
      <w:pPr>
        <w:rPr>
          <w:lang w:val="en-US"/>
        </w:rPr>
      </w:pPr>
    </w:p>
    <w:sectPr w:rsidR="006675B2" w:rsidRPr="007257C4" w:rsidSect="004C0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3740"/>
    <w:multiLevelType w:val="hybridMultilevel"/>
    <w:tmpl w:val="E4DA1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2E"/>
    <w:rsid w:val="0018192E"/>
    <w:rsid w:val="002668DA"/>
    <w:rsid w:val="002829C4"/>
    <w:rsid w:val="004C03F0"/>
    <w:rsid w:val="006B219A"/>
    <w:rsid w:val="007257C4"/>
    <w:rsid w:val="0077098B"/>
    <w:rsid w:val="0088010E"/>
    <w:rsid w:val="008C3410"/>
    <w:rsid w:val="008D4D48"/>
    <w:rsid w:val="008E76D2"/>
    <w:rsid w:val="00902599"/>
    <w:rsid w:val="009A4414"/>
    <w:rsid w:val="00C859AB"/>
    <w:rsid w:val="00CB79DC"/>
    <w:rsid w:val="00CF0F29"/>
    <w:rsid w:val="00CF24E4"/>
    <w:rsid w:val="00E04F87"/>
    <w:rsid w:val="00E31C9E"/>
    <w:rsid w:val="00E6052A"/>
    <w:rsid w:val="00E745A6"/>
    <w:rsid w:val="00F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7BFD4"/>
  <w14:defaultImageDpi w14:val="32767"/>
  <w15:chartTrackingRefBased/>
  <w15:docId w15:val="{3856BCB7-30B8-A447-9308-AD0F715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2E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F87"/>
    <w:rPr>
      <w:rFonts w:ascii="Segoe UI" w:eastAsia="Calibr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Martin</dc:creator>
  <cp:keywords/>
  <dc:description/>
  <cp:lastModifiedBy>Giselle Alejandra Aspee Dominguez (giselle.aspee)</cp:lastModifiedBy>
  <cp:revision>2</cp:revision>
  <cp:lastPrinted>2019-07-30T15:28:00Z</cp:lastPrinted>
  <dcterms:created xsi:type="dcterms:W3CDTF">2019-07-30T16:43:00Z</dcterms:created>
  <dcterms:modified xsi:type="dcterms:W3CDTF">2019-07-30T16:43:00Z</dcterms:modified>
</cp:coreProperties>
</file>