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BD25F8" w14:textId="77777777" w:rsidR="0087387A" w:rsidRPr="00842E98" w:rsidRDefault="0087387A" w:rsidP="0087387A">
      <w:pPr>
        <w:rPr>
          <w:sz w:val="24"/>
          <w:szCs w:val="24"/>
        </w:rPr>
      </w:pPr>
      <w:bookmarkStart w:id="0" w:name="_GoBack"/>
      <w:bookmarkEnd w:id="0"/>
      <w:r w:rsidRPr="00842E98">
        <w:rPr>
          <w:b/>
          <w:sz w:val="24"/>
          <w:szCs w:val="24"/>
        </w:rPr>
        <w:t xml:space="preserve">Nombre del curso: </w:t>
      </w:r>
      <w:r w:rsidR="00904B65" w:rsidRPr="00842E98">
        <w:rPr>
          <w:sz w:val="24"/>
          <w:szCs w:val="24"/>
        </w:rPr>
        <w:t>Ecología y biodiversidad de los bosques templados</w:t>
      </w:r>
    </w:p>
    <w:p w14:paraId="5C66A58F" w14:textId="77777777" w:rsidR="0087387A" w:rsidRPr="00842E98" w:rsidRDefault="0087387A" w:rsidP="0087387A">
      <w:pPr>
        <w:rPr>
          <w:sz w:val="24"/>
          <w:szCs w:val="24"/>
        </w:rPr>
      </w:pPr>
      <w:r w:rsidRPr="00842E98">
        <w:rPr>
          <w:b/>
          <w:sz w:val="24"/>
          <w:szCs w:val="24"/>
        </w:rPr>
        <w:t xml:space="preserve">Coordinador: </w:t>
      </w:r>
      <w:r w:rsidR="00904B65" w:rsidRPr="00842E98">
        <w:rPr>
          <w:sz w:val="24"/>
          <w:szCs w:val="24"/>
        </w:rPr>
        <w:t xml:space="preserve">Juan José </w:t>
      </w:r>
      <w:proofErr w:type="spellStart"/>
      <w:r w:rsidR="00904B65" w:rsidRPr="00842E98">
        <w:rPr>
          <w:sz w:val="24"/>
          <w:szCs w:val="24"/>
        </w:rPr>
        <w:t>Armesto</w:t>
      </w:r>
      <w:proofErr w:type="spellEnd"/>
    </w:p>
    <w:p w14:paraId="68EA5290" w14:textId="77777777" w:rsidR="0087387A" w:rsidRPr="00842E98" w:rsidRDefault="0087387A" w:rsidP="0087387A">
      <w:pPr>
        <w:rPr>
          <w:sz w:val="24"/>
          <w:szCs w:val="24"/>
        </w:rPr>
      </w:pPr>
      <w:r w:rsidRPr="00842E98">
        <w:rPr>
          <w:b/>
          <w:sz w:val="24"/>
          <w:szCs w:val="24"/>
        </w:rPr>
        <w:t xml:space="preserve">Profesor(a) </w:t>
      </w:r>
      <w:proofErr w:type="spellStart"/>
      <w:r w:rsidRPr="00842E98">
        <w:rPr>
          <w:b/>
          <w:sz w:val="24"/>
          <w:szCs w:val="24"/>
        </w:rPr>
        <w:t>ó</w:t>
      </w:r>
      <w:proofErr w:type="spellEnd"/>
      <w:r w:rsidRPr="00842E98">
        <w:rPr>
          <w:b/>
          <w:sz w:val="24"/>
          <w:szCs w:val="24"/>
        </w:rPr>
        <w:t xml:space="preserve"> Profesores:</w:t>
      </w:r>
      <w:r w:rsidR="00904B65" w:rsidRPr="00842E98">
        <w:rPr>
          <w:b/>
          <w:sz w:val="24"/>
          <w:szCs w:val="24"/>
        </w:rPr>
        <w:t xml:space="preserve"> </w:t>
      </w:r>
      <w:r w:rsidR="00904B65" w:rsidRPr="00842E98">
        <w:rPr>
          <w:sz w:val="24"/>
          <w:szCs w:val="24"/>
        </w:rPr>
        <w:t xml:space="preserve">Juan </w:t>
      </w:r>
      <w:proofErr w:type="spellStart"/>
      <w:r w:rsidR="00904B65" w:rsidRPr="00842E98">
        <w:rPr>
          <w:sz w:val="24"/>
          <w:szCs w:val="24"/>
        </w:rPr>
        <w:t>Armesto</w:t>
      </w:r>
      <w:proofErr w:type="spellEnd"/>
      <w:r w:rsidR="00904B65" w:rsidRPr="00842E98">
        <w:rPr>
          <w:sz w:val="24"/>
          <w:szCs w:val="24"/>
        </w:rPr>
        <w:t xml:space="preserve">, Juan Luis Celis, Karina </w:t>
      </w:r>
      <w:proofErr w:type="spellStart"/>
      <w:r w:rsidR="00904B65" w:rsidRPr="00842E98">
        <w:rPr>
          <w:sz w:val="24"/>
          <w:szCs w:val="24"/>
        </w:rPr>
        <w:t>Madriaza</w:t>
      </w:r>
      <w:proofErr w:type="spellEnd"/>
      <w:r w:rsidR="00904B65" w:rsidRPr="00842E98">
        <w:rPr>
          <w:sz w:val="24"/>
          <w:szCs w:val="24"/>
        </w:rPr>
        <w:t xml:space="preserve"> y Camila Cifuentes.</w:t>
      </w:r>
    </w:p>
    <w:p w14:paraId="006E4292" w14:textId="77777777" w:rsidR="0087387A" w:rsidRPr="00842E98" w:rsidRDefault="0087387A" w:rsidP="0087387A">
      <w:pPr>
        <w:rPr>
          <w:b/>
          <w:sz w:val="24"/>
          <w:szCs w:val="24"/>
        </w:rPr>
      </w:pPr>
      <w:r w:rsidRPr="00842E98">
        <w:rPr>
          <w:b/>
          <w:sz w:val="24"/>
          <w:szCs w:val="24"/>
        </w:rPr>
        <w:t>Tipo de Curso:</w:t>
      </w:r>
      <w:r w:rsidRPr="00842E98">
        <w:rPr>
          <w:i/>
          <w:sz w:val="24"/>
          <w:szCs w:val="24"/>
        </w:rPr>
        <w:t xml:space="preserve"> Electivo Nivel Postgrado</w:t>
      </w:r>
    </w:p>
    <w:p w14:paraId="20FC8FDE" w14:textId="77777777" w:rsidR="0087387A" w:rsidRPr="00842E98" w:rsidRDefault="0087387A" w:rsidP="0087387A">
      <w:pPr>
        <w:rPr>
          <w:b/>
          <w:sz w:val="24"/>
          <w:szCs w:val="24"/>
        </w:rPr>
      </w:pPr>
      <w:r w:rsidRPr="00842E98">
        <w:rPr>
          <w:b/>
          <w:sz w:val="24"/>
          <w:szCs w:val="24"/>
        </w:rPr>
        <w:t xml:space="preserve">Semestre y año: </w:t>
      </w:r>
      <w:proofErr w:type="gramStart"/>
      <w:r w:rsidR="00904B65" w:rsidRPr="00842E98">
        <w:rPr>
          <w:i/>
          <w:sz w:val="24"/>
          <w:szCs w:val="24"/>
        </w:rPr>
        <w:t>P</w:t>
      </w:r>
      <w:r w:rsidRPr="00842E98">
        <w:rPr>
          <w:i/>
          <w:sz w:val="24"/>
          <w:szCs w:val="24"/>
        </w:rPr>
        <w:t>rimavera</w:t>
      </w:r>
      <w:proofErr w:type="gramEnd"/>
      <w:r w:rsidRPr="00842E98">
        <w:rPr>
          <w:i/>
          <w:sz w:val="24"/>
          <w:szCs w:val="24"/>
        </w:rPr>
        <w:t xml:space="preserve"> 2019</w:t>
      </w:r>
    </w:p>
    <w:p w14:paraId="1427ED4D" w14:textId="77777777" w:rsidR="0087387A" w:rsidRPr="00842E98" w:rsidRDefault="0087387A" w:rsidP="0087387A">
      <w:pPr>
        <w:rPr>
          <w:b/>
          <w:sz w:val="24"/>
          <w:szCs w:val="24"/>
        </w:rPr>
      </w:pPr>
      <w:r w:rsidRPr="00842E98">
        <w:rPr>
          <w:b/>
          <w:sz w:val="24"/>
          <w:szCs w:val="24"/>
        </w:rPr>
        <w:t>Descripción del curso:</w:t>
      </w:r>
      <w:r w:rsidR="00904B65" w:rsidRPr="00842E98">
        <w:rPr>
          <w:b/>
          <w:sz w:val="24"/>
          <w:szCs w:val="24"/>
        </w:rPr>
        <w:t xml:space="preserve"> </w:t>
      </w:r>
      <w:r w:rsidR="004D6D0C" w:rsidRPr="00842E98">
        <w:rPr>
          <w:rStyle w:val="NingunoA"/>
          <w:sz w:val="24"/>
          <w:szCs w:val="24"/>
        </w:rPr>
        <w:t>Curso intensivo, destinado a alumnos de postgrado en ecología o carreras afines, con horas teóricas, de campo y de trabajo práctico, que aborda temáticas relacionadas a la ecología, biodiversidad e historia de los bosques nativos de Chile y Sudamérica, poniendo especial énfasis en los bosques templados. Aborda aspectos biológicos a distintos niveles ecológicos, así como también aspectos relacionados a su conservación, manejo e importancia social. El curso se desarrolla en la Estación Biológica Senda Darwin (Isla de Chiloé, Región de Los Lagos).</w:t>
      </w:r>
    </w:p>
    <w:p w14:paraId="5AC7640C" w14:textId="77777777" w:rsidR="004D6D0C" w:rsidRPr="00842E98" w:rsidRDefault="004D6D0C" w:rsidP="004D6D0C">
      <w:pPr>
        <w:pStyle w:val="CuerpoA"/>
        <w:jc w:val="both"/>
        <w:rPr>
          <w:rFonts w:asciiTheme="minorHAnsi" w:hAnsiTheme="minorHAnsi"/>
          <w:sz w:val="24"/>
          <w:szCs w:val="24"/>
          <w:lang w:val="es-ES_tradnl"/>
        </w:rPr>
      </w:pPr>
      <w:r w:rsidRPr="00842E98">
        <w:rPr>
          <w:rFonts w:asciiTheme="minorHAnsi" w:hAnsiTheme="minorHAnsi"/>
          <w:b/>
          <w:sz w:val="24"/>
          <w:szCs w:val="24"/>
          <w:lang w:val="es-ES_tradnl"/>
        </w:rPr>
        <w:t>Objetivo general</w:t>
      </w:r>
      <w:proofErr w:type="gramStart"/>
      <w:r w:rsidR="0087387A" w:rsidRPr="00842E98">
        <w:rPr>
          <w:rFonts w:asciiTheme="minorHAnsi" w:hAnsiTheme="minorHAnsi"/>
          <w:b/>
          <w:sz w:val="24"/>
          <w:szCs w:val="24"/>
          <w:lang w:val="es-ES_tradnl"/>
        </w:rPr>
        <w:t xml:space="preserve">:  </w:t>
      </w:r>
      <w:r w:rsidRPr="00842E98">
        <w:rPr>
          <w:rStyle w:val="NingunoA"/>
          <w:rFonts w:asciiTheme="minorHAnsi" w:hAnsiTheme="minorHAnsi"/>
          <w:sz w:val="24"/>
          <w:szCs w:val="24"/>
        </w:rPr>
        <w:t>Ampliar</w:t>
      </w:r>
      <w:proofErr w:type="gramEnd"/>
      <w:r w:rsidRPr="00842E98">
        <w:rPr>
          <w:rStyle w:val="NingunoA"/>
          <w:rFonts w:asciiTheme="minorHAnsi" w:hAnsiTheme="minorHAnsi"/>
          <w:sz w:val="24"/>
          <w:szCs w:val="24"/>
        </w:rPr>
        <w:t xml:space="preserve"> el conocimiento en torno a la ecología de los bosques templados sudamericanos, su biodiversidad y conservación.</w:t>
      </w:r>
    </w:p>
    <w:p w14:paraId="2E5603FA" w14:textId="77777777" w:rsidR="004D6D0C" w:rsidRPr="00842E98" w:rsidRDefault="004D6D0C" w:rsidP="0087387A">
      <w:pPr>
        <w:rPr>
          <w:b/>
          <w:sz w:val="24"/>
          <w:szCs w:val="24"/>
          <w:lang w:val="es-ES_tradnl"/>
        </w:rPr>
      </w:pPr>
    </w:p>
    <w:p w14:paraId="34E36749" w14:textId="77777777" w:rsidR="004D6D0C" w:rsidRPr="00842E98" w:rsidRDefault="004D6D0C" w:rsidP="0087387A">
      <w:pPr>
        <w:rPr>
          <w:b/>
          <w:sz w:val="24"/>
          <w:szCs w:val="24"/>
          <w:lang w:val="es-ES_tradnl"/>
        </w:rPr>
      </w:pPr>
      <w:r w:rsidRPr="00842E98">
        <w:rPr>
          <w:b/>
          <w:sz w:val="24"/>
          <w:szCs w:val="24"/>
          <w:lang w:val="es-ES_tradnl"/>
        </w:rPr>
        <w:t xml:space="preserve">Objetivos específicos: </w:t>
      </w:r>
    </w:p>
    <w:p w14:paraId="12FE30B7" w14:textId="77777777" w:rsidR="004D6D0C" w:rsidRPr="00842E98" w:rsidRDefault="004D6D0C" w:rsidP="004D6D0C">
      <w:pPr>
        <w:pStyle w:val="CuerpoA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  <w:lang w:val="es-ES_tradnl"/>
        </w:rPr>
      </w:pPr>
      <w:r w:rsidRPr="00842E98">
        <w:rPr>
          <w:rFonts w:asciiTheme="minorHAnsi" w:hAnsiTheme="minorHAnsi"/>
          <w:sz w:val="24"/>
          <w:szCs w:val="24"/>
          <w:lang w:val="es-ES_tradnl"/>
        </w:rPr>
        <w:t>C</w:t>
      </w:r>
      <w:r w:rsidRPr="00842E98">
        <w:rPr>
          <w:rStyle w:val="NingunoA"/>
          <w:rFonts w:asciiTheme="minorHAnsi" w:hAnsiTheme="minorHAnsi"/>
          <w:sz w:val="24"/>
          <w:szCs w:val="24"/>
        </w:rPr>
        <w:t xml:space="preserve">onocer los ecosistemas forestales de Chile y Sudamérica, particularmente los tipos de bosques templados, su historia, biodiversidad, procesos ecológicos y conservación. </w:t>
      </w:r>
    </w:p>
    <w:p w14:paraId="3C9FA41D" w14:textId="77777777" w:rsidR="004D6D0C" w:rsidRPr="00842E98" w:rsidRDefault="004D6D0C" w:rsidP="004D6D0C">
      <w:pPr>
        <w:pStyle w:val="CuerpoA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  <w:lang w:val="es-ES_tradnl"/>
        </w:rPr>
      </w:pPr>
      <w:r w:rsidRPr="00842E98">
        <w:rPr>
          <w:rStyle w:val="NingunoA"/>
          <w:rFonts w:asciiTheme="minorHAnsi" w:hAnsiTheme="minorHAnsi"/>
          <w:sz w:val="24"/>
          <w:szCs w:val="24"/>
        </w:rPr>
        <w:t>Desarrollar un</w:t>
      </w:r>
      <w:r w:rsidR="00842E98">
        <w:rPr>
          <w:rStyle w:val="NingunoA"/>
          <w:rFonts w:asciiTheme="minorHAnsi" w:hAnsiTheme="minorHAnsi"/>
          <w:sz w:val="24"/>
          <w:szCs w:val="24"/>
        </w:rPr>
        <w:t>a</w:t>
      </w:r>
      <w:r w:rsidRPr="00842E98">
        <w:rPr>
          <w:rStyle w:val="NingunoA"/>
          <w:rFonts w:asciiTheme="minorHAnsi" w:hAnsiTheme="minorHAnsi"/>
          <w:sz w:val="24"/>
          <w:szCs w:val="24"/>
        </w:rPr>
        <w:t xml:space="preserve"> visión crítica en torno a problemáticas ecológicas y la investigación en bosques templados de Chile y el</w:t>
      </w:r>
      <w:r w:rsidRPr="00842E98">
        <w:rPr>
          <w:rStyle w:val="NingunoA"/>
          <w:rFonts w:asciiTheme="minorHAnsi" w:hAnsiTheme="minorHAnsi"/>
          <w:sz w:val="24"/>
          <w:szCs w:val="24"/>
          <w:lang w:val="es-ES"/>
        </w:rPr>
        <w:t xml:space="preserve"> mundo.</w:t>
      </w:r>
    </w:p>
    <w:p w14:paraId="5367B8E3" w14:textId="77777777" w:rsidR="004D6D0C" w:rsidRPr="00842E98" w:rsidRDefault="004D6D0C" w:rsidP="004D6D0C">
      <w:pPr>
        <w:pStyle w:val="CuerpoA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  <w:lang w:val="es-ES_tradnl"/>
        </w:rPr>
      </w:pPr>
      <w:r w:rsidRPr="00842E98">
        <w:rPr>
          <w:rStyle w:val="NingunoA"/>
          <w:rFonts w:asciiTheme="minorHAnsi" w:hAnsiTheme="minorHAnsi"/>
          <w:sz w:val="24"/>
          <w:szCs w:val="24"/>
        </w:rPr>
        <w:t>Elaborar y ejecutar un proyecto de investigación de campo</w:t>
      </w:r>
      <w:r w:rsidRPr="00842E98">
        <w:rPr>
          <w:rStyle w:val="NingunoA"/>
          <w:rFonts w:asciiTheme="minorHAnsi" w:hAnsiTheme="minorHAnsi"/>
          <w:sz w:val="24"/>
          <w:szCs w:val="24"/>
          <w:lang w:val="es-ES"/>
        </w:rPr>
        <w:t xml:space="preserve"> en bosques de EBSD</w:t>
      </w:r>
      <w:r w:rsidRPr="00842E98">
        <w:rPr>
          <w:rStyle w:val="NingunoA"/>
          <w:rFonts w:asciiTheme="minorHAnsi" w:hAnsiTheme="minorHAnsi"/>
          <w:sz w:val="24"/>
          <w:szCs w:val="24"/>
        </w:rPr>
        <w:t xml:space="preserve"> </w:t>
      </w:r>
    </w:p>
    <w:p w14:paraId="4D2CB9D3" w14:textId="77777777" w:rsidR="004D6D0C" w:rsidRPr="00842E98" w:rsidRDefault="004D6D0C" w:rsidP="0087387A">
      <w:pPr>
        <w:rPr>
          <w:b/>
          <w:sz w:val="24"/>
          <w:szCs w:val="24"/>
          <w:lang w:val="es-ES_tradnl"/>
        </w:rPr>
      </w:pPr>
    </w:p>
    <w:p w14:paraId="47E1B9EE" w14:textId="77777777" w:rsidR="0087387A" w:rsidRPr="00842E98" w:rsidRDefault="0087387A" w:rsidP="0087387A">
      <w:pPr>
        <w:rPr>
          <w:b/>
          <w:sz w:val="24"/>
          <w:szCs w:val="24"/>
        </w:rPr>
      </w:pPr>
      <w:r w:rsidRPr="00842E98">
        <w:rPr>
          <w:b/>
          <w:sz w:val="24"/>
          <w:szCs w:val="24"/>
        </w:rPr>
        <w:t>Contenidos:</w:t>
      </w:r>
    </w:p>
    <w:p w14:paraId="5B98D3C6" w14:textId="16C1F8E6" w:rsidR="003D7A63" w:rsidRPr="003D7A63" w:rsidRDefault="00464FD7" w:rsidP="003D7A63">
      <w:pPr>
        <w:pStyle w:val="CuerpoA"/>
        <w:jc w:val="both"/>
        <w:rPr>
          <w:rStyle w:val="NingunoA"/>
          <w:rFonts w:asciiTheme="minorHAnsi" w:hAnsiTheme="minorHAnsi"/>
          <w:bCs/>
          <w:sz w:val="24"/>
          <w:szCs w:val="24"/>
        </w:rPr>
      </w:pPr>
      <w:r w:rsidRPr="00842E98">
        <w:rPr>
          <w:rStyle w:val="Ninguno"/>
          <w:rFonts w:asciiTheme="minorHAnsi" w:hAnsiTheme="minorHAnsi"/>
          <w:bCs/>
          <w:sz w:val="24"/>
          <w:szCs w:val="24"/>
          <w:lang w:val="es-ES_tradnl"/>
        </w:rPr>
        <w:t>Módulo I: Introducción e historia</w:t>
      </w:r>
    </w:p>
    <w:p w14:paraId="3F7C186E" w14:textId="73E0862B" w:rsidR="003D7A63" w:rsidRDefault="008A6723" w:rsidP="003D7A63">
      <w:pPr>
        <w:pStyle w:val="CuerpoA"/>
        <w:numPr>
          <w:ilvl w:val="0"/>
          <w:numId w:val="7"/>
        </w:numPr>
        <w:jc w:val="both"/>
        <w:rPr>
          <w:rStyle w:val="NingunoA"/>
          <w:rFonts w:asciiTheme="minorHAnsi" w:hAnsiTheme="minorHAnsi"/>
          <w:sz w:val="24"/>
          <w:szCs w:val="24"/>
        </w:rPr>
      </w:pPr>
      <w:r>
        <w:rPr>
          <w:rStyle w:val="NingunoA"/>
          <w:rFonts w:asciiTheme="minorHAnsi" w:hAnsiTheme="minorHAnsi"/>
          <w:sz w:val="24"/>
          <w:szCs w:val="24"/>
        </w:rPr>
        <w:t xml:space="preserve">Conferencia inaugural: Bosques, clima y sociedad (Ricardo </w:t>
      </w:r>
      <w:proofErr w:type="spellStart"/>
      <w:r>
        <w:rPr>
          <w:rStyle w:val="NingunoA"/>
          <w:rFonts w:asciiTheme="minorHAnsi" w:hAnsiTheme="minorHAnsi"/>
          <w:sz w:val="24"/>
          <w:szCs w:val="24"/>
        </w:rPr>
        <w:t>Rozzi</w:t>
      </w:r>
      <w:proofErr w:type="spellEnd"/>
      <w:r>
        <w:rPr>
          <w:rStyle w:val="NingunoA"/>
          <w:rFonts w:asciiTheme="minorHAnsi" w:hAnsiTheme="minorHAnsi"/>
          <w:sz w:val="24"/>
          <w:szCs w:val="24"/>
        </w:rPr>
        <w:t>)</w:t>
      </w:r>
    </w:p>
    <w:p w14:paraId="21EE6520" w14:textId="61A3A4C9" w:rsidR="003D7A63" w:rsidRDefault="00464FD7" w:rsidP="003D7A63">
      <w:pPr>
        <w:pStyle w:val="CuerpoA"/>
        <w:numPr>
          <w:ilvl w:val="0"/>
          <w:numId w:val="7"/>
        </w:numPr>
        <w:jc w:val="both"/>
        <w:rPr>
          <w:rFonts w:asciiTheme="minorHAnsi" w:hAnsiTheme="minorHAnsi"/>
          <w:sz w:val="24"/>
          <w:szCs w:val="24"/>
          <w:lang w:val="es-ES_tradnl"/>
        </w:rPr>
      </w:pPr>
      <w:r w:rsidRPr="00842E98">
        <w:rPr>
          <w:rStyle w:val="NingunoA"/>
          <w:rFonts w:asciiTheme="minorHAnsi" w:hAnsiTheme="minorHAnsi"/>
          <w:sz w:val="24"/>
          <w:szCs w:val="24"/>
        </w:rPr>
        <w:t xml:space="preserve">Distribución mundial de los bosques y estado de los ecosistemas </w:t>
      </w:r>
      <w:r w:rsidR="008A6723">
        <w:rPr>
          <w:rStyle w:val="NingunoA"/>
          <w:rFonts w:asciiTheme="minorHAnsi" w:hAnsiTheme="minorHAnsi"/>
          <w:sz w:val="24"/>
          <w:szCs w:val="24"/>
        </w:rPr>
        <w:t xml:space="preserve">(Juan J. </w:t>
      </w:r>
      <w:proofErr w:type="spellStart"/>
      <w:r w:rsidR="008A6723">
        <w:rPr>
          <w:rStyle w:val="NingunoA"/>
          <w:rFonts w:asciiTheme="minorHAnsi" w:hAnsiTheme="minorHAnsi"/>
          <w:sz w:val="24"/>
          <w:szCs w:val="24"/>
        </w:rPr>
        <w:t>Armesto</w:t>
      </w:r>
      <w:proofErr w:type="spellEnd"/>
      <w:r w:rsidR="008A6723">
        <w:rPr>
          <w:rStyle w:val="NingunoA"/>
          <w:rFonts w:asciiTheme="minorHAnsi" w:hAnsiTheme="minorHAnsi"/>
          <w:sz w:val="24"/>
          <w:szCs w:val="24"/>
        </w:rPr>
        <w:t>)</w:t>
      </w:r>
    </w:p>
    <w:p w14:paraId="38217D8A" w14:textId="38D0C275" w:rsidR="003D7A63" w:rsidRDefault="00464FD7" w:rsidP="003D7A63">
      <w:pPr>
        <w:pStyle w:val="CuerpoA"/>
        <w:numPr>
          <w:ilvl w:val="0"/>
          <w:numId w:val="7"/>
        </w:numPr>
        <w:jc w:val="both"/>
        <w:rPr>
          <w:rStyle w:val="NingunoA"/>
          <w:rFonts w:asciiTheme="minorHAnsi" w:hAnsiTheme="minorHAnsi"/>
          <w:sz w:val="24"/>
          <w:szCs w:val="24"/>
        </w:rPr>
      </w:pPr>
      <w:r w:rsidRPr="003D7A63">
        <w:rPr>
          <w:rStyle w:val="NingunoA"/>
          <w:rFonts w:asciiTheme="minorHAnsi" w:hAnsiTheme="minorHAnsi"/>
          <w:sz w:val="24"/>
          <w:szCs w:val="24"/>
        </w:rPr>
        <w:t xml:space="preserve">Tipos de bosques de Chile e Historia de los </w:t>
      </w:r>
      <w:proofErr w:type="spellStart"/>
      <w:r w:rsidRPr="003D7A63">
        <w:rPr>
          <w:rStyle w:val="NingunoA"/>
          <w:rFonts w:asciiTheme="minorHAnsi" w:hAnsiTheme="minorHAnsi"/>
          <w:sz w:val="24"/>
          <w:szCs w:val="24"/>
        </w:rPr>
        <w:t>bo</w:t>
      </w:r>
      <w:r w:rsidR="007132E3" w:rsidRPr="003D7A63">
        <w:rPr>
          <w:rStyle w:val="NingunoA"/>
          <w:rFonts w:asciiTheme="minorHAnsi" w:hAnsiTheme="minorHAnsi"/>
          <w:sz w:val="24"/>
          <w:szCs w:val="24"/>
        </w:rPr>
        <w:t>s</w:t>
      </w:r>
      <w:proofErr w:type="spellEnd"/>
      <w:r w:rsidRPr="003D7A63">
        <w:rPr>
          <w:rStyle w:val="NingunoA"/>
          <w:rFonts w:asciiTheme="minorHAnsi" w:hAnsiTheme="minorHAnsi"/>
          <w:sz w:val="24"/>
          <w:szCs w:val="24"/>
          <w:lang w:val="es-ES"/>
        </w:rPr>
        <w:t>q</w:t>
      </w:r>
      <w:proofErr w:type="spellStart"/>
      <w:r w:rsidRPr="003D7A63">
        <w:rPr>
          <w:rStyle w:val="NingunoA"/>
          <w:rFonts w:asciiTheme="minorHAnsi" w:hAnsiTheme="minorHAnsi"/>
          <w:sz w:val="24"/>
          <w:szCs w:val="24"/>
        </w:rPr>
        <w:t>ues</w:t>
      </w:r>
      <w:proofErr w:type="spellEnd"/>
      <w:r w:rsidRPr="003D7A63">
        <w:rPr>
          <w:rStyle w:val="NingunoA"/>
          <w:rFonts w:asciiTheme="minorHAnsi" w:hAnsiTheme="minorHAnsi"/>
          <w:sz w:val="24"/>
          <w:szCs w:val="24"/>
        </w:rPr>
        <w:t xml:space="preserve"> de Sudamérica </w:t>
      </w:r>
      <w:r w:rsidR="008A6723">
        <w:rPr>
          <w:rStyle w:val="NingunoA"/>
          <w:rFonts w:asciiTheme="minorHAnsi" w:hAnsiTheme="minorHAnsi"/>
          <w:sz w:val="24"/>
          <w:szCs w:val="24"/>
        </w:rPr>
        <w:t xml:space="preserve">(Juan J. </w:t>
      </w:r>
      <w:proofErr w:type="spellStart"/>
      <w:r w:rsidR="008A6723">
        <w:rPr>
          <w:rStyle w:val="NingunoA"/>
          <w:rFonts w:asciiTheme="minorHAnsi" w:hAnsiTheme="minorHAnsi"/>
          <w:sz w:val="24"/>
          <w:szCs w:val="24"/>
        </w:rPr>
        <w:t>Armesto</w:t>
      </w:r>
      <w:proofErr w:type="spellEnd"/>
      <w:r w:rsidR="008A6723">
        <w:rPr>
          <w:rStyle w:val="NingunoA"/>
          <w:rFonts w:asciiTheme="minorHAnsi" w:hAnsiTheme="minorHAnsi"/>
          <w:sz w:val="24"/>
          <w:szCs w:val="24"/>
        </w:rPr>
        <w:t>)</w:t>
      </w:r>
    </w:p>
    <w:p w14:paraId="3BC0D094" w14:textId="63D1197C" w:rsidR="008A6723" w:rsidRDefault="008A6723" w:rsidP="003D7A63">
      <w:pPr>
        <w:pStyle w:val="CuerpoA"/>
        <w:numPr>
          <w:ilvl w:val="0"/>
          <w:numId w:val="7"/>
        </w:numPr>
        <w:jc w:val="both"/>
        <w:rPr>
          <w:rFonts w:asciiTheme="minorHAnsi" w:hAnsiTheme="minorHAnsi"/>
          <w:sz w:val="24"/>
          <w:szCs w:val="24"/>
          <w:lang w:val="es-ES_tradnl"/>
        </w:rPr>
      </w:pPr>
      <w:r>
        <w:rPr>
          <w:rStyle w:val="NingunoA"/>
          <w:rFonts w:asciiTheme="minorHAnsi" w:hAnsiTheme="minorHAnsi"/>
          <w:sz w:val="24"/>
          <w:szCs w:val="24"/>
        </w:rPr>
        <w:t>Ciclo del carbono en bosques (Jorge Pérez)</w:t>
      </w:r>
    </w:p>
    <w:p w14:paraId="276C4BD2" w14:textId="67CB859B" w:rsidR="00464FD7" w:rsidRPr="003D7A63" w:rsidRDefault="00464FD7" w:rsidP="003D7A63">
      <w:pPr>
        <w:pStyle w:val="CuerpoA"/>
        <w:numPr>
          <w:ilvl w:val="0"/>
          <w:numId w:val="7"/>
        </w:numPr>
        <w:jc w:val="both"/>
        <w:rPr>
          <w:rFonts w:asciiTheme="minorHAnsi" w:hAnsiTheme="minorHAnsi"/>
          <w:sz w:val="24"/>
          <w:szCs w:val="24"/>
          <w:lang w:val="es-ES_tradnl"/>
        </w:rPr>
      </w:pPr>
      <w:r w:rsidRPr="003D7A63">
        <w:rPr>
          <w:rStyle w:val="NingunoA"/>
          <w:rFonts w:asciiTheme="minorHAnsi" w:hAnsiTheme="minorHAnsi"/>
          <w:sz w:val="24"/>
          <w:szCs w:val="24"/>
        </w:rPr>
        <w:t xml:space="preserve">Ciclo de indagación y diseño de proyectos </w:t>
      </w:r>
      <w:r w:rsidR="008A6723">
        <w:rPr>
          <w:rStyle w:val="NingunoA"/>
          <w:rFonts w:asciiTheme="minorHAnsi" w:hAnsiTheme="minorHAnsi"/>
          <w:sz w:val="24"/>
          <w:szCs w:val="24"/>
        </w:rPr>
        <w:t>(</w:t>
      </w:r>
      <w:proofErr w:type="spellStart"/>
      <w:r w:rsidR="008A6723">
        <w:rPr>
          <w:rStyle w:val="NingunoA"/>
          <w:rFonts w:asciiTheme="minorHAnsi" w:hAnsiTheme="minorHAnsi"/>
          <w:sz w:val="24"/>
          <w:szCs w:val="24"/>
        </w:rPr>
        <w:t>Wara</w:t>
      </w:r>
      <w:proofErr w:type="spellEnd"/>
      <w:r w:rsidR="008A6723">
        <w:rPr>
          <w:rStyle w:val="NingunoA"/>
          <w:rFonts w:asciiTheme="minorHAnsi" w:hAnsiTheme="minorHAnsi"/>
          <w:sz w:val="24"/>
          <w:szCs w:val="24"/>
        </w:rPr>
        <w:t xml:space="preserve"> Marcelo)</w:t>
      </w:r>
    </w:p>
    <w:p w14:paraId="00A57D20" w14:textId="77777777" w:rsidR="00464FD7" w:rsidRPr="00842E98" w:rsidRDefault="00464FD7" w:rsidP="00464FD7">
      <w:pPr>
        <w:pStyle w:val="CuerpoA"/>
        <w:jc w:val="both"/>
        <w:rPr>
          <w:rFonts w:asciiTheme="minorHAnsi" w:hAnsiTheme="minorHAnsi"/>
          <w:sz w:val="24"/>
          <w:szCs w:val="24"/>
          <w:lang w:val="es-ES_tradnl"/>
        </w:rPr>
      </w:pPr>
    </w:p>
    <w:p w14:paraId="68D3BC52" w14:textId="77777777" w:rsidR="00DF722F" w:rsidRDefault="00464FD7" w:rsidP="00DF722F">
      <w:pPr>
        <w:pStyle w:val="CuerpoA"/>
        <w:jc w:val="both"/>
        <w:rPr>
          <w:rFonts w:asciiTheme="minorHAnsi" w:hAnsiTheme="minorHAnsi"/>
          <w:sz w:val="24"/>
          <w:szCs w:val="24"/>
          <w:lang w:val="es-ES_tradnl"/>
        </w:rPr>
      </w:pPr>
      <w:r w:rsidRPr="00842E98">
        <w:rPr>
          <w:rStyle w:val="Ninguno"/>
          <w:rFonts w:asciiTheme="minorHAnsi" w:hAnsiTheme="minorHAnsi"/>
          <w:bCs/>
          <w:sz w:val="24"/>
          <w:szCs w:val="24"/>
          <w:lang w:val="es-ES_tradnl"/>
        </w:rPr>
        <w:t>Módulo II: Biodiversidad y grupos funcionales</w:t>
      </w:r>
    </w:p>
    <w:p w14:paraId="00A5439F" w14:textId="77777777" w:rsidR="00DF722F" w:rsidRDefault="008A6723" w:rsidP="00DF722F">
      <w:pPr>
        <w:pStyle w:val="CuerpoA"/>
        <w:numPr>
          <w:ilvl w:val="0"/>
          <w:numId w:val="7"/>
        </w:numPr>
        <w:jc w:val="both"/>
        <w:rPr>
          <w:rFonts w:asciiTheme="minorHAnsi" w:hAnsiTheme="minorHAnsi"/>
          <w:sz w:val="24"/>
          <w:szCs w:val="24"/>
          <w:lang w:val="es-ES_tradnl"/>
        </w:rPr>
      </w:pPr>
      <w:r>
        <w:rPr>
          <w:rStyle w:val="NingunoA"/>
          <w:rFonts w:asciiTheme="minorHAnsi" w:hAnsiTheme="minorHAnsi"/>
          <w:sz w:val="24"/>
          <w:szCs w:val="24"/>
        </w:rPr>
        <w:t>Biodiversidad funcional en l</w:t>
      </w:r>
      <w:r w:rsidR="00464FD7" w:rsidRPr="00842E98">
        <w:rPr>
          <w:rStyle w:val="NingunoA"/>
          <w:rFonts w:asciiTheme="minorHAnsi" w:hAnsiTheme="minorHAnsi"/>
          <w:sz w:val="24"/>
          <w:szCs w:val="24"/>
        </w:rPr>
        <w:t xml:space="preserve">a </w:t>
      </w:r>
      <w:proofErr w:type="spellStart"/>
      <w:r w:rsidR="00464FD7" w:rsidRPr="00842E98">
        <w:rPr>
          <w:rStyle w:val="NingunoA"/>
          <w:rFonts w:asciiTheme="minorHAnsi" w:hAnsiTheme="minorHAnsi"/>
          <w:sz w:val="24"/>
          <w:szCs w:val="24"/>
        </w:rPr>
        <w:t>detritósfera</w:t>
      </w:r>
      <w:proofErr w:type="spellEnd"/>
      <w:r w:rsidR="00464FD7" w:rsidRPr="00842E98">
        <w:rPr>
          <w:rStyle w:val="NingunoA"/>
          <w:rFonts w:asciiTheme="minorHAnsi" w:hAnsiTheme="minorHAnsi"/>
          <w:sz w:val="24"/>
          <w:szCs w:val="24"/>
        </w:rPr>
        <w:t xml:space="preserve"> </w:t>
      </w:r>
      <w:r>
        <w:rPr>
          <w:rStyle w:val="NingunoA"/>
          <w:rFonts w:asciiTheme="minorHAnsi" w:hAnsiTheme="minorHAnsi"/>
          <w:sz w:val="24"/>
          <w:szCs w:val="24"/>
        </w:rPr>
        <w:t>(Martín Carmona)</w:t>
      </w:r>
    </w:p>
    <w:p w14:paraId="1F7FBFB0" w14:textId="77777777" w:rsidR="00DF722F" w:rsidRDefault="008A6723" w:rsidP="00DF722F">
      <w:pPr>
        <w:pStyle w:val="CuerpoA"/>
        <w:numPr>
          <w:ilvl w:val="0"/>
          <w:numId w:val="7"/>
        </w:numPr>
        <w:jc w:val="both"/>
        <w:rPr>
          <w:rFonts w:asciiTheme="minorHAnsi" w:hAnsiTheme="minorHAnsi"/>
          <w:sz w:val="24"/>
          <w:szCs w:val="24"/>
          <w:lang w:val="es-ES_tradnl"/>
        </w:rPr>
      </w:pPr>
      <w:r w:rsidRPr="00DF722F">
        <w:rPr>
          <w:rStyle w:val="NingunoA"/>
          <w:rFonts w:asciiTheme="minorHAnsi" w:hAnsiTheme="minorHAnsi"/>
          <w:sz w:val="24"/>
          <w:szCs w:val="24"/>
        </w:rPr>
        <w:t xml:space="preserve">Rasgos funcionales en </w:t>
      </w:r>
      <w:r w:rsidR="00464FD7" w:rsidRPr="00DF722F">
        <w:rPr>
          <w:rStyle w:val="NingunoA"/>
          <w:rFonts w:asciiTheme="minorHAnsi" w:hAnsiTheme="minorHAnsi"/>
          <w:sz w:val="24"/>
          <w:szCs w:val="24"/>
        </w:rPr>
        <w:t>planta</w:t>
      </w:r>
      <w:r w:rsidRPr="00DF722F">
        <w:rPr>
          <w:rStyle w:val="NingunoA"/>
          <w:rFonts w:asciiTheme="minorHAnsi" w:hAnsiTheme="minorHAnsi"/>
          <w:sz w:val="24"/>
          <w:szCs w:val="24"/>
        </w:rPr>
        <w:t>s y cambio climático</w:t>
      </w:r>
      <w:r w:rsidR="00464FD7" w:rsidRPr="00DF722F">
        <w:rPr>
          <w:rStyle w:val="NingunoA"/>
          <w:rFonts w:asciiTheme="minorHAnsi" w:hAnsiTheme="minorHAnsi"/>
          <w:sz w:val="24"/>
          <w:szCs w:val="24"/>
        </w:rPr>
        <w:t xml:space="preserve"> </w:t>
      </w:r>
      <w:r w:rsidRPr="00DF722F">
        <w:rPr>
          <w:rStyle w:val="NingunoA"/>
          <w:rFonts w:asciiTheme="minorHAnsi" w:hAnsiTheme="minorHAnsi"/>
          <w:sz w:val="24"/>
          <w:szCs w:val="24"/>
        </w:rPr>
        <w:t>(Aurora Gaxiola)</w:t>
      </w:r>
    </w:p>
    <w:p w14:paraId="75558A3C" w14:textId="77777777" w:rsidR="00DF722F" w:rsidRDefault="008A6723" w:rsidP="00DF722F">
      <w:pPr>
        <w:pStyle w:val="CuerpoA"/>
        <w:numPr>
          <w:ilvl w:val="0"/>
          <w:numId w:val="7"/>
        </w:numPr>
        <w:jc w:val="both"/>
        <w:rPr>
          <w:rStyle w:val="NingunoA"/>
          <w:rFonts w:asciiTheme="minorHAnsi" w:hAnsiTheme="minorHAnsi"/>
          <w:sz w:val="24"/>
          <w:szCs w:val="24"/>
        </w:rPr>
      </w:pPr>
      <w:r w:rsidRPr="00DF722F">
        <w:rPr>
          <w:rStyle w:val="NingunoA"/>
          <w:rFonts w:asciiTheme="minorHAnsi" w:hAnsiTheme="minorHAnsi"/>
          <w:sz w:val="24"/>
          <w:szCs w:val="24"/>
        </w:rPr>
        <w:t>Conferencia: Cambio de uso de suelo e impacto en propiedades físico-químicas y comunidades de artrópodos del suelo (Camila Cifuentes)</w:t>
      </w:r>
    </w:p>
    <w:p w14:paraId="60CB0273" w14:textId="77777777" w:rsidR="00DF722F" w:rsidRDefault="00DF722F" w:rsidP="00DF722F">
      <w:pPr>
        <w:pStyle w:val="CuerpoA"/>
        <w:numPr>
          <w:ilvl w:val="0"/>
          <w:numId w:val="7"/>
        </w:numPr>
        <w:jc w:val="both"/>
        <w:rPr>
          <w:rStyle w:val="NingunoA"/>
          <w:rFonts w:asciiTheme="minorHAnsi" w:hAnsiTheme="minorHAnsi"/>
          <w:sz w:val="24"/>
          <w:szCs w:val="24"/>
        </w:rPr>
      </w:pPr>
      <w:r w:rsidRPr="00DF722F">
        <w:rPr>
          <w:rStyle w:val="NingunoA"/>
          <w:rFonts w:asciiTheme="minorHAnsi" w:hAnsiTheme="minorHAnsi"/>
          <w:sz w:val="24"/>
          <w:szCs w:val="24"/>
        </w:rPr>
        <w:t>Biodiversidad y funcionalidad de los vertebrados del bosque (Juan Luis Celis)</w:t>
      </w:r>
    </w:p>
    <w:p w14:paraId="77E87937" w14:textId="77777777" w:rsidR="00DF722F" w:rsidRDefault="00DF722F" w:rsidP="00DF722F">
      <w:pPr>
        <w:pStyle w:val="CuerpoA"/>
        <w:numPr>
          <w:ilvl w:val="0"/>
          <w:numId w:val="7"/>
        </w:numPr>
        <w:jc w:val="both"/>
        <w:rPr>
          <w:rFonts w:asciiTheme="minorHAnsi" w:hAnsiTheme="minorHAnsi"/>
          <w:sz w:val="24"/>
          <w:szCs w:val="24"/>
          <w:lang w:val="es-ES_tradnl"/>
        </w:rPr>
      </w:pPr>
      <w:r w:rsidRPr="00DF722F">
        <w:rPr>
          <w:rStyle w:val="NingunoA"/>
          <w:rFonts w:asciiTheme="minorHAnsi" w:hAnsiTheme="minorHAnsi"/>
          <w:sz w:val="24"/>
          <w:szCs w:val="24"/>
        </w:rPr>
        <w:t>Cambio global y su impacto en las poblaciones de vertebrado del bosque (Juan Luis Celis)</w:t>
      </w:r>
    </w:p>
    <w:p w14:paraId="6A953DE7" w14:textId="2C7F2639" w:rsidR="00464FD7" w:rsidRPr="00DF722F" w:rsidRDefault="00464FD7" w:rsidP="00DF722F">
      <w:pPr>
        <w:pStyle w:val="CuerpoA"/>
        <w:numPr>
          <w:ilvl w:val="0"/>
          <w:numId w:val="7"/>
        </w:numPr>
        <w:jc w:val="both"/>
        <w:rPr>
          <w:rStyle w:val="NingunoA"/>
          <w:rFonts w:asciiTheme="minorHAnsi" w:hAnsiTheme="minorHAnsi"/>
          <w:sz w:val="24"/>
          <w:szCs w:val="24"/>
        </w:rPr>
      </w:pPr>
      <w:r w:rsidRPr="00DF722F">
        <w:rPr>
          <w:rStyle w:val="NingunoA"/>
          <w:rFonts w:asciiTheme="minorHAnsi" w:hAnsiTheme="minorHAnsi"/>
          <w:sz w:val="24"/>
          <w:szCs w:val="24"/>
        </w:rPr>
        <w:t>Salidas a terreno: a) Avistamiento de aves; b) Avistamiento nocturno de fauna</w:t>
      </w:r>
      <w:r w:rsidR="008A6723" w:rsidRPr="00DF722F">
        <w:rPr>
          <w:rStyle w:val="NingunoA"/>
          <w:rFonts w:asciiTheme="minorHAnsi" w:hAnsiTheme="minorHAnsi"/>
          <w:sz w:val="24"/>
          <w:szCs w:val="24"/>
        </w:rPr>
        <w:t xml:space="preserve"> (Juan Luis Celis)</w:t>
      </w:r>
    </w:p>
    <w:p w14:paraId="7A74AB8B" w14:textId="77777777" w:rsidR="00464FD7" w:rsidRPr="00842E98" w:rsidRDefault="00464FD7" w:rsidP="00464FD7">
      <w:pPr>
        <w:pStyle w:val="CuerpoA"/>
        <w:jc w:val="both"/>
        <w:rPr>
          <w:rStyle w:val="Ninguno"/>
          <w:rFonts w:asciiTheme="minorHAnsi" w:hAnsiTheme="minorHAnsi"/>
          <w:b/>
          <w:bCs/>
          <w:sz w:val="24"/>
          <w:szCs w:val="24"/>
          <w:lang w:val="es-ES"/>
        </w:rPr>
      </w:pPr>
    </w:p>
    <w:p w14:paraId="43FEA06F" w14:textId="77777777" w:rsidR="00DF722F" w:rsidRDefault="00464FD7" w:rsidP="00DF722F">
      <w:pPr>
        <w:pStyle w:val="CuerpoA"/>
        <w:jc w:val="both"/>
        <w:rPr>
          <w:rFonts w:asciiTheme="minorHAnsi" w:hAnsiTheme="minorHAnsi"/>
          <w:sz w:val="24"/>
          <w:szCs w:val="24"/>
          <w:lang w:val="es-ES_tradnl"/>
        </w:rPr>
      </w:pPr>
      <w:r w:rsidRPr="00842E98">
        <w:rPr>
          <w:rStyle w:val="Ninguno"/>
          <w:rFonts w:asciiTheme="minorHAnsi" w:hAnsiTheme="minorHAnsi"/>
          <w:bCs/>
          <w:sz w:val="24"/>
          <w:szCs w:val="24"/>
          <w:lang w:val="es-ES_tradnl"/>
        </w:rPr>
        <w:t>Módulo III: Dinámica de bosques</w:t>
      </w:r>
    </w:p>
    <w:p w14:paraId="78DD9A87" w14:textId="77777777" w:rsidR="00DF722F" w:rsidRDefault="00DF722F" w:rsidP="00DF722F">
      <w:pPr>
        <w:pStyle w:val="CuerpoA"/>
        <w:numPr>
          <w:ilvl w:val="0"/>
          <w:numId w:val="7"/>
        </w:numPr>
        <w:jc w:val="both"/>
        <w:rPr>
          <w:rStyle w:val="NingunoA"/>
          <w:rFonts w:asciiTheme="minorHAnsi" w:hAnsiTheme="minorHAnsi"/>
          <w:sz w:val="24"/>
          <w:szCs w:val="24"/>
        </w:rPr>
      </w:pPr>
      <w:r>
        <w:rPr>
          <w:rStyle w:val="NingunoA"/>
          <w:rFonts w:asciiTheme="minorHAnsi" w:hAnsiTheme="minorHAnsi"/>
          <w:sz w:val="24"/>
          <w:szCs w:val="24"/>
        </w:rPr>
        <w:t>D</w:t>
      </w:r>
      <w:r w:rsidR="00464FD7" w:rsidRPr="00842E98">
        <w:rPr>
          <w:rStyle w:val="NingunoA"/>
          <w:rFonts w:asciiTheme="minorHAnsi" w:hAnsiTheme="minorHAnsi"/>
          <w:sz w:val="24"/>
          <w:szCs w:val="24"/>
        </w:rPr>
        <w:t xml:space="preserve">inámica de bosques </w:t>
      </w:r>
      <w:r>
        <w:rPr>
          <w:rStyle w:val="NingunoA"/>
          <w:rFonts w:asciiTheme="minorHAnsi" w:hAnsiTheme="minorHAnsi"/>
          <w:sz w:val="24"/>
          <w:szCs w:val="24"/>
        </w:rPr>
        <w:t xml:space="preserve">y cambio climático (Juan J. </w:t>
      </w:r>
      <w:proofErr w:type="spellStart"/>
      <w:r>
        <w:rPr>
          <w:rStyle w:val="NingunoA"/>
          <w:rFonts w:asciiTheme="minorHAnsi" w:hAnsiTheme="minorHAnsi"/>
          <w:sz w:val="24"/>
          <w:szCs w:val="24"/>
        </w:rPr>
        <w:t>Armesto</w:t>
      </w:r>
      <w:proofErr w:type="spellEnd"/>
      <w:r>
        <w:rPr>
          <w:rStyle w:val="NingunoA"/>
          <w:rFonts w:asciiTheme="minorHAnsi" w:hAnsiTheme="minorHAnsi"/>
          <w:sz w:val="24"/>
          <w:szCs w:val="24"/>
        </w:rPr>
        <w:t>)</w:t>
      </w:r>
    </w:p>
    <w:p w14:paraId="09F97884" w14:textId="77777777" w:rsidR="00DF722F" w:rsidRDefault="00DF722F" w:rsidP="00DF722F">
      <w:pPr>
        <w:pStyle w:val="CuerpoA"/>
        <w:numPr>
          <w:ilvl w:val="0"/>
          <w:numId w:val="7"/>
        </w:numPr>
        <w:jc w:val="both"/>
        <w:rPr>
          <w:rFonts w:asciiTheme="minorHAnsi" w:hAnsiTheme="minorHAnsi"/>
          <w:sz w:val="24"/>
          <w:szCs w:val="24"/>
          <w:lang w:val="es-ES_tradnl"/>
        </w:rPr>
      </w:pPr>
      <w:r w:rsidRPr="00DF722F">
        <w:rPr>
          <w:rStyle w:val="NingunoA"/>
          <w:rFonts w:asciiTheme="minorHAnsi" w:hAnsiTheme="minorHAnsi"/>
          <w:sz w:val="24"/>
          <w:szCs w:val="24"/>
        </w:rPr>
        <w:t>Dendrocronología y sus aplicaciones para entender el clima histórico y actual (Ariel Muñoz)</w:t>
      </w:r>
    </w:p>
    <w:p w14:paraId="6923B31D" w14:textId="77777777" w:rsidR="00DF722F" w:rsidRDefault="00464FD7" w:rsidP="00DF722F">
      <w:pPr>
        <w:pStyle w:val="CuerpoA"/>
        <w:numPr>
          <w:ilvl w:val="0"/>
          <w:numId w:val="7"/>
        </w:numPr>
        <w:jc w:val="both"/>
        <w:rPr>
          <w:rFonts w:asciiTheme="minorHAnsi" w:hAnsiTheme="minorHAnsi"/>
          <w:sz w:val="24"/>
          <w:szCs w:val="24"/>
          <w:lang w:val="es-ES_tradnl"/>
        </w:rPr>
      </w:pPr>
      <w:r w:rsidRPr="00DF722F">
        <w:rPr>
          <w:rStyle w:val="NingunoA"/>
          <w:rFonts w:asciiTheme="minorHAnsi" w:hAnsiTheme="minorHAnsi"/>
          <w:sz w:val="24"/>
          <w:szCs w:val="24"/>
        </w:rPr>
        <w:t xml:space="preserve">Restauración ecológica </w:t>
      </w:r>
      <w:r w:rsidR="00DF722F" w:rsidRPr="00DF722F">
        <w:rPr>
          <w:rStyle w:val="NingunoA"/>
          <w:rFonts w:asciiTheme="minorHAnsi" w:hAnsiTheme="minorHAnsi"/>
          <w:sz w:val="24"/>
          <w:szCs w:val="24"/>
        </w:rPr>
        <w:t>(Marcela Bustamante)</w:t>
      </w:r>
    </w:p>
    <w:p w14:paraId="59171AE4" w14:textId="77777777" w:rsidR="00DF722F" w:rsidRDefault="00464FD7" w:rsidP="00DF722F">
      <w:pPr>
        <w:pStyle w:val="CuerpoA"/>
        <w:numPr>
          <w:ilvl w:val="0"/>
          <w:numId w:val="7"/>
        </w:numPr>
        <w:jc w:val="both"/>
        <w:rPr>
          <w:rFonts w:asciiTheme="minorHAnsi" w:hAnsiTheme="minorHAnsi"/>
          <w:sz w:val="24"/>
          <w:szCs w:val="24"/>
          <w:lang w:val="es-ES_tradnl"/>
        </w:rPr>
      </w:pPr>
      <w:r w:rsidRPr="00DF722F">
        <w:rPr>
          <w:rStyle w:val="NingunoA"/>
          <w:rFonts w:asciiTheme="minorHAnsi" w:hAnsiTheme="minorHAnsi"/>
          <w:sz w:val="24"/>
          <w:szCs w:val="24"/>
        </w:rPr>
        <w:t xml:space="preserve">Ciclo global del carbono y flujos de carbono en los bosques </w:t>
      </w:r>
    </w:p>
    <w:p w14:paraId="3030BCBB" w14:textId="77777777" w:rsidR="00DF722F" w:rsidRDefault="00464FD7" w:rsidP="00464FD7">
      <w:pPr>
        <w:pStyle w:val="CuerpoA"/>
        <w:numPr>
          <w:ilvl w:val="0"/>
          <w:numId w:val="7"/>
        </w:numPr>
        <w:jc w:val="both"/>
        <w:rPr>
          <w:rStyle w:val="NingunoA"/>
          <w:rFonts w:asciiTheme="minorHAnsi" w:hAnsiTheme="minorHAnsi"/>
          <w:sz w:val="24"/>
          <w:szCs w:val="24"/>
        </w:rPr>
      </w:pPr>
      <w:r w:rsidRPr="00DF722F">
        <w:rPr>
          <w:rStyle w:val="NingunoA"/>
          <w:rFonts w:asciiTheme="minorHAnsi" w:hAnsiTheme="minorHAnsi"/>
          <w:sz w:val="24"/>
          <w:szCs w:val="24"/>
        </w:rPr>
        <w:t>Salida a terreno: Instalaciones de medición de intercambio de CO2 en la EBSD</w:t>
      </w:r>
    </w:p>
    <w:p w14:paraId="526EE52D" w14:textId="77777777" w:rsidR="00DF722F" w:rsidRDefault="00DF722F" w:rsidP="00DF722F">
      <w:pPr>
        <w:pStyle w:val="CuerpoA"/>
        <w:jc w:val="both"/>
        <w:rPr>
          <w:rStyle w:val="Ninguno"/>
          <w:rFonts w:asciiTheme="minorHAnsi" w:hAnsiTheme="minorHAnsi"/>
          <w:bCs/>
          <w:sz w:val="24"/>
          <w:szCs w:val="24"/>
          <w:lang w:val="es-ES_tradnl"/>
        </w:rPr>
      </w:pPr>
    </w:p>
    <w:p w14:paraId="1B8F863F" w14:textId="035AD0AF" w:rsidR="00DF722F" w:rsidRDefault="00DF722F" w:rsidP="00DF722F">
      <w:pPr>
        <w:pStyle w:val="CuerpoA"/>
        <w:jc w:val="both"/>
        <w:rPr>
          <w:rFonts w:asciiTheme="minorHAnsi" w:hAnsiTheme="minorHAnsi"/>
          <w:sz w:val="24"/>
          <w:szCs w:val="24"/>
          <w:lang w:val="es-ES_tradnl"/>
        </w:rPr>
      </w:pPr>
      <w:r w:rsidRPr="00842E98">
        <w:rPr>
          <w:rStyle w:val="Ninguno"/>
          <w:rFonts w:asciiTheme="minorHAnsi" w:hAnsiTheme="minorHAnsi"/>
          <w:bCs/>
          <w:sz w:val="24"/>
          <w:szCs w:val="24"/>
          <w:lang w:val="es-ES_tradnl"/>
        </w:rPr>
        <w:t>Módulo IV: Interacciones biológicas</w:t>
      </w:r>
    </w:p>
    <w:p w14:paraId="7E672422" w14:textId="77777777" w:rsidR="00DF722F" w:rsidRDefault="00464FD7" w:rsidP="00464FD7">
      <w:pPr>
        <w:pStyle w:val="CuerpoA"/>
        <w:numPr>
          <w:ilvl w:val="0"/>
          <w:numId w:val="7"/>
        </w:numPr>
        <w:jc w:val="both"/>
        <w:rPr>
          <w:rFonts w:asciiTheme="minorHAnsi" w:hAnsiTheme="minorHAnsi"/>
          <w:sz w:val="24"/>
          <w:szCs w:val="24"/>
          <w:lang w:val="es-ES_tradnl"/>
        </w:rPr>
      </w:pPr>
      <w:r w:rsidRPr="00DF722F">
        <w:rPr>
          <w:rStyle w:val="NingunoA"/>
          <w:rFonts w:asciiTheme="minorHAnsi" w:hAnsiTheme="minorHAnsi"/>
          <w:sz w:val="24"/>
          <w:szCs w:val="24"/>
        </w:rPr>
        <w:t xml:space="preserve">Ecología reproductiva en los bosques </w:t>
      </w:r>
      <w:r w:rsidR="00DF722F" w:rsidRPr="00DF722F">
        <w:rPr>
          <w:rStyle w:val="NingunoA"/>
          <w:rFonts w:asciiTheme="minorHAnsi" w:hAnsiTheme="minorHAnsi"/>
          <w:sz w:val="24"/>
          <w:szCs w:val="24"/>
        </w:rPr>
        <w:t>(Fernanda Pérez)</w:t>
      </w:r>
    </w:p>
    <w:p w14:paraId="261C61B6" w14:textId="55E23B17" w:rsidR="00464FD7" w:rsidRPr="00DF722F" w:rsidRDefault="00DF722F" w:rsidP="00464FD7">
      <w:pPr>
        <w:pStyle w:val="CuerpoA"/>
        <w:numPr>
          <w:ilvl w:val="0"/>
          <w:numId w:val="7"/>
        </w:numPr>
        <w:jc w:val="both"/>
        <w:rPr>
          <w:rFonts w:asciiTheme="minorHAnsi" w:hAnsiTheme="minorHAnsi"/>
          <w:sz w:val="24"/>
          <w:szCs w:val="24"/>
          <w:lang w:val="es-ES_tradnl"/>
        </w:rPr>
      </w:pPr>
      <w:r w:rsidRPr="00DF722F">
        <w:rPr>
          <w:rStyle w:val="Ninguno"/>
          <w:rFonts w:asciiTheme="minorHAnsi" w:hAnsiTheme="minorHAnsi"/>
          <w:color w:val="auto"/>
          <w:sz w:val="24"/>
          <w:szCs w:val="24"/>
          <w:u w:color="FF2600"/>
          <w:lang w:val="es-ES_tradnl"/>
        </w:rPr>
        <w:t xml:space="preserve">Conferencia: </w:t>
      </w:r>
      <w:proofErr w:type="spellStart"/>
      <w:r w:rsidRPr="00DF722F">
        <w:rPr>
          <w:rStyle w:val="Ninguno"/>
          <w:rFonts w:asciiTheme="minorHAnsi" w:hAnsiTheme="minorHAnsi"/>
          <w:color w:val="auto"/>
          <w:sz w:val="24"/>
          <w:szCs w:val="24"/>
          <w:u w:color="FF2600"/>
          <w:lang w:val="es-ES_tradnl"/>
        </w:rPr>
        <w:t>Herbivoría</w:t>
      </w:r>
      <w:proofErr w:type="spellEnd"/>
      <w:r w:rsidRPr="00DF722F">
        <w:rPr>
          <w:rStyle w:val="Ninguno"/>
          <w:rFonts w:asciiTheme="minorHAnsi" w:hAnsiTheme="minorHAnsi"/>
          <w:color w:val="auto"/>
          <w:sz w:val="24"/>
          <w:szCs w:val="24"/>
          <w:u w:color="FF2600"/>
          <w:lang w:val="es-ES_tradnl"/>
        </w:rPr>
        <w:t xml:space="preserve"> y bosques (Karina </w:t>
      </w:r>
      <w:proofErr w:type="spellStart"/>
      <w:r w:rsidRPr="00DF722F">
        <w:rPr>
          <w:rStyle w:val="Ninguno"/>
          <w:rFonts w:asciiTheme="minorHAnsi" w:hAnsiTheme="minorHAnsi"/>
          <w:color w:val="auto"/>
          <w:sz w:val="24"/>
          <w:szCs w:val="24"/>
          <w:u w:color="FF2600"/>
          <w:lang w:val="es-ES_tradnl"/>
        </w:rPr>
        <w:t>Madriaza</w:t>
      </w:r>
      <w:proofErr w:type="spellEnd"/>
      <w:r w:rsidRPr="00DF722F">
        <w:rPr>
          <w:rStyle w:val="Ninguno"/>
          <w:rFonts w:asciiTheme="minorHAnsi" w:hAnsiTheme="minorHAnsi"/>
          <w:color w:val="auto"/>
          <w:sz w:val="24"/>
          <w:szCs w:val="24"/>
          <w:u w:color="FF2600"/>
          <w:lang w:val="es-ES_tradnl"/>
        </w:rPr>
        <w:t>)</w:t>
      </w:r>
    </w:p>
    <w:p w14:paraId="29DD3CE3" w14:textId="77777777" w:rsidR="00464FD7" w:rsidRPr="00842E98" w:rsidRDefault="00464FD7" w:rsidP="00464FD7">
      <w:pPr>
        <w:pStyle w:val="CuerpoA"/>
        <w:jc w:val="both"/>
        <w:rPr>
          <w:rFonts w:asciiTheme="minorHAnsi" w:hAnsiTheme="minorHAnsi"/>
          <w:sz w:val="24"/>
          <w:szCs w:val="24"/>
          <w:lang w:val="es-ES_tradnl"/>
        </w:rPr>
      </w:pPr>
    </w:p>
    <w:p w14:paraId="2775AC07" w14:textId="77777777" w:rsidR="00464FD7" w:rsidRPr="00842E98" w:rsidRDefault="00464FD7" w:rsidP="00464FD7">
      <w:pPr>
        <w:pStyle w:val="CuerpoA"/>
        <w:jc w:val="both"/>
        <w:rPr>
          <w:rFonts w:asciiTheme="minorHAnsi" w:hAnsiTheme="minorHAnsi"/>
          <w:sz w:val="24"/>
          <w:szCs w:val="24"/>
          <w:lang w:val="es-ES_tradnl"/>
        </w:rPr>
      </w:pPr>
      <w:r w:rsidRPr="00842E98">
        <w:rPr>
          <w:rStyle w:val="Ninguno"/>
          <w:rFonts w:asciiTheme="minorHAnsi" w:hAnsiTheme="minorHAnsi"/>
          <w:bCs/>
          <w:sz w:val="24"/>
          <w:szCs w:val="24"/>
          <w:lang w:val="es-ES_tradnl"/>
        </w:rPr>
        <w:t>Módulo V: Conservación de bosques y sociedad</w:t>
      </w:r>
    </w:p>
    <w:p w14:paraId="68556108" w14:textId="549F7D06" w:rsidR="00464FD7" w:rsidRPr="00842E98" w:rsidRDefault="00DF722F" w:rsidP="00DF722F">
      <w:pPr>
        <w:pStyle w:val="CuerpoA"/>
        <w:numPr>
          <w:ilvl w:val="0"/>
          <w:numId w:val="7"/>
        </w:numPr>
        <w:jc w:val="both"/>
        <w:rPr>
          <w:rFonts w:asciiTheme="minorHAnsi" w:hAnsiTheme="minorHAnsi"/>
          <w:sz w:val="24"/>
          <w:szCs w:val="24"/>
          <w:lang w:val="es-ES_tradnl"/>
        </w:rPr>
      </w:pPr>
      <w:r>
        <w:rPr>
          <w:rStyle w:val="NingunoA"/>
          <w:rFonts w:asciiTheme="minorHAnsi" w:hAnsiTheme="minorHAnsi"/>
          <w:sz w:val="24"/>
          <w:szCs w:val="24"/>
        </w:rPr>
        <w:t>Bosques y sociedad</w:t>
      </w:r>
      <w:r w:rsidR="00464FD7" w:rsidRPr="00842E98">
        <w:rPr>
          <w:rStyle w:val="NingunoA"/>
          <w:rFonts w:asciiTheme="minorHAnsi" w:hAnsiTheme="minorHAnsi"/>
          <w:sz w:val="24"/>
          <w:szCs w:val="24"/>
        </w:rPr>
        <w:t xml:space="preserve"> </w:t>
      </w:r>
      <w:r>
        <w:rPr>
          <w:rStyle w:val="NingunoA"/>
          <w:rFonts w:asciiTheme="minorHAnsi" w:hAnsiTheme="minorHAnsi"/>
          <w:sz w:val="24"/>
          <w:szCs w:val="24"/>
        </w:rPr>
        <w:t>(Cristián Frene)</w:t>
      </w:r>
    </w:p>
    <w:p w14:paraId="0CAB4E5A" w14:textId="77777777" w:rsidR="00DF722F" w:rsidRDefault="00DF722F" w:rsidP="0087387A">
      <w:pPr>
        <w:rPr>
          <w:b/>
          <w:sz w:val="24"/>
          <w:szCs w:val="24"/>
        </w:rPr>
      </w:pPr>
    </w:p>
    <w:p w14:paraId="5E8FEA10" w14:textId="77777777" w:rsidR="0087387A" w:rsidRPr="00842E98" w:rsidRDefault="0087387A" w:rsidP="0087387A">
      <w:pPr>
        <w:rPr>
          <w:b/>
          <w:sz w:val="24"/>
          <w:szCs w:val="24"/>
        </w:rPr>
      </w:pPr>
      <w:r w:rsidRPr="00842E98">
        <w:rPr>
          <w:b/>
          <w:sz w:val="24"/>
          <w:szCs w:val="24"/>
        </w:rPr>
        <w:t>Metodología:</w:t>
      </w:r>
    </w:p>
    <w:p w14:paraId="52134D6A" w14:textId="77777777" w:rsidR="00464FD7" w:rsidRPr="00842E98" w:rsidRDefault="00464FD7" w:rsidP="00464FD7">
      <w:pPr>
        <w:pStyle w:val="CuerpoA"/>
        <w:numPr>
          <w:ilvl w:val="0"/>
          <w:numId w:val="4"/>
        </w:numPr>
        <w:jc w:val="both"/>
        <w:rPr>
          <w:rFonts w:asciiTheme="minorHAnsi" w:hAnsiTheme="minorHAnsi"/>
          <w:sz w:val="24"/>
          <w:szCs w:val="24"/>
          <w:lang w:val="es-ES_tradnl"/>
        </w:rPr>
      </w:pPr>
      <w:r w:rsidRPr="00842E98">
        <w:rPr>
          <w:rStyle w:val="NingunoA"/>
          <w:rFonts w:asciiTheme="minorHAnsi" w:hAnsiTheme="minorHAnsi"/>
          <w:sz w:val="24"/>
          <w:szCs w:val="24"/>
        </w:rPr>
        <w:t>39.5 horas de clases lectivas y conferencias, divididas en cinco módulos temáticos: Introducción e historia, Componentes de la biodiversidad, Dinámica de los bosques, Interacciones</w:t>
      </w:r>
      <w:r w:rsidRPr="00842E98">
        <w:rPr>
          <w:rStyle w:val="NingunoA"/>
          <w:rFonts w:asciiTheme="minorHAnsi" w:hAnsiTheme="minorHAnsi"/>
          <w:sz w:val="24"/>
          <w:szCs w:val="24"/>
          <w:lang w:val="es-ES"/>
        </w:rPr>
        <w:t xml:space="preserve"> biológicas</w:t>
      </w:r>
      <w:r w:rsidRPr="00842E98">
        <w:rPr>
          <w:rStyle w:val="NingunoA"/>
          <w:rFonts w:asciiTheme="minorHAnsi" w:hAnsiTheme="minorHAnsi"/>
          <w:sz w:val="24"/>
          <w:szCs w:val="24"/>
        </w:rPr>
        <w:t>, Conservación y sociedad.</w:t>
      </w:r>
    </w:p>
    <w:p w14:paraId="498DC109" w14:textId="77777777" w:rsidR="00464FD7" w:rsidRPr="00842E98" w:rsidRDefault="00464FD7" w:rsidP="00464FD7">
      <w:pPr>
        <w:pStyle w:val="CuerpoA"/>
        <w:numPr>
          <w:ilvl w:val="0"/>
          <w:numId w:val="4"/>
        </w:numPr>
        <w:jc w:val="both"/>
        <w:rPr>
          <w:rFonts w:asciiTheme="minorHAnsi" w:hAnsiTheme="minorHAnsi"/>
          <w:sz w:val="24"/>
          <w:szCs w:val="24"/>
          <w:lang w:val="es-ES_tradnl"/>
        </w:rPr>
      </w:pPr>
      <w:r w:rsidRPr="00842E98">
        <w:rPr>
          <w:rStyle w:val="NingunoA"/>
          <w:rFonts w:asciiTheme="minorHAnsi" w:hAnsiTheme="minorHAnsi"/>
          <w:sz w:val="24"/>
          <w:szCs w:val="24"/>
        </w:rPr>
        <w:t>14 horas de seminarios de análisis y discusión de artículos científicos. Estos deberán ser leídos previamente por los alumnos, expuestos al curso y comentados, resaltando los aspectos más relevantes y atinentes, para aportar a una discusión crítica.</w:t>
      </w:r>
    </w:p>
    <w:p w14:paraId="5E3354D4" w14:textId="77777777" w:rsidR="00464FD7" w:rsidRPr="00842E98" w:rsidRDefault="00464FD7" w:rsidP="00464FD7">
      <w:pPr>
        <w:pStyle w:val="CuerpoA"/>
        <w:numPr>
          <w:ilvl w:val="0"/>
          <w:numId w:val="4"/>
        </w:numPr>
        <w:jc w:val="both"/>
        <w:rPr>
          <w:rFonts w:asciiTheme="minorHAnsi" w:hAnsiTheme="minorHAnsi"/>
          <w:sz w:val="24"/>
          <w:szCs w:val="24"/>
          <w:lang w:val="es-ES_tradnl"/>
        </w:rPr>
      </w:pPr>
      <w:r w:rsidRPr="00842E98">
        <w:rPr>
          <w:rStyle w:val="NingunoA"/>
          <w:rFonts w:asciiTheme="minorHAnsi" w:hAnsiTheme="minorHAnsi"/>
          <w:sz w:val="24"/>
          <w:szCs w:val="24"/>
        </w:rPr>
        <w:t>4.5 horas de clases en el campo, enfocadas en conocer la diversidad de los ecosistemas forestales de la Estación Biológica, y los trabajos de investigación que en ella se desarrollan.</w:t>
      </w:r>
    </w:p>
    <w:p w14:paraId="724A2BB2" w14:textId="77777777" w:rsidR="00464FD7" w:rsidRPr="00842E98" w:rsidRDefault="00464FD7" w:rsidP="00464FD7">
      <w:pPr>
        <w:pStyle w:val="CuerpoA"/>
        <w:numPr>
          <w:ilvl w:val="0"/>
          <w:numId w:val="4"/>
        </w:numPr>
        <w:jc w:val="both"/>
        <w:rPr>
          <w:rFonts w:asciiTheme="minorHAnsi" w:hAnsiTheme="minorHAnsi"/>
          <w:sz w:val="24"/>
          <w:szCs w:val="24"/>
          <w:lang w:val="es-ES_tradnl"/>
        </w:rPr>
      </w:pPr>
      <w:r w:rsidRPr="00842E98">
        <w:rPr>
          <w:rStyle w:val="NingunoA"/>
          <w:rFonts w:asciiTheme="minorHAnsi" w:hAnsiTheme="minorHAnsi"/>
          <w:sz w:val="24"/>
          <w:szCs w:val="24"/>
        </w:rPr>
        <w:t>22.5 horas de trabajo práctico de campo, laboratorio y trabajo personal, durante las cuales el alumno deberá desarrollar un proyecto de investigación que aborde preguntas referentes a la ecología de los bosques templados. Para ello, deberá plantear un proyecto, obtener datos del sistema, analizarlos, escribir un manuscrito y exponerlo al resto del curso.</w:t>
      </w:r>
    </w:p>
    <w:p w14:paraId="227B2DF9" w14:textId="77777777" w:rsidR="00464FD7" w:rsidRPr="00842E98" w:rsidRDefault="00464FD7" w:rsidP="0087387A">
      <w:pPr>
        <w:jc w:val="both"/>
        <w:rPr>
          <w:b/>
          <w:sz w:val="24"/>
          <w:szCs w:val="24"/>
          <w:lang w:val="es-ES_tradnl"/>
        </w:rPr>
      </w:pPr>
    </w:p>
    <w:p w14:paraId="6A9F68EB" w14:textId="77777777" w:rsidR="00BA0D52" w:rsidRPr="00842E98" w:rsidRDefault="0087387A" w:rsidP="0087387A">
      <w:pPr>
        <w:jc w:val="both"/>
        <w:rPr>
          <w:i/>
          <w:sz w:val="24"/>
          <w:szCs w:val="24"/>
        </w:rPr>
      </w:pPr>
      <w:r w:rsidRPr="00842E98">
        <w:rPr>
          <w:b/>
          <w:sz w:val="24"/>
          <w:szCs w:val="24"/>
        </w:rPr>
        <w:t>Modalidad de evaluación</w:t>
      </w:r>
      <w:r w:rsidRPr="00842E98">
        <w:rPr>
          <w:sz w:val="24"/>
          <w:szCs w:val="24"/>
        </w:rPr>
        <w:t xml:space="preserve">: </w:t>
      </w:r>
    </w:p>
    <w:p w14:paraId="0088F9CF" w14:textId="77777777" w:rsidR="00464FD7" w:rsidRPr="00842E98" w:rsidRDefault="00464FD7" w:rsidP="00464FD7">
      <w:pPr>
        <w:pStyle w:val="CuerpoA"/>
        <w:jc w:val="both"/>
        <w:rPr>
          <w:rFonts w:asciiTheme="minorHAnsi" w:hAnsiTheme="minorHAnsi"/>
          <w:sz w:val="24"/>
          <w:szCs w:val="24"/>
          <w:lang w:val="es-ES_tradnl"/>
        </w:rPr>
      </w:pPr>
      <w:r w:rsidRPr="00842E98">
        <w:rPr>
          <w:rStyle w:val="NingunoA"/>
          <w:rFonts w:asciiTheme="minorHAnsi" w:hAnsiTheme="minorHAnsi"/>
          <w:sz w:val="24"/>
          <w:szCs w:val="24"/>
        </w:rPr>
        <w:t>Participación en clases</w:t>
      </w:r>
      <w:r w:rsidRPr="00842E98">
        <w:rPr>
          <w:rStyle w:val="NingunoA"/>
          <w:rFonts w:asciiTheme="minorHAnsi" w:hAnsiTheme="minorHAnsi"/>
          <w:sz w:val="24"/>
          <w:szCs w:val="24"/>
        </w:rPr>
        <w:tab/>
      </w:r>
      <w:r w:rsidRPr="00842E98">
        <w:rPr>
          <w:rStyle w:val="NingunoA"/>
          <w:rFonts w:asciiTheme="minorHAnsi" w:hAnsiTheme="minorHAnsi"/>
          <w:sz w:val="24"/>
          <w:szCs w:val="24"/>
        </w:rPr>
        <w:tab/>
        <w:t>10%</w:t>
      </w:r>
    </w:p>
    <w:p w14:paraId="21E42609" w14:textId="77777777" w:rsidR="00464FD7" w:rsidRPr="00842E98" w:rsidRDefault="00464FD7" w:rsidP="00464FD7">
      <w:pPr>
        <w:pStyle w:val="CuerpoA"/>
        <w:jc w:val="both"/>
        <w:rPr>
          <w:rFonts w:asciiTheme="minorHAnsi" w:hAnsiTheme="minorHAnsi"/>
          <w:sz w:val="24"/>
          <w:szCs w:val="24"/>
          <w:lang w:val="es-ES_tradnl"/>
        </w:rPr>
      </w:pPr>
      <w:r w:rsidRPr="00842E98">
        <w:rPr>
          <w:rStyle w:val="NingunoA"/>
          <w:rFonts w:asciiTheme="minorHAnsi" w:hAnsiTheme="minorHAnsi"/>
          <w:sz w:val="24"/>
          <w:szCs w:val="24"/>
        </w:rPr>
        <w:t>Seminarios de discusión</w:t>
      </w:r>
      <w:r w:rsidRPr="00842E98">
        <w:rPr>
          <w:rStyle w:val="NingunoA"/>
          <w:rFonts w:asciiTheme="minorHAnsi" w:hAnsiTheme="minorHAnsi"/>
          <w:sz w:val="24"/>
          <w:szCs w:val="24"/>
          <w:lang w:val="es-ES"/>
        </w:rPr>
        <w:t xml:space="preserve"> de </w:t>
      </w:r>
      <w:proofErr w:type="spellStart"/>
      <w:r w:rsidRPr="00842E98">
        <w:rPr>
          <w:rStyle w:val="NingunoA"/>
          <w:rFonts w:asciiTheme="minorHAnsi" w:hAnsiTheme="minorHAnsi"/>
          <w:sz w:val="24"/>
          <w:szCs w:val="24"/>
          <w:lang w:val="es-ES"/>
        </w:rPr>
        <w:t>papers</w:t>
      </w:r>
      <w:proofErr w:type="spellEnd"/>
      <w:r w:rsidRPr="00842E98">
        <w:rPr>
          <w:rStyle w:val="NingunoA"/>
          <w:rFonts w:asciiTheme="minorHAnsi" w:hAnsiTheme="minorHAnsi"/>
          <w:sz w:val="24"/>
          <w:szCs w:val="24"/>
        </w:rPr>
        <w:tab/>
        <w:t>30%</w:t>
      </w:r>
    </w:p>
    <w:p w14:paraId="4893E4B6" w14:textId="77777777" w:rsidR="00464FD7" w:rsidRPr="00842E98" w:rsidRDefault="00464FD7" w:rsidP="00464FD7">
      <w:pPr>
        <w:pStyle w:val="CuerpoA"/>
        <w:jc w:val="both"/>
        <w:rPr>
          <w:rFonts w:asciiTheme="minorHAnsi" w:hAnsiTheme="minorHAnsi"/>
          <w:sz w:val="24"/>
          <w:szCs w:val="24"/>
          <w:lang w:val="es-ES_tradnl"/>
        </w:rPr>
      </w:pPr>
      <w:r w:rsidRPr="00842E98">
        <w:rPr>
          <w:rStyle w:val="NingunoA"/>
          <w:rFonts w:asciiTheme="minorHAnsi" w:hAnsiTheme="minorHAnsi"/>
          <w:sz w:val="24"/>
          <w:szCs w:val="24"/>
        </w:rPr>
        <w:t>Proyecto de investigación</w:t>
      </w:r>
      <w:r w:rsidRPr="00842E98">
        <w:rPr>
          <w:rStyle w:val="NingunoA"/>
          <w:rFonts w:asciiTheme="minorHAnsi" w:hAnsiTheme="minorHAnsi"/>
          <w:sz w:val="24"/>
          <w:szCs w:val="24"/>
        </w:rPr>
        <w:tab/>
      </w:r>
      <w:r w:rsidRPr="00842E98">
        <w:rPr>
          <w:rStyle w:val="NingunoA"/>
          <w:rFonts w:asciiTheme="minorHAnsi" w:hAnsiTheme="minorHAnsi"/>
          <w:sz w:val="24"/>
          <w:szCs w:val="24"/>
        </w:rPr>
        <w:tab/>
        <w:t>60%</w:t>
      </w:r>
    </w:p>
    <w:p w14:paraId="6CB9FD5B" w14:textId="77777777" w:rsidR="00464FD7" w:rsidRPr="00842E98" w:rsidRDefault="00464FD7" w:rsidP="00464FD7">
      <w:pPr>
        <w:pStyle w:val="CuerpoA"/>
        <w:jc w:val="both"/>
        <w:rPr>
          <w:rFonts w:asciiTheme="minorHAnsi" w:hAnsiTheme="minorHAnsi"/>
          <w:sz w:val="24"/>
          <w:szCs w:val="24"/>
          <w:lang w:val="es-ES_tradnl"/>
        </w:rPr>
      </w:pPr>
      <w:r w:rsidRPr="00842E98">
        <w:rPr>
          <w:rStyle w:val="NingunoA"/>
          <w:rFonts w:asciiTheme="minorHAnsi" w:hAnsiTheme="minorHAnsi"/>
          <w:sz w:val="24"/>
          <w:szCs w:val="24"/>
        </w:rPr>
        <w:tab/>
        <w:t xml:space="preserve">- Propuesta </w:t>
      </w:r>
      <w:r w:rsidRPr="00842E98">
        <w:rPr>
          <w:rStyle w:val="NingunoA"/>
          <w:rFonts w:asciiTheme="minorHAnsi" w:hAnsiTheme="minorHAnsi"/>
          <w:sz w:val="24"/>
          <w:szCs w:val="24"/>
        </w:rPr>
        <w:tab/>
      </w:r>
      <w:r w:rsidRPr="00842E98">
        <w:rPr>
          <w:rStyle w:val="NingunoA"/>
          <w:rFonts w:asciiTheme="minorHAnsi" w:hAnsiTheme="minorHAnsi"/>
          <w:sz w:val="24"/>
          <w:szCs w:val="24"/>
        </w:rPr>
        <w:tab/>
      </w:r>
      <w:r w:rsidRPr="00842E98">
        <w:rPr>
          <w:rStyle w:val="NingunoA"/>
          <w:rFonts w:asciiTheme="minorHAnsi" w:hAnsiTheme="minorHAnsi"/>
          <w:sz w:val="24"/>
          <w:szCs w:val="24"/>
        </w:rPr>
        <w:tab/>
        <w:t>(20%)</w:t>
      </w:r>
    </w:p>
    <w:p w14:paraId="36398F7C" w14:textId="77777777" w:rsidR="00464FD7" w:rsidRPr="00842E98" w:rsidRDefault="00464FD7" w:rsidP="00464FD7">
      <w:pPr>
        <w:pStyle w:val="CuerpoA"/>
        <w:jc w:val="both"/>
        <w:rPr>
          <w:rFonts w:asciiTheme="minorHAnsi" w:hAnsiTheme="minorHAnsi"/>
          <w:sz w:val="24"/>
          <w:szCs w:val="24"/>
          <w:lang w:val="es-ES_tradnl"/>
        </w:rPr>
      </w:pPr>
      <w:r w:rsidRPr="00842E98">
        <w:rPr>
          <w:rStyle w:val="NingunoA"/>
          <w:rFonts w:asciiTheme="minorHAnsi" w:hAnsiTheme="minorHAnsi"/>
          <w:sz w:val="24"/>
          <w:szCs w:val="24"/>
        </w:rPr>
        <w:tab/>
        <w:t>- Presentación oral</w:t>
      </w:r>
      <w:r w:rsidRPr="00842E98">
        <w:rPr>
          <w:rStyle w:val="NingunoA"/>
          <w:rFonts w:asciiTheme="minorHAnsi" w:hAnsiTheme="minorHAnsi"/>
          <w:sz w:val="24"/>
          <w:szCs w:val="24"/>
        </w:rPr>
        <w:tab/>
      </w:r>
      <w:r w:rsidRPr="00842E98">
        <w:rPr>
          <w:rStyle w:val="NingunoA"/>
          <w:rFonts w:asciiTheme="minorHAnsi" w:hAnsiTheme="minorHAnsi"/>
          <w:sz w:val="24"/>
          <w:szCs w:val="24"/>
        </w:rPr>
        <w:tab/>
        <w:t>(20%)</w:t>
      </w:r>
    </w:p>
    <w:p w14:paraId="59425299" w14:textId="77777777" w:rsidR="00464FD7" w:rsidRPr="00625AA0" w:rsidRDefault="00464FD7" w:rsidP="00464FD7">
      <w:pPr>
        <w:pStyle w:val="CuerpoA"/>
        <w:jc w:val="both"/>
        <w:rPr>
          <w:rFonts w:asciiTheme="minorHAnsi" w:hAnsiTheme="minorHAnsi"/>
          <w:sz w:val="24"/>
          <w:szCs w:val="24"/>
          <w:lang w:val="es-CL"/>
        </w:rPr>
      </w:pPr>
      <w:r w:rsidRPr="00842E98">
        <w:rPr>
          <w:rStyle w:val="NingunoA"/>
          <w:rFonts w:asciiTheme="minorHAnsi" w:hAnsiTheme="minorHAnsi"/>
          <w:sz w:val="24"/>
          <w:szCs w:val="24"/>
        </w:rPr>
        <w:tab/>
        <w:t>- Manuscrito</w:t>
      </w:r>
      <w:r w:rsidRPr="00842E98">
        <w:rPr>
          <w:rStyle w:val="NingunoA"/>
          <w:rFonts w:asciiTheme="minorHAnsi" w:hAnsiTheme="minorHAnsi"/>
          <w:sz w:val="24"/>
          <w:szCs w:val="24"/>
        </w:rPr>
        <w:tab/>
      </w:r>
      <w:r w:rsidRPr="00842E98">
        <w:rPr>
          <w:rStyle w:val="NingunoA"/>
          <w:rFonts w:asciiTheme="minorHAnsi" w:hAnsiTheme="minorHAnsi"/>
          <w:sz w:val="24"/>
          <w:szCs w:val="24"/>
        </w:rPr>
        <w:tab/>
      </w:r>
      <w:r w:rsidRPr="00842E98">
        <w:rPr>
          <w:rStyle w:val="NingunoA"/>
          <w:rFonts w:asciiTheme="minorHAnsi" w:hAnsiTheme="minorHAnsi"/>
          <w:sz w:val="24"/>
          <w:szCs w:val="24"/>
        </w:rPr>
        <w:tab/>
        <w:t>(20%)</w:t>
      </w:r>
    </w:p>
    <w:p w14:paraId="6067AD84" w14:textId="77777777" w:rsidR="00464FD7" w:rsidRPr="00842E98" w:rsidRDefault="00464FD7" w:rsidP="0087387A">
      <w:pPr>
        <w:jc w:val="both"/>
        <w:rPr>
          <w:i/>
          <w:sz w:val="24"/>
          <w:szCs w:val="24"/>
        </w:rPr>
      </w:pPr>
    </w:p>
    <w:p w14:paraId="04789D6A" w14:textId="77777777" w:rsidR="0087387A" w:rsidRPr="00842E98" w:rsidRDefault="00BA0D52" w:rsidP="0087387A">
      <w:pPr>
        <w:jc w:val="both"/>
        <w:rPr>
          <w:i/>
          <w:sz w:val="24"/>
          <w:szCs w:val="24"/>
        </w:rPr>
      </w:pPr>
      <w:r w:rsidRPr="00842E98">
        <w:rPr>
          <w:i/>
          <w:color w:val="FF0000"/>
          <w:sz w:val="24"/>
          <w:szCs w:val="24"/>
        </w:rPr>
        <w:t>IMPORTANTE REQUISITOS DE APROBACION</w:t>
      </w:r>
      <w:r w:rsidRPr="00842E98">
        <w:rPr>
          <w:i/>
          <w:sz w:val="24"/>
          <w:szCs w:val="24"/>
        </w:rPr>
        <w:t>:</w:t>
      </w:r>
      <w:r w:rsidRPr="00842E98">
        <w:rPr>
          <w:sz w:val="24"/>
          <w:szCs w:val="24"/>
        </w:rPr>
        <w:t xml:space="preserve"> </w:t>
      </w:r>
      <w:r w:rsidRPr="00842E98">
        <w:rPr>
          <w:i/>
          <w:sz w:val="24"/>
          <w:szCs w:val="24"/>
        </w:rPr>
        <w:t>Para aprobar se deberá tener tanto la nota de tareas como las del proyecto mayor o igual a 4.0. Para aquellos que no cumplan con estos requisitos y reprueben el curso, su nota final corresponderá a aquella más baja entre la nota de tareas y la nota del proyecto.</w:t>
      </w:r>
    </w:p>
    <w:p w14:paraId="223B93AC" w14:textId="77777777" w:rsidR="00E84C60" w:rsidRPr="00625AA0" w:rsidRDefault="00E84C60" w:rsidP="0087387A">
      <w:pPr>
        <w:rPr>
          <w:b/>
          <w:sz w:val="24"/>
          <w:szCs w:val="24"/>
        </w:rPr>
      </w:pPr>
    </w:p>
    <w:p w14:paraId="629CEEBF" w14:textId="77777777" w:rsidR="00E84C60" w:rsidRPr="00625AA0" w:rsidRDefault="00E84C60" w:rsidP="0087387A">
      <w:pPr>
        <w:rPr>
          <w:b/>
          <w:sz w:val="24"/>
          <w:szCs w:val="24"/>
        </w:rPr>
      </w:pPr>
    </w:p>
    <w:p w14:paraId="397FF73E" w14:textId="77777777" w:rsidR="0087387A" w:rsidRPr="00625AA0" w:rsidRDefault="0087387A" w:rsidP="0087387A">
      <w:pPr>
        <w:rPr>
          <w:b/>
          <w:sz w:val="24"/>
          <w:szCs w:val="24"/>
        </w:rPr>
      </w:pPr>
      <w:r w:rsidRPr="00625AA0">
        <w:rPr>
          <w:b/>
          <w:sz w:val="24"/>
          <w:szCs w:val="24"/>
        </w:rPr>
        <w:t>Bibliografía Básica:</w:t>
      </w:r>
    </w:p>
    <w:p w14:paraId="0A952478" w14:textId="77777777" w:rsidR="009C623D" w:rsidRPr="00625AA0" w:rsidRDefault="009C623D" w:rsidP="009C6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_tradnl"/>
        </w:rPr>
      </w:pPr>
      <w:proofErr w:type="spellStart"/>
      <w:r w:rsidRPr="009C623D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s-ES_tradnl" w:eastAsia="es-ES_tradnl"/>
        </w:rPr>
        <w:t>Caviedes</w:t>
      </w:r>
      <w:proofErr w:type="spellEnd"/>
      <w:r w:rsidRPr="009C623D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s-ES_tradnl" w:eastAsia="es-ES_tradnl"/>
        </w:rPr>
        <w:t xml:space="preserve">, J., &amp; Ibarra, J. T. (2017). </w:t>
      </w:r>
      <w:r w:rsidRPr="009C623D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es-ES_tradnl"/>
        </w:rPr>
        <w:t>Influence of anthropogenic disturbances on stand structural complexity in Andean temperate forests: implications for managing key habitat for biodiversity. </w:t>
      </w:r>
      <w:proofErr w:type="spellStart"/>
      <w:r w:rsidRPr="00625AA0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  <w:lang w:val="en-US" w:eastAsia="es-ES_tradnl"/>
        </w:rPr>
        <w:t>PloS</w:t>
      </w:r>
      <w:proofErr w:type="spellEnd"/>
      <w:r w:rsidRPr="00625AA0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  <w:lang w:val="en-US" w:eastAsia="es-ES_tradnl"/>
        </w:rPr>
        <w:t xml:space="preserve"> one</w:t>
      </w:r>
      <w:r w:rsidRPr="00625AA0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es-ES_tradnl"/>
        </w:rPr>
        <w:t>, </w:t>
      </w:r>
      <w:r w:rsidRPr="00625AA0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  <w:lang w:val="en-US" w:eastAsia="es-ES_tradnl"/>
        </w:rPr>
        <w:t>12</w:t>
      </w:r>
      <w:r w:rsidRPr="00625AA0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es-ES_tradnl"/>
        </w:rPr>
        <w:t>(1), e0169450.</w:t>
      </w:r>
    </w:p>
    <w:p w14:paraId="1B0E6FBE" w14:textId="77777777" w:rsidR="009C623D" w:rsidRPr="00625AA0" w:rsidRDefault="009C623D" w:rsidP="0087387A">
      <w:pPr>
        <w:rPr>
          <w:sz w:val="24"/>
          <w:szCs w:val="24"/>
          <w:lang w:val="en-US"/>
        </w:rPr>
      </w:pPr>
    </w:p>
    <w:p w14:paraId="754EEFA8" w14:textId="77777777" w:rsidR="00B374EB" w:rsidRPr="00B374EB" w:rsidRDefault="00B374EB" w:rsidP="00B37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 w:rsidRPr="00625AA0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es-ES_tradnl"/>
        </w:rPr>
        <w:t xml:space="preserve">Chacon, P., &amp; Armesto, J. J. (2006). </w:t>
      </w:r>
      <w:r w:rsidRPr="00B374E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es-ES_tradnl"/>
        </w:rPr>
        <w:t xml:space="preserve">Do carbon-based </w:t>
      </w:r>
      <w:proofErr w:type="spellStart"/>
      <w:r w:rsidRPr="00B374E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es-ES_tradnl"/>
        </w:rPr>
        <w:t>defences</w:t>
      </w:r>
      <w:proofErr w:type="spellEnd"/>
      <w:r w:rsidRPr="00B374E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es-ES_tradnl"/>
        </w:rPr>
        <w:t xml:space="preserve"> reduce foliar damage? Habitat-related effects on tree seedling performance in a temperate rainforest of </w:t>
      </w:r>
      <w:proofErr w:type="spellStart"/>
      <w:r w:rsidRPr="00B374E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es-ES_tradnl"/>
        </w:rPr>
        <w:t>Chiloé</w:t>
      </w:r>
      <w:proofErr w:type="spellEnd"/>
      <w:r w:rsidRPr="00B374E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es-ES_tradnl"/>
        </w:rPr>
        <w:t xml:space="preserve"> Island, Chile. </w:t>
      </w:r>
      <w:proofErr w:type="spellStart"/>
      <w:r w:rsidRPr="00B374EB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  <w:lang w:val="es-ES_tradnl" w:eastAsia="es-ES_tradnl"/>
        </w:rPr>
        <w:t>Oecologia</w:t>
      </w:r>
      <w:proofErr w:type="spellEnd"/>
      <w:r w:rsidRPr="00B374E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s-ES_tradnl" w:eastAsia="es-ES_tradnl"/>
        </w:rPr>
        <w:t>, </w:t>
      </w:r>
      <w:r w:rsidRPr="00B374EB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  <w:lang w:val="es-ES_tradnl" w:eastAsia="es-ES_tradnl"/>
        </w:rPr>
        <w:t>146</w:t>
      </w:r>
      <w:r w:rsidRPr="00B374E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s-ES_tradnl" w:eastAsia="es-ES_tradnl"/>
        </w:rPr>
        <w:t>(4), 555-565.</w:t>
      </w:r>
    </w:p>
    <w:p w14:paraId="4D076E02" w14:textId="77777777" w:rsidR="00B374EB" w:rsidRDefault="00B374EB" w:rsidP="0087387A">
      <w:pPr>
        <w:rPr>
          <w:sz w:val="24"/>
          <w:szCs w:val="24"/>
          <w:lang w:val="es-ES_tradnl"/>
        </w:rPr>
      </w:pPr>
    </w:p>
    <w:p w14:paraId="3722FA4D" w14:textId="77777777" w:rsidR="00B374EB" w:rsidRPr="00625AA0" w:rsidRDefault="00B374EB" w:rsidP="00B37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_tradnl"/>
        </w:rPr>
      </w:pPr>
      <w:r w:rsidRPr="00625AA0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s-ES_tradnl"/>
        </w:rPr>
        <w:t xml:space="preserve">Kardol, P., Martijn Bezemer, T., &amp; Van Der Putten, W. H. (2006). </w:t>
      </w:r>
      <w:r w:rsidRPr="00B374E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es-ES_tradnl"/>
        </w:rPr>
        <w:t>Temporal variation in plant–soil feedback controls succession. </w:t>
      </w:r>
      <w:r w:rsidRPr="00625AA0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  <w:lang w:val="en-US" w:eastAsia="es-ES_tradnl"/>
        </w:rPr>
        <w:t>Ecology letters</w:t>
      </w:r>
      <w:r w:rsidRPr="00625AA0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es-ES_tradnl"/>
        </w:rPr>
        <w:t>, </w:t>
      </w:r>
      <w:r w:rsidRPr="00625AA0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  <w:lang w:val="en-US" w:eastAsia="es-ES_tradnl"/>
        </w:rPr>
        <w:t>9</w:t>
      </w:r>
      <w:r w:rsidRPr="00625AA0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es-ES_tradnl"/>
        </w:rPr>
        <w:t>(9), 1080-1088.</w:t>
      </w:r>
    </w:p>
    <w:p w14:paraId="704D08EC" w14:textId="77777777" w:rsidR="00B374EB" w:rsidRPr="00625AA0" w:rsidRDefault="00B374EB" w:rsidP="0087387A">
      <w:pPr>
        <w:rPr>
          <w:sz w:val="24"/>
          <w:szCs w:val="24"/>
          <w:lang w:val="en-US"/>
        </w:rPr>
      </w:pPr>
    </w:p>
    <w:p w14:paraId="3535941D" w14:textId="77777777" w:rsidR="00B374EB" w:rsidRPr="00B374EB" w:rsidRDefault="00B374EB" w:rsidP="00B37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_tradnl"/>
        </w:rPr>
      </w:pPr>
      <w:proofErr w:type="spellStart"/>
      <w:r w:rsidRPr="00B374E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s-ES_tradnl" w:eastAsia="es-ES_tradnl"/>
        </w:rPr>
        <w:t>Lusk</w:t>
      </w:r>
      <w:proofErr w:type="spellEnd"/>
      <w:r w:rsidRPr="00B374E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s-ES_tradnl" w:eastAsia="es-ES_tradnl"/>
        </w:rPr>
        <w:t xml:space="preserve">, C. H., </w:t>
      </w:r>
      <w:proofErr w:type="spellStart"/>
      <w:r w:rsidRPr="00B374E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s-ES_tradnl" w:eastAsia="es-ES_tradnl"/>
        </w:rPr>
        <w:t>Falster</w:t>
      </w:r>
      <w:proofErr w:type="spellEnd"/>
      <w:r w:rsidRPr="00B374E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s-ES_tradnl" w:eastAsia="es-ES_tradnl"/>
        </w:rPr>
        <w:t>, D. S., Jara</w:t>
      </w:r>
      <w:r w:rsidRPr="00B374EB">
        <w:rPr>
          <w:rFonts w:ascii="Calibri" w:eastAsia="Calibri" w:hAnsi="Calibri" w:cs="Calibri"/>
          <w:color w:val="222222"/>
          <w:sz w:val="20"/>
          <w:szCs w:val="20"/>
          <w:shd w:val="clear" w:color="auto" w:fill="FFFFFF"/>
          <w:lang w:val="es-ES_tradnl" w:eastAsia="es-ES_tradnl"/>
        </w:rPr>
        <w:t>‐</w:t>
      </w:r>
      <w:r w:rsidRPr="00B374E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s-ES_tradnl" w:eastAsia="es-ES_tradnl"/>
        </w:rPr>
        <w:t xml:space="preserve">Vergara, C. K., </w:t>
      </w:r>
      <w:proofErr w:type="spellStart"/>
      <w:r w:rsidRPr="00B374E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s-ES_tradnl" w:eastAsia="es-ES_tradnl"/>
        </w:rPr>
        <w:t>Jimenez</w:t>
      </w:r>
      <w:proofErr w:type="spellEnd"/>
      <w:r w:rsidRPr="00B374EB">
        <w:rPr>
          <w:rFonts w:ascii="Calibri" w:eastAsia="Calibri" w:hAnsi="Calibri" w:cs="Calibri"/>
          <w:color w:val="222222"/>
          <w:sz w:val="20"/>
          <w:szCs w:val="20"/>
          <w:shd w:val="clear" w:color="auto" w:fill="FFFFFF"/>
          <w:lang w:val="es-ES_tradnl" w:eastAsia="es-ES_tradnl"/>
        </w:rPr>
        <w:t>‐</w:t>
      </w:r>
      <w:r w:rsidRPr="00B374E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s-ES_tradnl" w:eastAsia="es-ES_tradnl"/>
        </w:rPr>
        <w:t>Castillo, M., &amp; Saldaña</w:t>
      </w:r>
      <w:r w:rsidRPr="00B374EB">
        <w:rPr>
          <w:rFonts w:ascii="Calibri" w:eastAsia="Calibri" w:hAnsi="Calibri" w:cs="Calibri"/>
          <w:color w:val="222222"/>
          <w:sz w:val="20"/>
          <w:szCs w:val="20"/>
          <w:shd w:val="clear" w:color="auto" w:fill="FFFFFF"/>
          <w:lang w:val="es-ES_tradnl" w:eastAsia="es-ES_tradnl"/>
        </w:rPr>
        <w:t>‐</w:t>
      </w:r>
      <w:r w:rsidRPr="00B374E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s-ES_tradnl" w:eastAsia="es-ES_tradnl"/>
        </w:rPr>
        <w:t xml:space="preserve">Mendoza, A. (2008). </w:t>
      </w:r>
      <w:r w:rsidRPr="00B374E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es-ES_tradnl"/>
        </w:rPr>
        <w:t>Ontogenetic variation in light requirements of juvenile rainforest evergreens. </w:t>
      </w:r>
      <w:r w:rsidRPr="00B374EB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  <w:lang w:val="en-US" w:eastAsia="es-ES_tradnl"/>
        </w:rPr>
        <w:t>Functional Ecology</w:t>
      </w:r>
      <w:r w:rsidRPr="00B374E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es-ES_tradnl"/>
        </w:rPr>
        <w:t>, </w:t>
      </w:r>
      <w:r w:rsidRPr="00B374EB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  <w:lang w:val="en-US" w:eastAsia="es-ES_tradnl"/>
        </w:rPr>
        <w:t>22</w:t>
      </w:r>
      <w:r w:rsidRPr="00B374E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es-ES_tradnl"/>
        </w:rPr>
        <w:t>(3), 454-459.</w:t>
      </w:r>
    </w:p>
    <w:p w14:paraId="53E92B78" w14:textId="77777777" w:rsidR="00B374EB" w:rsidRDefault="00B374EB" w:rsidP="0087387A">
      <w:pPr>
        <w:rPr>
          <w:sz w:val="24"/>
          <w:szCs w:val="24"/>
          <w:lang w:val="en-US"/>
        </w:rPr>
      </w:pPr>
    </w:p>
    <w:p w14:paraId="2D47B628" w14:textId="77777777" w:rsidR="00DC1C49" w:rsidRPr="00625AA0" w:rsidRDefault="00DC1C49" w:rsidP="00DC1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_tradnl"/>
        </w:rPr>
      </w:pPr>
      <w:r w:rsidRPr="00DC1C4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es-ES_tradnl"/>
        </w:rPr>
        <w:t xml:space="preserve">Ewers, R. M., Boyle, M. J., </w:t>
      </w:r>
      <w:proofErr w:type="spellStart"/>
      <w:r w:rsidRPr="00DC1C4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es-ES_tradnl"/>
        </w:rPr>
        <w:t>Gleave</w:t>
      </w:r>
      <w:proofErr w:type="spellEnd"/>
      <w:r w:rsidRPr="00DC1C4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es-ES_tradnl"/>
        </w:rPr>
        <w:t>, R. A., Plowman, N. S., Benedick, S., Bernard, H</w:t>
      </w:r>
      <w:proofErr w:type="gramStart"/>
      <w:r w:rsidRPr="00DC1C4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es-ES_tradnl"/>
        </w:rPr>
        <w:t>., ...</w:t>
      </w:r>
      <w:proofErr w:type="gramEnd"/>
      <w:r w:rsidRPr="00DC1C4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es-ES_tradnl"/>
        </w:rPr>
        <w:t xml:space="preserve"> &amp; Davies, R. G. (2015). Logging cuts the functional importance of invertebrates in tropical rainforest. </w:t>
      </w:r>
      <w:r w:rsidRPr="00625AA0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  <w:lang w:val="en-US" w:eastAsia="es-ES_tradnl"/>
        </w:rPr>
        <w:t>Nature communications</w:t>
      </w:r>
      <w:r w:rsidRPr="00625AA0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es-ES_tradnl"/>
        </w:rPr>
        <w:t>, </w:t>
      </w:r>
      <w:r w:rsidRPr="00625AA0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  <w:lang w:val="en-US" w:eastAsia="es-ES_tradnl"/>
        </w:rPr>
        <w:t>6</w:t>
      </w:r>
      <w:r w:rsidRPr="00625AA0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es-ES_tradnl"/>
        </w:rPr>
        <w:t>, 6836.</w:t>
      </w:r>
    </w:p>
    <w:p w14:paraId="5788DED0" w14:textId="77777777" w:rsidR="00DC1C49" w:rsidRDefault="00DC1C49" w:rsidP="0087387A">
      <w:pPr>
        <w:rPr>
          <w:sz w:val="24"/>
          <w:szCs w:val="24"/>
          <w:lang w:val="en-US"/>
        </w:rPr>
      </w:pPr>
    </w:p>
    <w:p w14:paraId="3EECF2C3" w14:textId="77777777" w:rsidR="00DC1C49" w:rsidRPr="00625AA0" w:rsidRDefault="00DC1C49" w:rsidP="00DC1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_tradnl"/>
        </w:rPr>
      </w:pPr>
      <w:proofErr w:type="spellStart"/>
      <w:r w:rsidRPr="00DC1C4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es-ES_tradnl"/>
        </w:rPr>
        <w:t>McGlone</w:t>
      </w:r>
      <w:proofErr w:type="spellEnd"/>
      <w:r w:rsidRPr="00DC1C4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es-ES_tradnl"/>
        </w:rPr>
        <w:t xml:space="preserve">, M. S., </w:t>
      </w:r>
      <w:proofErr w:type="spellStart"/>
      <w:r w:rsidRPr="00DC1C4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es-ES_tradnl"/>
        </w:rPr>
        <w:t>Buitenwerf</w:t>
      </w:r>
      <w:proofErr w:type="spellEnd"/>
      <w:r w:rsidRPr="00DC1C4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es-ES_tradnl"/>
        </w:rPr>
        <w:t>, R., &amp; Richardson, S. J. (2017). Oceanic temperate forest versus warm temperate rainforest: a reply to Grubb et al</w:t>
      </w:r>
      <w:proofErr w:type="gramStart"/>
      <w:r w:rsidRPr="00DC1C4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es-ES_tradnl"/>
        </w:rPr>
        <w:t>.(</w:t>
      </w:r>
      <w:proofErr w:type="gramEnd"/>
      <w:r w:rsidRPr="00DC1C4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es-ES_tradnl"/>
        </w:rPr>
        <w:t>2017). </w:t>
      </w:r>
      <w:r w:rsidRPr="00625AA0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  <w:lang w:val="en-US" w:eastAsia="es-ES_tradnl"/>
        </w:rPr>
        <w:t>New Zealand Journal of Botany</w:t>
      </w:r>
      <w:r w:rsidRPr="00625AA0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es-ES_tradnl"/>
        </w:rPr>
        <w:t>, </w:t>
      </w:r>
      <w:r w:rsidRPr="00625AA0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  <w:lang w:val="en-US" w:eastAsia="es-ES_tradnl"/>
        </w:rPr>
        <w:t>55</w:t>
      </w:r>
      <w:r w:rsidRPr="00625AA0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es-ES_tradnl"/>
        </w:rPr>
        <w:t>(3), 378-385.</w:t>
      </w:r>
    </w:p>
    <w:p w14:paraId="668814C9" w14:textId="77777777" w:rsidR="00DC1C49" w:rsidRDefault="00DC1C49" w:rsidP="0087387A">
      <w:pPr>
        <w:rPr>
          <w:sz w:val="24"/>
          <w:szCs w:val="24"/>
          <w:lang w:val="en-US"/>
        </w:rPr>
      </w:pPr>
    </w:p>
    <w:p w14:paraId="12C3B5DF" w14:textId="77777777" w:rsidR="00DC1C49" w:rsidRPr="00DC1C49" w:rsidRDefault="00DC1C49" w:rsidP="00DC1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proofErr w:type="spellStart"/>
      <w:r w:rsidRPr="00DC1C4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es-ES_tradnl"/>
        </w:rPr>
        <w:t>Alaback</w:t>
      </w:r>
      <w:proofErr w:type="spellEnd"/>
      <w:r w:rsidRPr="00DC1C4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es-ES_tradnl"/>
        </w:rPr>
        <w:t>, P. B. (1991). Comparative ecology of temperate rainforests of the Americas along analogous climatic gradients. </w:t>
      </w:r>
      <w:r w:rsidRPr="00DC1C49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  <w:lang w:val="es-ES_tradnl" w:eastAsia="es-ES_tradnl"/>
        </w:rPr>
        <w:t>Revista Chilena de Historia Natural</w:t>
      </w:r>
      <w:r w:rsidRPr="00DC1C4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s-ES_tradnl" w:eastAsia="es-ES_tradnl"/>
        </w:rPr>
        <w:t>, </w:t>
      </w:r>
      <w:r w:rsidRPr="00DC1C49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  <w:lang w:val="es-ES_tradnl" w:eastAsia="es-ES_tradnl"/>
        </w:rPr>
        <w:t>64</w:t>
      </w:r>
      <w:r w:rsidRPr="00DC1C4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s-ES_tradnl" w:eastAsia="es-ES_tradnl"/>
        </w:rPr>
        <w:t>, 399-412.</w:t>
      </w:r>
    </w:p>
    <w:p w14:paraId="3231DD60" w14:textId="77777777" w:rsidR="00DC1C49" w:rsidRPr="00625AA0" w:rsidRDefault="00DC1C49" w:rsidP="0087387A">
      <w:pPr>
        <w:rPr>
          <w:sz w:val="24"/>
          <w:szCs w:val="24"/>
        </w:rPr>
      </w:pPr>
    </w:p>
    <w:p w14:paraId="131D280C" w14:textId="77777777" w:rsidR="00DC1C49" w:rsidRPr="00DC1C49" w:rsidRDefault="00DC1C49" w:rsidP="00DC1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 w:rsidRPr="00DC1C4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s-ES_tradnl" w:eastAsia="es-ES_tradnl"/>
        </w:rPr>
        <w:t>Montoya</w:t>
      </w:r>
      <w:r w:rsidRPr="00DC1C49">
        <w:rPr>
          <w:rFonts w:ascii="Calibri" w:eastAsia="Calibri" w:hAnsi="Calibri" w:cs="Calibri"/>
          <w:color w:val="222222"/>
          <w:sz w:val="20"/>
          <w:szCs w:val="20"/>
          <w:shd w:val="clear" w:color="auto" w:fill="FFFFFF"/>
          <w:lang w:val="es-ES_tradnl" w:eastAsia="es-ES_tradnl"/>
        </w:rPr>
        <w:t>‐</w:t>
      </w:r>
      <w:proofErr w:type="spellStart"/>
      <w:r w:rsidRPr="00DC1C4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s-ES_tradnl" w:eastAsia="es-ES_tradnl"/>
        </w:rPr>
        <w:t>Pfeiffer</w:t>
      </w:r>
      <w:proofErr w:type="spellEnd"/>
      <w:r w:rsidRPr="00DC1C4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s-ES_tradnl" w:eastAsia="es-ES_tradnl"/>
        </w:rPr>
        <w:t xml:space="preserve">, P. M., </w:t>
      </w:r>
      <w:proofErr w:type="spellStart"/>
      <w:r w:rsidRPr="00DC1C4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s-ES_tradnl" w:eastAsia="es-ES_tradnl"/>
        </w:rPr>
        <w:t>Rodrigues</w:t>
      </w:r>
      <w:proofErr w:type="spellEnd"/>
      <w:r w:rsidRPr="00DC1C4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s-ES_tradnl" w:eastAsia="es-ES_tradnl"/>
        </w:rPr>
        <w:t xml:space="preserve">, R. R., </w:t>
      </w:r>
      <w:proofErr w:type="spellStart"/>
      <w:r w:rsidRPr="00DC1C4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s-ES_tradnl" w:eastAsia="es-ES_tradnl"/>
        </w:rPr>
        <w:t>Metzger</w:t>
      </w:r>
      <w:proofErr w:type="spellEnd"/>
      <w:r w:rsidRPr="00DC1C4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s-ES_tradnl" w:eastAsia="es-ES_tradnl"/>
        </w:rPr>
        <w:t xml:space="preserve">, J. P., da Silva, C. I., Santos Baquero, O., &amp; Alves dos Santos, I. (2018). </w:t>
      </w:r>
      <w:r w:rsidRPr="00DC1C4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es-ES_tradnl"/>
        </w:rPr>
        <w:t>Are the assemblages of tree pollination modes being recovered by tropical forest restoration</w:t>
      </w:r>
      <w:proofErr w:type="gramStart"/>
      <w:r w:rsidRPr="00DC1C4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es-ES_tradnl"/>
        </w:rPr>
        <w:t>?.</w:t>
      </w:r>
      <w:proofErr w:type="gramEnd"/>
      <w:r w:rsidRPr="00DC1C4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es-ES_tradnl"/>
        </w:rPr>
        <w:t> </w:t>
      </w:r>
      <w:proofErr w:type="spellStart"/>
      <w:r w:rsidRPr="00DC1C49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  <w:lang w:val="es-ES_tradnl" w:eastAsia="es-ES_tradnl"/>
        </w:rPr>
        <w:t>Applied</w:t>
      </w:r>
      <w:proofErr w:type="spellEnd"/>
      <w:r w:rsidRPr="00DC1C49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  <w:lang w:val="es-ES_tradnl" w:eastAsia="es-ES_tradnl"/>
        </w:rPr>
        <w:t xml:space="preserve"> </w:t>
      </w:r>
      <w:proofErr w:type="spellStart"/>
      <w:r w:rsidRPr="00DC1C49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  <w:lang w:val="es-ES_tradnl" w:eastAsia="es-ES_tradnl"/>
        </w:rPr>
        <w:t>vegetation</w:t>
      </w:r>
      <w:proofErr w:type="spellEnd"/>
      <w:r w:rsidRPr="00DC1C49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  <w:lang w:val="es-ES_tradnl" w:eastAsia="es-ES_tradnl"/>
        </w:rPr>
        <w:t xml:space="preserve"> </w:t>
      </w:r>
      <w:proofErr w:type="spellStart"/>
      <w:r w:rsidRPr="00DC1C49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  <w:lang w:val="es-ES_tradnl" w:eastAsia="es-ES_tradnl"/>
        </w:rPr>
        <w:t>science</w:t>
      </w:r>
      <w:proofErr w:type="spellEnd"/>
      <w:r w:rsidRPr="00DC1C4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s-ES_tradnl" w:eastAsia="es-ES_tradnl"/>
        </w:rPr>
        <w:t>, </w:t>
      </w:r>
      <w:r w:rsidRPr="00DC1C49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  <w:lang w:val="es-ES_tradnl" w:eastAsia="es-ES_tradnl"/>
        </w:rPr>
        <w:t>21</w:t>
      </w:r>
      <w:r w:rsidRPr="00DC1C4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s-ES_tradnl" w:eastAsia="es-ES_tradnl"/>
        </w:rPr>
        <w:t>(1), 156-163.</w:t>
      </w:r>
    </w:p>
    <w:p w14:paraId="7924F18B" w14:textId="77777777" w:rsidR="00DC1C49" w:rsidRPr="00625AA0" w:rsidRDefault="00DC1C49" w:rsidP="0087387A">
      <w:pPr>
        <w:rPr>
          <w:sz w:val="24"/>
          <w:szCs w:val="24"/>
        </w:rPr>
      </w:pPr>
    </w:p>
    <w:p w14:paraId="7D3CE7E7" w14:textId="77777777" w:rsidR="00BA0D52" w:rsidRPr="00B374EB" w:rsidRDefault="00BA0D52" w:rsidP="00BA0D52">
      <w:pPr>
        <w:rPr>
          <w:sz w:val="24"/>
          <w:szCs w:val="24"/>
          <w:lang w:val="es-ES_tradnl"/>
        </w:rPr>
      </w:pPr>
      <w:r w:rsidRPr="00B374EB">
        <w:rPr>
          <w:b/>
          <w:sz w:val="24"/>
          <w:szCs w:val="24"/>
          <w:lang w:val="es-ES_tradnl"/>
        </w:rPr>
        <w:t>Bibliografía Recomendada:</w:t>
      </w:r>
    </w:p>
    <w:p w14:paraId="11F70855" w14:textId="77777777" w:rsidR="00B374EB" w:rsidRPr="00625AA0" w:rsidRDefault="00B374EB" w:rsidP="00B37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_tradnl"/>
        </w:rPr>
      </w:pPr>
      <w:proofErr w:type="spellStart"/>
      <w:r w:rsidRPr="00B374E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s-ES_tradnl" w:eastAsia="es-ES_tradnl"/>
        </w:rPr>
        <w:t>Nahuelhual</w:t>
      </w:r>
      <w:proofErr w:type="spellEnd"/>
      <w:r w:rsidRPr="00B374E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s-ES_tradnl" w:eastAsia="es-ES_tradnl"/>
        </w:rPr>
        <w:t xml:space="preserve">, L., Carmona, A., Lara, A., Echeverría, C., &amp; González, M. E. (2012). </w:t>
      </w:r>
      <w:r w:rsidRPr="00B374E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es-ES_tradnl"/>
        </w:rPr>
        <w:t>Land-cover change to forest plantations: Proximate causes and implications for the landscape in south-central Chile. </w:t>
      </w:r>
      <w:r w:rsidRPr="00625AA0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  <w:lang w:val="en-US" w:eastAsia="es-ES_tradnl"/>
        </w:rPr>
        <w:t>Landscape and urban planning</w:t>
      </w:r>
      <w:r w:rsidRPr="00625AA0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es-ES_tradnl"/>
        </w:rPr>
        <w:t>, </w:t>
      </w:r>
      <w:r w:rsidRPr="00625AA0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  <w:lang w:val="en-US" w:eastAsia="es-ES_tradnl"/>
        </w:rPr>
        <w:t>107</w:t>
      </w:r>
      <w:r w:rsidRPr="00625AA0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es-ES_tradnl"/>
        </w:rPr>
        <w:t>(1), 12-20.</w:t>
      </w:r>
    </w:p>
    <w:p w14:paraId="249975B7" w14:textId="77777777" w:rsidR="00633FB1" w:rsidRDefault="00625AA0" w:rsidP="0087387A">
      <w:pPr>
        <w:rPr>
          <w:lang w:val="en-US"/>
        </w:rPr>
      </w:pPr>
    </w:p>
    <w:p w14:paraId="6F46FEE7" w14:textId="77777777" w:rsidR="00B374EB" w:rsidRPr="00625AA0" w:rsidRDefault="00B374EB" w:rsidP="00B37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_tradnl"/>
        </w:rPr>
      </w:pPr>
      <w:r w:rsidRPr="00625AA0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es-ES_tradnl"/>
        </w:rPr>
        <w:t xml:space="preserve">Escudey, M., Arancibia-Miranda, N., Pizarro, C., &amp; Antilén, M. (2015). </w:t>
      </w:r>
      <w:r w:rsidRPr="00B374E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es-ES_tradnl"/>
        </w:rPr>
        <w:t>Effect of ash from forest fires on leaching in volcanic soils. </w:t>
      </w:r>
      <w:r w:rsidRPr="00625AA0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  <w:lang w:val="en-US" w:eastAsia="es-ES_tradnl"/>
        </w:rPr>
        <w:t>Catena</w:t>
      </w:r>
      <w:r w:rsidRPr="00625AA0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es-ES_tradnl"/>
        </w:rPr>
        <w:t>, </w:t>
      </w:r>
      <w:r w:rsidRPr="00625AA0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  <w:lang w:val="en-US" w:eastAsia="es-ES_tradnl"/>
        </w:rPr>
        <w:t>135</w:t>
      </w:r>
      <w:r w:rsidRPr="00625AA0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es-ES_tradnl"/>
        </w:rPr>
        <w:t>, 383-392.</w:t>
      </w:r>
    </w:p>
    <w:p w14:paraId="637FF9F8" w14:textId="77777777" w:rsidR="00B374EB" w:rsidRDefault="00B374EB" w:rsidP="0087387A">
      <w:pPr>
        <w:rPr>
          <w:lang w:val="en-US"/>
        </w:rPr>
      </w:pPr>
    </w:p>
    <w:p w14:paraId="65C58B91" w14:textId="77777777" w:rsidR="00DC1C49" w:rsidRPr="00625AA0" w:rsidRDefault="00DC1C49" w:rsidP="00DC1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_tradnl"/>
        </w:rPr>
      </w:pPr>
      <w:r w:rsidRPr="00DC1C4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es-ES_tradnl"/>
        </w:rPr>
        <w:t xml:space="preserve">Ewers, R. M., Boyle, M. J., </w:t>
      </w:r>
      <w:proofErr w:type="spellStart"/>
      <w:r w:rsidRPr="00DC1C4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es-ES_tradnl"/>
        </w:rPr>
        <w:t>Gleave</w:t>
      </w:r>
      <w:proofErr w:type="spellEnd"/>
      <w:r w:rsidRPr="00DC1C4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es-ES_tradnl"/>
        </w:rPr>
        <w:t>, R. A., Plowman, N. S., Benedick, S., Bernard, H</w:t>
      </w:r>
      <w:proofErr w:type="gramStart"/>
      <w:r w:rsidRPr="00DC1C4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es-ES_tradnl"/>
        </w:rPr>
        <w:t>., ...</w:t>
      </w:r>
      <w:proofErr w:type="gramEnd"/>
      <w:r w:rsidRPr="00DC1C4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es-ES_tradnl"/>
        </w:rPr>
        <w:t xml:space="preserve"> &amp; Davies, R. G. (2015). Logging cuts the functional importance of invertebrates in tropical rainforest. </w:t>
      </w:r>
      <w:r w:rsidRPr="00625AA0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  <w:lang w:val="en-US" w:eastAsia="es-ES_tradnl"/>
        </w:rPr>
        <w:t>Nature communications</w:t>
      </w:r>
      <w:r w:rsidRPr="00625AA0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es-ES_tradnl"/>
        </w:rPr>
        <w:t>, </w:t>
      </w:r>
      <w:r w:rsidRPr="00625AA0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  <w:lang w:val="en-US" w:eastAsia="es-ES_tradnl"/>
        </w:rPr>
        <w:t>6</w:t>
      </w:r>
      <w:r w:rsidRPr="00625AA0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es-ES_tradnl"/>
        </w:rPr>
        <w:t>, 6836.</w:t>
      </w:r>
    </w:p>
    <w:p w14:paraId="3323E6C9" w14:textId="77777777" w:rsidR="00DC1C49" w:rsidRDefault="00DC1C49" w:rsidP="0087387A">
      <w:pPr>
        <w:rPr>
          <w:lang w:val="en-US"/>
        </w:rPr>
      </w:pPr>
    </w:p>
    <w:p w14:paraId="130E99E0" w14:textId="77777777" w:rsidR="00DC1C49" w:rsidRPr="00DC1C49" w:rsidRDefault="00DC1C49" w:rsidP="00DC1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 w:rsidRPr="00625AA0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es-ES_tradnl"/>
        </w:rPr>
        <w:lastRenderedPageBreak/>
        <w:t xml:space="preserve">Altamirano, T. A., Ibarra, J. T., Martin, K., &amp; Bonacic, C. (2017). </w:t>
      </w:r>
      <w:r w:rsidRPr="00DC1C4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es-ES_tradnl"/>
        </w:rPr>
        <w:t>The conservation value of tree decay processes as a key driver structuring tree cavity nest webs in South American temperate rainforests. </w:t>
      </w:r>
      <w:proofErr w:type="spellStart"/>
      <w:r w:rsidRPr="00DC1C49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  <w:lang w:val="es-ES_tradnl" w:eastAsia="es-ES_tradnl"/>
        </w:rPr>
        <w:t>Biodiversity</w:t>
      </w:r>
      <w:proofErr w:type="spellEnd"/>
      <w:r w:rsidRPr="00DC1C49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  <w:lang w:val="es-ES_tradnl" w:eastAsia="es-ES_tradnl"/>
        </w:rPr>
        <w:t xml:space="preserve"> and </w:t>
      </w:r>
      <w:proofErr w:type="spellStart"/>
      <w:r w:rsidRPr="00DC1C49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  <w:lang w:val="es-ES_tradnl" w:eastAsia="es-ES_tradnl"/>
        </w:rPr>
        <w:t>Conservation</w:t>
      </w:r>
      <w:proofErr w:type="spellEnd"/>
      <w:r w:rsidRPr="00DC1C4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s-ES_tradnl" w:eastAsia="es-ES_tradnl"/>
        </w:rPr>
        <w:t>, </w:t>
      </w:r>
      <w:r w:rsidRPr="00DC1C49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  <w:lang w:val="es-ES_tradnl" w:eastAsia="es-ES_tradnl"/>
        </w:rPr>
        <w:t>26</w:t>
      </w:r>
      <w:r w:rsidRPr="00DC1C4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s-ES_tradnl" w:eastAsia="es-ES_tradnl"/>
        </w:rPr>
        <w:t>(10), 2453-2472.</w:t>
      </w:r>
    </w:p>
    <w:p w14:paraId="2329FEEE" w14:textId="77777777" w:rsidR="00DC1C49" w:rsidRPr="0087387A" w:rsidRDefault="00DC1C49" w:rsidP="0087387A">
      <w:pPr>
        <w:rPr>
          <w:lang w:val="en-US"/>
        </w:rPr>
      </w:pPr>
    </w:p>
    <w:sectPr w:rsidR="00DC1C49" w:rsidRPr="0087387A" w:rsidSect="0087387A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A17D6"/>
    <w:multiLevelType w:val="hybridMultilevel"/>
    <w:tmpl w:val="4FBC38D0"/>
    <w:styleLink w:val="Nmero"/>
    <w:lvl w:ilvl="0" w:tplc="ECF4DAC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BBA0AB8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FD2A324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5224AA8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8ECC1C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F80DFC4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23647E8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E701986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0DCCAB6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C912148"/>
    <w:multiLevelType w:val="hybridMultilevel"/>
    <w:tmpl w:val="B268D00C"/>
    <w:numStyleLink w:val="Guin"/>
  </w:abstractNum>
  <w:abstractNum w:abstractNumId="2" w15:restartNumberingAfterBreak="0">
    <w:nsid w:val="25BF520F"/>
    <w:multiLevelType w:val="hybridMultilevel"/>
    <w:tmpl w:val="25AED9A8"/>
    <w:lvl w:ilvl="0" w:tplc="2A58EA90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D34456"/>
    <w:multiLevelType w:val="hybridMultilevel"/>
    <w:tmpl w:val="84E0071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EB5D10"/>
    <w:multiLevelType w:val="hybridMultilevel"/>
    <w:tmpl w:val="A934B44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E676CD"/>
    <w:multiLevelType w:val="hybridMultilevel"/>
    <w:tmpl w:val="B268D00C"/>
    <w:styleLink w:val="Guin"/>
    <w:lvl w:ilvl="0" w:tplc="E2FC673A">
      <w:start w:val="1"/>
      <w:numFmt w:val="bullet"/>
      <w:lvlText w:val="-"/>
      <w:lvlJc w:val="left"/>
      <w:pPr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5ED8A0">
      <w:start w:val="1"/>
      <w:numFmt w:val="bullet"/>
      <w:lvlText w:val="-"/>
      <w:lvlJc w:val="left"/>
      <w:pPr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C3E0ABA">
      <w:start w:val="1"/>
      <w:numFmt w:val="bullet"/>
      <w:lvlText w:val="-"/>
      <w:lvlJc w:val="left"/>
      <w:pPr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20CA6E">
      <w:start w:val="1"/>
      <w:numFmt w:val="bullet"/>
      <w:lvlText w:val="-"/>
      <w:lvlJc w:val="left"/>
      <w:pPr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FAAFF62">
      <w:start w:val="1"/>
      <w:numFmt w:val="bullet"/>
      <w:lvlText w:val="-"/>
      <w:lvlJc w:val="left"/>
      <w:pPr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078EE2C">
      <w:start w:val="1"/>
      <w:numFmt w:val="bullet"/>
      <w:lvlText w:val="-"/>
      <w:lvlJc w:val="left"/>
      <w:pPr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22B62E">
      <w:start w:val="1"/>
      <w:numFmt w:val="bullet"/>
      <w:lvlText w:val="-"/>
      <w:lvlJc w:val="left"/>
      <w:pPr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4909C9A">
      <w:start w:val="1"/>
      <w:numFmt w:val="bullet"/>
      <w:lvlText w:val="-"/>
      <w:lvlJc w:val="left"/>
      <w:pPr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2548D4C">
      <w:start w:val="1"/>
      <w:numFmt w:val="bullet"/>
      <w:lvlText w:val="-"/>
      <w:lvlJc w:val="left"/>
      <w:pPr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6CB769DF"/>
    <w:multiLevelType w:val="hybridMultilevel"/>
    <w:tmpl w:val="4FBC38D0"/>
    <w:numStyleLink w:val="Nmero"/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87A"/>
    <w:rsid w:val="001A7CAB"/>
    <w:rsid w:val="00254378"/>
    <w:rsid w:val="003D7A63"/>
    <w:rsid w:val="003F433C"/>
    <w:rsid w:val="00464FD7"/>
    <w:rsid w:val="004D6D0C"/>
    <w:rsid w:val="00625AA0"/>
    <w:rsid w:val="007132E3"/>
    <w:rsid w:val="00842E98"/>
    <w:rsid w:val="0087387A"/>
    <w:rsid w:val="008A6723"/>
    <w:rsid w:val="00904B65"/>
    <w:rsid w:val="009C623D"/>
    <w:rsid w:val="00B374EB"/>
    <w:rsid w:val="00BA0D52"/>
    <w:rsid w:val="00DC1C49"/>
    <w:rsid w:val="00DF722F"/>
    <w:rsid w:val="00E84C60"/>
    <w:rsid w:val="00EB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9BD626B"/>
  <w15:chartTrackingRefBased/>
  <w15:docId w15:val="{78AF23C2-CEF6-4301-9497-B88C6E391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ingunoA">
    <w:name w:val="Ninguno A"/>
    <w:basedOn w:val="Fuentedeprrafopredeter"/>
    <w:rsid w:val="004D6D0C"/>
    <w:rPr>
      <w:lang w:val="es-ES_tradnl"/>
    </w:rPr>
  </w:style>
  <w:style w:type="paragraph" w:customStyle="1" w:styleId="CuerpoA">
    <w:name w:val="Cuerpo A"/>
    <w:rsid w:val="004D6D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/>
    </w:rPr>
  </w:style>
  <w:style w:type="numbering" w:customStyle="1" w:styleId="Nmero">
    <w:name w:val="Número"/>
    <w:rsid w:val="004D6D0C"/>
    <w:pPr>
      <w:numPr>
        <w:numId w:val="1"/>
      </w:numPr>
    </w:pPr>
  </w:style>
  <w:style w:type="numbering" w:customStyle="1" w:styleId="Guin">
    <w:name w:val="Guión"/>
    <w:rsid w:val="00464FD7"/>
    <w:pPr>
      <w:numPr>
        <w:numId w:val="3"/>
      </w:numPr>
    </w:pPr>
  </w:style>
  <w:style w:type="character" w:customStyle="1" w:styleId="Ninguno">
    <w:name w:val="Ninguno"/>
    <w:rsid w:val="00464FD7"/>
  </w:style>
  <w:style w:type="paragraph" w:customStyle="1" w:styleId="p1">
    <w:name w:val="p1"/>
    <w:basedOn w:val="Normal"/>
    <w:rsid w:val="00DC1C49"/>
    <w:pPr>
      <w:spacing w:after="0" w:line="240" w:lineRule="auto"/>
    </w:pPr>
    <w:rPr>
      <w:rFonts w:ascii="Helvetica" w:hAnsi="Helvetica" w:cs="Times New Roman"/>
      <w:sz w:val="20"/>
      <w:szCs w:val="20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1085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Giselle Alejandra Aspee Dominguez (giselle.aspee)</dc:creator>
  <cp:keywords/>
  <dc:description/>
  <cp:lastModifiedBy>Giselle Alejandra Aspee Dominguez (giselle.aspee)</cp:lastModifiedBy>
  <cp:revision>2</cp:revision>
  <dcterms:created xsi:type="dcterms:W3CDTF">2019-07-12T14:43:00Z</dcterms:created>
  <dcterms:modified xsi:type="dcterms:W3CDTF">2019-07-12T14:43:00Z</dcterms:modified>
</cp:coreProperties>
</file>